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B46" w:rsidRPr="00FA17D0" w:rsidRDefault="00A92B46" w:rsidP="00D72126">
      <w:pPr>
        <w:spacing w:line="276" w:lineRule="auto"/>
      </w:pPr>
    </w:p>
    <w:p w:rsidR="006E0862" w:rsidRDefault="006E0862" w:rsidP="00D72126">
      <w:pPr>
        <w:spacing w:line="276" w:lineRule="auto"/>
        <w:rPr>
          <w:lang w:val="en-US"/>
        </w:rPr>
      </w:pPr>
    </w:p>
    <w:p w:rsidR="00FC27A3" w:rsidRDefault="00FC27A3" w:rsidP="00D72126">
      <w:pPr>
        <w:spacing w:line="276" w:lineRule="auto"/>
        <w:rPr>
          <w:lang w:val="en-US"/>
        </w:rPr>
      </w:pPr>
    </w:p>
    <w:p w:rsidR="00FC27A3" w:rsidRDefault="00FC27A3" w:rsidP="00D72126">
      <w:pPr>
        <w:spacing w:line="276" w:lineRule="auto"/>
        <w:rPr>
          <w:lang w:val="en-US"/>
        </w:rPr>
      </w:pPr>
    </w:p>
    <w:p w:rsidR="00FC27A3" w:rsidRDefault="00FC27A3" w:rsidP="00E866F7">
      <w:pPr>
        <w:spacing w:after="200" w:line="276" w:lineRule="auto"/>
        <w:jc w:val="center"/>
        <w:rPr>
          <w:rFonts w:eastAsia="Calibri"/>
          <w:b/>
          <w:i/>
          <w:sz w:val="32"/>
          <w:szCs w:val="32"/>
        </w:rPr>
      </w:pPr>
      <w:r w:rsidRPr="00FC27A3">
        <w:rPr>
          <w:rFonts w:eastAsia="Calibri"/>
          <w:b/>
          <w:i/>
          <w:sz w:val="32"/>
          <w:szCs w:val="32"/>
        </w:rPr>
        <w:t>ПОВОЛЖСКАЯ ГОСУДАРСТВЕННАЯ АКАДЕМИЯ ФИЗИЧЕСКОЙ КУЛЬТУРЫ, СПОРТА И ТУРИЗМА</w:t>
      </w:r>
    </w:p>
    <w:p w:rsidR="00135F01" w:rsidRPr="00FC27A3" w:rsidRDefault="00135F01" w:rsidP="00E866F7">
      <w:pPr>
        <w:spacing w:after="200" w:line="276" w:lineRule="auto"/>
        <w:jc w:val="center"/>
        <w:rPr>
          <w:rFonts w:eastAsia="Calibri"/>
          <w:b/>
          <w:i/>
          <w:sz w:val="32"/>
          <w:szCs w:val="32"/>
        </w:rPr>
      </w:pPr>
    </w:p>
    <w:p w:rsidR="00FC27A3" w:rsidRPr="00FC27A3" w:rsidRDefault="00FC27A3" w:rsidP="00FC27A3">
      <w:pPr>
        <w:spacing w:line="240" w:lineRule="auto"/>
        <w:jc w:val="center"/>
        <w:rPr>
          <w:rFonts w:eastAsia="Calibri"/>
          <w:b/>
          <w:i/>
          <w:sz w:val="32"/>
          <w:szCs w:val="32"/>
        </w:rPr>
      </w:pPr>
      <w:r w:rsidRPr="00FC27A3">
        <w:rPr>
          <w:rFonts w:eastAsia="Calibri"/>
          <w:b/>
          <w:i/>
          <w:sz w:val="32"/>
          <w:szCs w:val="32"/>
        </w:rPr>
        <w:t>ФЕДЕРАЦИЯ ГРЕБНОГО СПОРТА РОССИИ</w:t>
      </w:r>
    </w:p>
    <w:p w:rsidR="00FC27A3" w:rsidRPr="00FC27A3" w:rsidRDefault="00FC27A3" w:rsidP="00FC27A3">
      <w:pPr>
        <w:spacing w:line="240" w:lineRule="auto"/>
        <w:jc w:val="center"/>
        <w:rPr>
          <w:rFonts w:eastAsia="Calibri"/>
          <w:i/>
          <w:sz w:val="28"/>
          <w:szCs w:val="28"/>
        </w:rPr>
      </w:pPr>
    </w:p>
    <w:p w:rsidR="00FC27A3" w:rsidRPr="00FC27A3" w:rsidRDefault="00FC27A3" w:rsidP="00FC27A3">
      <w:pPr>
        <w:spacing w:line="240" w:lineRule="auto"/>
        <w:jc w:val="center"/>
        <w:rPr>
          <w:rFonts w:eastAsia="Calibri"/>
          <w:i/>
          <w:sz w:val="28"/>
          <w:szCs w:val="28"/>
        </w:rPr>
      </w:pPr>
    </w:p>
    <w:p w:rsidR="00FC27A3" w:rsidRPr="00FC27A3" w:rsidRDefault="00FC27A3" w:rsidP="00FC27A3">
      <w:pPr>
        <w:spacing w:line="240" w:lineRule="auto"/>
        <w:jc w:val="center"/>
        <w:rPr>
          <w:rFonts w:eastAsia="Calibri"/>
          <w:i/>
          <w:sz w:val="28"/>
          <w:szCs w:val="28"/>
        </w:rPr>
      </w:pPr>
    </w:p>
    <w:p w:rsidR="00FC27A3" w:rsidRPr="00FC27A3" w:rsidRDefault="00FC27A3" w:rsidP="00FC27A3">
      <w:pPr>
        <w:spacing w:line="240" w:lineRule="auto"/>
        <w:jc w:val="center"/>
        <w:rPr>
          <w:rFonts w:eastAsia="Calibri"/>
          <w:i/>
          <w:sz w:val="28"/>
          <w:szCs w:val="28"/>
        </w:rPr>
      </w:pPr>
    </w:p>
    <w:p w:rsidR="00FC27A3" w:rsidRPr="00FC27A3" w:rsidRDefault="00FC27A3" w:rsidP="00FC27A3">
      <w:pPr>
        <w:spacing w:line="240" w:lineRule="auto"/>
        <w:jc w:val="center"/>
        <w:rPr>
          <w:rFonts w:eastAsia="Calibri"/>
          <w:i/>
          <w:sz w:val="28"/>
          <w:szCs w:val="28"/>
        </w:rPr>
      </w:pPr>
    </w:p>
    <w:p w:rsidR="00FC27A3" w:rsidRPr="00FC27A3" w:rsidRDefault="00FC27A3" w:rsidP="00FC27A3">
      <w:pPr>
        <w:spacing w:line="240" w:lineRule="auto"/>
        <w:jc w:val="center"/>
        <w:rPr>
          <w:rFonts w:eastAsia="Calibri"/>
          <w:i/>
          <w:sz w:val="28"/>
          <w:szCs w:val="28"/>
        </w:rPr>
      </w:pPr>
    </w:p>
    <w:p w:rsidR="00FC27A3" w:rsidRPr="00FC27A3" w:rsidRDefault="00FC27A3" w:rsidP="00FC27A3">
      <w:pPr>
        <w:spacing w:line="240" w:lineRule="auto"/>
        <w:jc w:val="center"/>
        <w:rPr>
          <w:rFonts w:eastAsia="Calibri"/>
          <w:i/>
          <w:sz w:val="28"/>
          <w:szCs w:val="28"/>
        </w:rPr>
      </w:pPr>
    </w:p>
    <w:p w:rsidR="00FC27A3" w:rsidRPr="00FC27A3" w:rsidRDefault="00FC27A3" w:rsidP="00FC27A3">
      <w:pPr>
        <w:spacing w:line="240" w:lineRule="auto"/>
        <w:jc w:val="center"/>
        <w:rPr>
          <w:rFonts w:eastAsia="Calibri"/>
          <w:b/>
          <w:i/>
          <w:caps/>
          <w:sz w:val="32"/>
          <w:szCs w:val="32"/>
        </w:rPr>
      </w:pPr>
      <w:r w:rsidRPr="00FC27A3">
        <w:rPr>
          <w:rFonts w:eastAsia="Calibri"/>
          <w:b/>
          <w:i/>
          <w:caps/>
          <w:sz w:val="32"/>
          <w:szCs w:val="32"/>
        </w:rPr>
        <w:t>Ш.К. Агеев</w:t>
      </w:r>
    </w:p>
    <w:p w:rsidR="00FC27A3" w:rsidRPr="00FC27A3" w:rsidRDefault="00FC27A3" w:rsidP="00FC27A3">
      <w:pPr>
        <w:spacing w:line="240" w:lineRule="auto"/>
        <w:jc w:val="center"/>
        <w:rPr>
          <w:rFonts w:eastAsia="Calibri"/>
          <w:i/>
          <w:sz w:val="28"/>
          <w:szCs w:val="28"/>
        </w:rPr>
      </w:pPr>
    </w:p>
    <w:p w:rsidR="00FC27A3" w:rsidRPr="00FC27A3" w:rsidRDefault="00FC27A3" w:rsidP="00FC27A3">
      <w:pPr>
        <w:spacing w:line="240" w:lineRule="auto"/>
        <w:jc w:val="center"/>
        <w:rPr>
          <w:rFonts w:eastAsia="Calibri"/>
          <w:i/>
          <w:sz w:val="28"/>
          <w:szCs w:val="28"/>
        </w:rPr>
      </w:pPr>
    </w:p>
    <w:p w:rsidR="00FC27A3" w:rsidRPr="00FC27A3" w:rsidRDefault="00FC27A3" w:rsidP="00FC27A3">
      <w:pPr>
        <w:spacing w:line="240" w:lineRule="auto"/>
        <w:jc w:val="center"/>
        <w:rPr>
          <w:rFonts w:eastAsia="Calibri"/>
          <w:i/>
          <w:sz w:val="28"/>
          <w:szCs w:val="28"/>
        </w:rPr>
      </w:pPr>
    </w:p>
    <w:p w:rsidR="00135F01" w:rsidRDefault="00135F01" w:rsidP="00E866F7">
      <w:pPr>
        <w:jc w:val="center"/>
        <w:rPr>
          <w:b/>
          <w:i/>
          <w:caps/>
          <w:sz w:val="28"/>
          <w:szCs w:val="28"/>
        </w:rPr>
      </w:pPr>
      <w:r>
        <w:rPr>
          <w:b/>
          <w:i/>
          <w:caps/>
          <w:sz w:val="28"/>
          <w:szCs w:val="28"/>
        </w:rPr>
        <w:t xml:space="preserve">ОСНОВНЫЕ АСПЕКТЫ </w:t>
      </w:r>
      <w:r w:rsidR="00FC27A3" w:rsidRPr="00FC27A3">
        <w:rPr>
          <w:b/>
          <w:i/>
          <w:caps/>
          <w:sz w:val="28"/>
          <w:szCs w:val="28"/>
        </w:rPr>
        <w:t>Современн</w:t>
      </w:r>
      <w:r>
        <w:rPr>
          <w:b/>
          <w:i/>
          <w:caps/>
          <w:sz w:val="28"/>
          <w:szCs w:val="28"/>
        </w:rPr>
        <w:t xml:space="preserve">ОЙ </w:t>
      </w:r>
      <w:r w:rsidR="00FC27A3" w:rsidRPr="00FC27A3">
        <w:rPr>
          <w:b/>
          <w:i/>
          <w:caps/>
          <w:sz w:val="28"/>
          <w:szCs w:val="28"/>
        </w:rPr>
        <w:t xml:space="preserve"> систем</w:t>
      </w:r>
      <w:r>
        <w:rPr>
          <w:b/>
          <w:i/>
          <w:caps/>
          <w:sz w:val="28"/>
          <w:szCs w:val="28"/>
        </w:rPr>
        <w:t>Ы</w:t>
      </w:r>
      <w:r w:rsidR="00FC27A3" w:rsidRPr="00FC27A3">
        <w:rPr>
          <w:b/>
          <w:i/>
          <w:caps/>
          <w:sz w:val="28"/>
          <w:szCs w:val="28"/>
        </w:rPr>
        <w:t xml:space="preserve"> </w:t>
      </w:r>
      <w:r>
        <w:rPr>
          <w:b/>
          <w:i/>
          <w:caps/>
          <w:sz w:val="28"/>
          <w:szCs w:val="28"/>
        </w:rPr>
        <w:t xml:space="preserve"> </w:t>
      </w:r>
      <w:r w:rsidR="00FC27A3" w:rsidRPr="00FC27A3">
        <w:rPr>
          <w:b/>
          <w:i/>
          <w:caps/>
          <w:sz w:val="28"/>
          <w:szCs w:val="28"/>
        </w:rPr>
        <w:t xml:space="preserve">подготовки </w:t>
      </w:r>
      <w:r>
        <w:rPr>
          <w:b/>
          <w:i/>
          <w:caps/>
          <w:sz w:val="28"/>
          <w:szCs w:val="28"/>
        </w:rPr>
        <w:t xml:space="preserve">КВАЛИФИЦИРОВАННЫХ СПОРТСМЕНОВ </w:t>
      </w:r>
    </w:p>
    <w:p w:rsidR="00135F01" w:rsidRDefault="00135F01" w:rsidP="00E866F7">
      <w:pPr>
        <w:jc w:val="center"/>
        <w:rPr>
          <w:b/>
          <w:i/>
          <w:caps/>
          <w:sz w:val="28"/>
          <w:szCs w:val="28"/>
        </w:rPr>
      </w:pPr>
      <w:r>
        <w:rPr>
          <w:b/>
          <w:i/>
          <w:caps/>
          <w:sz w:val="28"/>
          <w:szCs w:val="28"/>
        </w:rPr>
        <w:t>В АКАДЕМИЧЕСКОЙ ГРЕБЛЕ</w:t>
      </w:r>
      <w:r w:rsidR="00FC27A3" w:rsidRPr="00FC27A3">
        <w:rPr>
          <w:b/>
          <w:i/>
          <w:caps/>
          <w:sz w:val="28"/>
          <w:szCs w:val="28"/>
        </w:rPr>
        <w:t xml:space="preserve"> </w:t>
      </w:r>
    </w:p>
    <w:p w:rsidR="00FC27A3" w:rsidRPr="00054E63" w:rsidRDefault="00FC27A3" w:rsidP="00FC27A3">
      <w:pPr>
        <w:spacing w:line="240" w:lineRule="auto"/>
        <w:jc w:val="center"/>
        <w:rPr>
          <w:rFonts w:eastAsia="Calibri"/>
          <w:i/>
          <w:sz w:val="28"/>
          <w:szCs w:val="28"/>
        </w:rPr>
      </w:pPr>
    </w:p>
    <w:p w:rsidR="00FC27A3" w:rsidRPr="00054E63" w:rsidRDefault="00FC27A3" w:rsidP="00FC27A3">
      <w:pPr>
        <w:spacing w:line="240" w:lineRule="auto"/>
        <w:jc w:val="center"/>
        <w:rPr>
          <w:rFonts w:eastAsia="Calibri"/>
          <w:i/>
          <w:sz w:val="28"/>
          <w:szCs w:val="28"/>
        </w:rPr>
      </w:pPr>
    </w:p>
    <w:p w:rsidR="00FC27A3" w:rsidRPr="00054E63" w:rsidRDefault="00FC27A3" w:rsidP="00FC27A3">
      <w:pPr>
        <w:spacing w:line="240" w:lineRule="auto"/>
        <w:jc w:val="center"/>
        <w:rPr>
          <w:rFonts w:eastAsia="Calibri"/>
          <w:i/>
          <w:sz w:val="28"/>
          <w:szCs w:val="28"/>
        </w:rPr>
      </w:pPr>
    </w:p>
    <w:p w:rsidR="00FC27A3" w:rsidRPr="00054E63" w:rsidRDefault="00FC27A3" w:rsidP="00FC27A3">
      <w:pPr>
        <w:spacing w:line="240" w:lineRule="auto"/>
        <w:jc w:val="center"/>
        <w:rPr>
          <w:rFonts w:eastAsia="Calibri"/>
          <w:i/>
          <w:sz w:val="28"/>
          <w:szCs w:val="28"/>
        </w:rPr>
      </w:pPr>
    </w:p>
    <w:p w:rsidR="00FC27A3" w:rsidRPr="00054E63" w:rsidRDefault="00FC27A3" w:rsidP="00FC27A3">
      <w:pPr>
        <w:spacing w:line="240" w:lineRule="auto"/>
        <w:jc w:val="center"/>
        <w:rPr>
          <w:rFonts w:eastAsia="Calibri"/>
          <w:i/>
          <w:sz w:val="28"/>
          <w:szCs w:val="28"/>
        </w:rPr>
      </w:pPr>
    </w:p>
    <w:p w:rsidR="00FC27A3" w:rsidRPr="00054E63" w:rsidRDefault="00FC27A3" w:rsidP="00FC27A3">
      <w:pPr>
        <w:spacing w:line="240" w:lineRule="auto"/>
        <w:jc w:val="center"/>
        <w:rPr>
          <w:rFonts w:eastAsia="Calibri"/>
          <w:i/>
          <w:sz w:val="28"/>
          <w:szCs w:val="28"/>
        </w:rPr>
      </w:pPr>
    </w:p>
    <w:p w:rsidR="00FC27A3" w:rsidRPr="00054E63" w:rsidRDefault="00FC27A3" w:rsidP="00FC27A3">
      <w:pPr>
        <w:spacing w:line="240" w:lineRule="auto"/>
        <w:jc w:val="center"/>
        <w:rPr>
          <w:rFonts w:eastAsia="Calibri"/>
          <w:i/>
          <w:sz w:val="28"/>
          <w:szCs w:val="28"/>
        </w:rPr>
      </w:pPr>
    </w:p>
    <w:p w:rsidR="00FC27A3" w:rsidRPr="00054E63" w:rsidRDefault="00FC27A3" w:rsidP="00FC27A3">
      <w:pPr>
        <w:spacing w:line="240" w:lineRule="auto"/>
        <w:jc w:val="center"/>
        <w:rPr>
          <w:rFonts w:eastAsia="Calibri"/>
          <w:i/>
          <w:sz w:val="28"/>
          <w:szCs w:val="28"/>
        </w:rPr>
      </w:pPr>
    </w:p>
    <w:p w:rsidR="00FC27A3" w:rsidRPr="00054E63" w:rsidRDefault="00FC27A3" w:rsidP="00FC27A3">
      <w:pPr>
        <w:spacing w:line="240" w:lineRule="auto"/>
        <w:jc w:val="center"/>
        <w:rPr>
          <w:rFonts w:eastAsia="Calibri"/>
          <w:i/>
          <w:sz w:val="28"/>
          <w:szCs w:val="28"/>
        </w:rPr>
      </w:pPr>
    </w:p>
    <w:p w:rsidR="00FC27A3" w:rsidRPr="00054E63" w:rsidRDefault="00FC27A3" w:rsidP="00FC27A3">
      <w:pPr>
        <w:spacing w:line="240" w:lineRule="auto"/>
        <w:jc w:val="center"/>
        <w:rPr>
          <w:rFonts w:eastAsia="Calibri"/>
          <w:i/>
          <w:sz w:val="28"/>
          <w:szCs w:val="28"/>
        </w:rPr>
      </w:pPr>
    </w:p>
    <w:p w:rsidR="00FC27A3" w:rsidRPr="00054E63" w:rsidRDefault="00FC27A3" w:rsidP="00FC27A3">
      <w:pPr>
        <w:spacing w:line="240" w:lineRule="auto"/>
        <w:jc w:val="center"/>
        <w:rPr>
          <w:rFonts w:eastAsia="Calibri"/>
          <w:i/>
          <w:sz w:val="28"/>
          <w:szCs w:val="28"/>
        </w:rPr>
      </w:pPr>
    </w:p>
    <w:p w:rsidR="00FC27A3" w:rsidRPr="00054E63" w:rsidRDefault="00FC27A3" w:rsidP="00FC27A3">
      <w:pPr>
        <w:spacing w:line="240" w:lineRule="auto"/>
        <w:jc w:val="center"/>
        <w:rPr>
          <w:rFonts w:eastAsia="Calibri"/>
          <w:i/>
          <w:sz w:val="28"/>
          <w:szCs w:val="28"/>
        </w:rPr>
      </w:pPr>
    </w:p>
    <w:p w:rsidR="00FC27A3" w:rsidRPr="00054E63" w:rsidRDefault="00FC27A3" w:rsidP="00FC27A3">
      <w:pPr>
        <w:spacing w:line="240" w:lineRule="auto"/>
        <w:jc w:val="center"/>
        <w:rPr>
          <w:rFonts w:eastAsia="Calibri"/>
          <w:i/>
          <w:sz w:val="28"/>
          <w:szCs w:val="28"/>
        </w:rPr>
      </w:pPr>
    </w:p>
    <w:p w:rsidR="00FC27A3" w:rsidRPr="00FC27A3" w:rsidRDefault="00FC27A3" w:rsidP="00FC27A3">
      <w:pPr>
        <w:spacing w:line="240" w:lineRule="auto"/>
        <w:jc w:val="center"/>
        <w:rPr>
          <w:rFonts w:eastAsia="Calibri"/>
          <w:i/>
          <w:sz w:val="28"/>
          <w:szCs w:val="28"/>
        </w:rPr>
      </w:pPr>
    </w:p>
    <w:p w:rsidR="00FC27A3" w:rsidRPr="00FC27A3" w:rsidRDefault="00FC27A3" w:rsidP="00FC27A3">
      <w:pPr>
        <w:spacing w:line="240" w:lineRule="auto"/>
        <w:jc w:val="center"/>
        <w:rPr>
          <w:rFonts w:eastAsia="Calibri"/>
          <w:i/>
          <w:sz w:val="28"/>
          <w:szCs w:val="28"/>
        </w:rPr>
      </w:pPr>
    </w:p>
    <w:p w:rsidR="00FC27A3" w:rsidRPr="00FC27A3" w:rsidRDefault="00FC27A3" w:rsidP="00FC27A3">
      <w:pPr>
        <w:spacing w:line="240" w:lineRule="auto"/>
        <w:jc w:val="center"/>
        <w:rPr>
          <w:rFonts w:eastAsia="Calibri"/>
          <w:i/>
          <w:sz w:val="28"/>
          <w:szCs w:val="28"/>
        </w:rPr>
      </w:pPr>
    </w:p>
    <w:p w:rsidR="00FC27A3" w:rsidRPr="00FC27A3" w:rsidRDefault="00FC27A3" w:rsidP="00FC27A3">
      <w:pPr>
        <w:spacing w:line="240" w:lineRule="auto"/>
        <w:jc w:val="center"/>
        <w:rPr>
          <w:rFonts w:eastAsia="Calibri"/>
          <w:b/>
          <w:i/>
          <w:sz w:val="28"/>
          <w:szCs w:val="28"/>
        </w:rPr>
      </w:pPr>
      <w:r w:rsidRPr="00FC27A3">
        <w:rPr>
          <w:rFonts w:eastAsia="Calibri"/>
          <w:b/>
          <w:i/>
          <w:sz w:val="28"/>
          <w:szCs w:val="28"/>
        </w:rPr>
        <w:t>2012</w:t>
      </w:r>
    </w:p>
    <w:p w:rsidR="00FC27A3" w:rsidRPr="00FC27A3" w:rsidRDefault="00FC27A3" w:rsidP="00D72126">
      <w:pPr>
        <w:spacing w:line="276" w:lineRule="auto"/>
      </w:pPr>
    </w:p>
    <w:p w:rsidR="0018665B" w:rsidRPr="00D50139" w:rsidRDefault="0018665B" w:rsidP="002403BF">
      <w:pPr>
        <w:spacing w:line="276" w:lineRule="auto"/>
        <w:jc w:val="center"/>
        <w:rPr>
          <w:caps/>
          <w:sz w:val="28"/>
          <w:szCs w:val="28"/>
        </w:rPr>
      </w:pPr>
    </w:p>
    <w:p w:rsidR="00F014A2" w:rsidRPr="0018665B" w:rsidRDefault="0018665B" w:rsidP="0018665B">
      <w:pPr>
        <w:spacing w:line="276" w:lineRule="auto"/>
        <w:jc w:val="right"/>
        <w:rPr>
          <w:i/>
          <w:sz w:val="28"/>
          <w:szCs w:val="28"/>
        </w:rPr>
      </w:pPr>
      <w:r w:rsidRPr="0018665B">
        <w:rPr>
          <w:i/>
          <w:sz w:val="28"/>
          <w:szCs w:val="28"/>
        </w:rPr>
        <w:lastRenderedPageBreak/>
        <w:t>«Спешит ли девушка на первое свидание, поднимается ли солдат в атаку, сочиняет ли сонеты поэт, в конце концов</w:t>
      </w:r>
      <w:r w:rsidR="00E528FE">
        <w:rPr>
          <w:i/>
          <w:sz w:val="28"/>
          <w:szCs w:val="28"/>
        </w:rPr>
        <w:t>,</w:t>
      </w:r>
      <w:r w:rsidRPr="0018665B">
        <w:rPr>
          <w:i/>
          <w:sz w:val="28"/>
          <w:szCs w:val="28"/>
        </w:rPr>
        <w:t xml:space="preserve"> все это сводится к одному - к сокращению мышц».</w:t>
      </w:r>
    </w:p>
    <w:p w:rsidR="00255FA8" w:rsidRDefault="0018665B" w:rsidP="00255FA8">
      <w:pPr>
        <w:spacing w:line="276" w:lineRule="auto"/>
        <w:jc w:val="right"/>
        <w:rPr>
          <w:i/>
          <w:sz w:val="28"/>
          <w:szCs w:val="28"/>
        </w:rPr>
      </w:pPr>
      <w:r w:rsidRPr="0018665B">
        <w:rPr>
          <w:i/>
          <w:sz w:val="28"/>
          <w:szCs w:val="28"/>
        </w:rPr>
        <w:t>Иван Михайлович</w:t>
      </w:r>
      <w:r w:rsidRPr="00F07A82">
        <w:rPr>
          <w:i/>
          <w:sz w:val="28"/>
          <w:szCs w:val="28"/>
        </w:rPr>
        <w:t xml:space="preserve"> </w:t>
      </w:r>
      <w:r w:rsidR="00255FA8">
        <w:rPr>
          <w:i/>
          <w:sz w:val="28"/>
          <w:szCs w:val="28"/>
        </w:rPr>
        <w:t>Сеченов</w:t>
      </w:r>
    </w:p>
    <w:p w:rsidR="00255FA8" w:rsidRDefault="00255FA8" w:rsidP="00255FA8">
      <w:pPr>
        <w:spacing w:line="276" w:lineRule="auto"/>
        <w:jc w:val="right"/>
        <w:rPr>
          <w:i/>
          <w:sz w:val="28"/>
          <w:szCs w:val="28"/>
        </w:rPr>
      </w:pPr>
    </w:p>
    <w:p w:rsidR="00F141F0" w:rsidRDefault="00F141F0" w:rsidP="00255FA8">
      <w:pPr>
        <w:spacing w:line="276" w:lineRule="auto"/>
        <w:jc w:val="right"/>
        <w:rPr>
          <w:i/>
          <w:sz w:val="28"/>
          <w:szCs w:val="28"/>
        </w:rPr>
      </w:pPr>
    </w:p>
    <w:p w:rsidR="00255FA8" w:rsidRPr="00255FA8" w:rsidRDefault="00515F07" w:rsidP="00255FA8">
      <w:pPr>
        <w:spacing w:line="276" w:lineRule="auto"/>
        <w:jc w:val="both"/>
        <w:rPr>
          <w:i/>
          <w:sz w:val="28"/>
          <w:szCs w:val="28"/>
        </w:rPr>
      </w:pPr>
      <w:r>
        <w:rPr>
          <w:i/>
          <w:sz w:val="28"/>
          <w:szCs w:val="28"/>
        </w:rPr>
        <w:t>«</w:t>
      </w:r>
      <w:r w:rsidR="00255FA8" w:rsidRPr="00255FA8">
        <w:rPr>
          <w:i/>
          <w:sz w:val="28"/>
          <w:szCs w:val="28"/>
        </w:rPr>
        <w:t>В западном мире тренеры работают так, чтобы не терять лишнего времени на ненужную тренировочную работу. Они знают, что в зависимости от того сколько они вкладывают в подготовку, столько и получают в спортивном результате. А если тренер работает со спортсменом 10-12 месяцев в году, выполняет большой объем работы, он должен рассчитывать на большое количество медалей. Если этого не происходит, значит тренер делает что-то не то</w:t>
      </w:r>
      <w:r>
        <w:rPr>
          <w:i/>
          <w:sz w:val="28"/>
          <w:szCs w:val="28"/>
        </w:rPr>
        <w:t>»</w:t>
      </w:r>
      <w:r w:rsidR="00255FA8" w:rsidRPr="00255FA8">
        <w:rPr>
          <w:i/>
          <w:sz w:val="28"/>
          <w:szCs w:val="28"/>
        </w:rPr>
        <w:t>.</w:t>
      </w:r>
    </w:p>
    <w:p w:rsidR="00255FA8" w:rsidRPr="0018665B" w:rsidRDefault="00255FA8" w:rsidP="00515F07">
      <w:pPr>
        <w:spacing w:line="276" w:lineRule="auto"/>
        <w:jc w:val="right"/>
        <w:rPr>
          <w:i/>
          <w:sz w:val="28"/>
          <w:szCs w:val="28"/>
        </w:rPr>
      </w:pPr>
      <w:r>
        <w:rPr>
          <w:i/>
          <w:sz w:val="28"/>
          <w:szCs w:val="28"/>
        </w:rPr>
        <w:t xml:space="preserve"> </w:t>
      </w:r>
      <w:r w:rsidRPr="00255FA8">
        <w:rPr>
          <w:i/>
          <w:sz w:val="28"/>
          <w:szCs w:val="28"/>
        </w:rPr>
        <w:t>Тор Нильсен</w:t>
      </w:r>
    </w:p>
    <w:p w:rsidR="0018665B" w:rsidRDefault="0018665B" w:rsidP="00D72126">
      <w:pPr>
        <w:spacing w:line="276" w:lineRule="auto"/>
        <w:rPr>
          <w:caps/>
          <w:sz w:val="28"/>
          <w:szCs w:val="28"/>
        </w:rPr>
      </w:pPr>
    </w:p>
    <w:p w:rsidR="00515F07" w:rsidRPr="0018665B" w:rsidRDefault="00515F07" w:rsidP="00D72126">
      <w:pPr>
        <w:spacing w:line="276" w:lineRule="auto"/>
        <w:rPr>
          <w:caps/>
          <w:sz w:val="28"/>
          <w:szCs w:val="28"/>
        </w:rPr>
      </w:pPr>
    </w:p>
    <w:p w:rsidR="00DC1067" w:rsidRDefault="007F407B" w:rsidP="00D72126">
      <w:pPr>
        <w:spacing w:line="276" w:lineRule="auto"/>
        <w:jc w:val="both"/>
        <w:rPr>
          <w:sz w:val="28"/>
          <w:szCs w:val="28"/>
        </w:rPr>
      </w:pPr>
      <w:r w:rsidRPr="00FA17D0">
        <w:rPr>
          <w:sz w:val="28"/>
          <w:szCs w:val="28"/>
        </w:rPr>
        <w:t>Цель эт</w:t>
      </w:r>
      <w:r w:rsidR="00DC1067">
        <w:rPr>
          <w:sz w:val="28"/>
          <w:szCs w:val="28"/>
        </w:rPr>
        <w:t>их</w:t>
      </w:r>
      <w:r w:rsidRPr="00FA17D0">
        <w:rPr>
          <w:sz w:val="28"/>
          <w:szCs w:val="28"/>
        </w:rPr>
        <w:t xml:space="preserve"> </w:t>
      </w:r>
      <w:r w:rsidR="00DC1067">
        <w:rPr>
          <w:sz w:val="28"/>
          <w:szCs w:val="28"/>
        </w:rPr>
        <w:t>методических рекомендаций</w:t>
      </w:r>
      <w:r w:rsidRPr="00FA17D0">
        <w:rPr>
          <w:sz w:val="28"/>
          <w:szCs w:val="28"/>
        </w:rPr>
        <w:t xml:space="preserve"> не выдача универсальных рецептов, а </w:t>
      </w:r>
      <w:r w:rsidR="00D46EED" w:rsidRPr="00A7687A">
        <w:rPr>
          <w:b/>
          <w:sz w:val="28"/>
          <w:szCs w:val="28"/>
        </w:rPr>
        <w:t>напоминание</w:t>
      </w:r>
      <w:r w:rsidR="00D46EED" w:rsidRPr="00A7687A">
        <w:rPr>
          <w:sz w:val="28"/>
          <w:szCs w:val="28"/>
        </w:rPr>
        <w:t xml:space="preserve"> </w:t>
      </w:r>
      <w:r w:rsidR="00D46EED" w:rsidRPr="00CB6046">
        <w:rPr>
          <w:b/>
          <w:sz w:val="28"/>
          <w:szCs w:val="28"/>
        </w:rPr>
        <w:t>и</w:t>
      </w:r>
      <w:r w:rsidR="00D46EED" w:rsidRPr="00D46EED">
        <w:rPr>
          <w:b/>
          <w:sz w:val="28"/>
          <w:szCs w:val="28"/>
        </w:rPr>
        <w:t xml:space="preserve"> </w:t>
      </w:r>
      <w:r w:rsidRPr="00D46EED">
        <w:rPr>
          <w:b/>
          <w:sz w:val="28"/>
          <w:szCs w:val="28"/>
        </w:rPr>
        <w:t xml:space="preserve">систематизация </w:t>
      </w:r>
      <w:r w:rsidR="00D46EED">
        <w:rPr>
          <w:b/>
          <w:sz w:val="28"/>
          <w:szCs w:val="28"/>
        </w:rPr>
        <w:t xml:space="preserve"> </w:t>
      </w:r>
      <w:r w:rsidR="00A7687A" w:rsidRPr="00A7687A">
        <w:rPr>
          <w:sz w:val="28"/>
          <w:szCs w:val="28"/>
        </w:rPr>
        <w:t>современных</w:t>
      </w:r>
      <w:r w:rsidR="00A7687A">
        <w:rPr>
          <w:b/>
          <w:sz w:val="28"/>
          <w:szCs w:val="28"/>
        </w:rPr>
        <w:t xml:space="preserve"> </w:t>
      </w:r>
      <w:r w:rsidR="00D46EED" w:rsidRPr="00D46EED">
        <w:rPr>
          <w:sz w:val="28"/>
          <w:szCs w:val="28"/>
        </w:rPr>
        <w:t>теоретически</w:t>
      </w:r>
      <w:r w:rsidR="00D46EED">
        <w:rPr>
          <w:sz w:val="28"/>
          <w:szCs w:val="28"/>
        </w:rPr>
        <w:t>х</w:t>
      </w:r>
      <w:r w:rsidR="00D46EED" w:rsidRPr="00D46EED">
        <w:rPr>
          <w:sz w:val="28"/>
          <w:szCs w:val="28"/>
        </w:rPr>
        <w:t xml:space="preserve"> и</w:t>
      </w:r>
      <w:r w:rsidR="00D46EED">
        <w:rPr>
          <w:b/>
          <w:sz w:val="28"/>
          <w:szCs w:val="28"/>
        </w:rPr>
        <w:t xml:space="preserve"> </w:t>
      </w:r>
      <w:r w:rsidRPr="00FA17D0">
        <w:rPr>
          <w:sz w:val="28"/>
          <w:szCs w:val="28"/>
        </w:rPr>
        <w:t>практически важных знаний, которые</w:t>
      </w:r>
      <w:r w:rsidR="00997B33">
        <w:rPr>
          <w:sz w:val="28"/>
          <w:szCs w:val="28"/>
        </w:rPr>
        <w:t xml:space="preserve">, </w:t>
      </w:r>
      <w:r w:rsidR="00997B33" w:rsidRPr="00E50352">
        <w:rPr>
          <w:b/>
          <w:sz w:val="28"/>
          <w:szCs w:val="28"/>
        </w:rPr>
        <w:t>я надеюсь</w:t>
      </w:r>
      <w:r w:rsidR="00997B33">
        <w:rPr>
          <w:sz w:val="28"/>
          <w:szCs w:val="28"/>
        </w:rPr>
        <w:t>,</w:t>
      </w:r>
      <w:r w:rsidRPr="00FA17D0">
        <w:rPr>
          <w:sz w:val="28"/>
          <w:szCs w:val="28"/>
        </w:rPr>
        <w:t xml:space="preserve"> </w:t>
      </w:r>
      <w:r w:rsidR="00997B33">
        <w:rPr>
          <w:sz w:val="28"/>
          <w:szCs w:val="28"/>
        </w:rPr>
        <w:t xml:space="preserve"> </w:t>
      </w:r>
      <w:r w:rsidR="00997B33" w:rsidRPr="00997B33">
        <w:rPr>
          <w:b/>
          <w:sz w:val="28"/>
          <w:szCs w:val="28"/>
        </w:rPr>
        <w:t>будут</w:t>
      </w:r>
      <w:r w:rsidRPr="00997B33">
        <w:rPr>
          <w:b/>
          <w:sz w:val="28"/>
          <w:szCs w:val="28"/>
        </w:rPr>
        <w:t xml:space="preserve"> использоваться</w:t>
      </w:r>
      <w:r w:rsidRPr="00FA17D0">
        <w:rPr>
          <w:sz w:val="28"/>
          <w:szCs w:val="28"/>
        </w:rPr>
        <w:t xml:space="preserve"> каждым специалистом </w:t>
      </w:r>
      <w:r w:rsidR="009321DF">
        <w:rPr>
          <w:sz w:val="28"/>
          <w:szCs w:val="28"/>
        </w:rPr>
        <w:t xml:space="preserve"> и спортсменом </w:t>
      </w:r>
      <w:r w:rsidRPr="00FA17D0">
        <w:rPr>
          <w:sz w:val="28"/>
          <w:szCs w:val="28"/>
        </w:rPr>
        <w:t>по своему усмотрению, с учетом имеющихся условий и исходя из своих задач. При этом неизбежно возникнут дополнения к написанному мной, возможно, весьма ценные. Такие дополнения можно только приветствовать.</w:t>
      </w:r>
      <w:r w:rsidR="00D46EED">
        <w:rPr>
          <w:sz w:val="28"/>
          <w:szCs w:val="28"/>
        </w:rPr>
        <w:t xml:space="preserve"> </w:t>
      </w:r>
    </w:p>
    <w:p w:rsidR="0084351D" w:rsidRDefault="0084351D" w:rsidP="00D72126">
      <w:pPr>
        <w:spacing w:line="276" w:lineRule="auto"/>
        <w:jc w:val="both"/>
        <w:rPr>
          <w:sz w:val="28"/>
          <w:szCs w:val="28"/>
        </w:rPr>
      </w:pPr>
    </w:p>
    <w:p w:rsidR="00E50352" w:rsidRDefault="000C5310" w:rsidP="0039363F">
      <w:pPr>
        <w:spacing w:line="276" w:lineRule="auto"/>
        <w:jc w:val="both"/>
        <w:rPr>
          <w:sz w:val="28"/>
          <w:szCs w:val="28"/>
        </w:rPr>
      </w:pPr>
      <w:r>
        <w:rPr>
          <w:rFonts w:eastAsia="Calibri"/>
          <w:sz w:val="28"/>
          <w:szCs w:val="28"/>
          <w:lang w:eastAsia="ru-RU"/>
        </w:rPr>
        <w:t>В</w:t>
      </w:r>
      <w:r w:rsidRPr="000C5310">
        <w:rPr>
          <w:rFonts w:eastAsia="Calibri"/>
          <w:sz w:val="28"/>
          <w:szCs w:val="28"/>
          <w:lang w:eastAsia="ru-RU"/>
        </w:rPr>
        <w:t xml:space="preserve"> настоящее время существует довольно твердое мнение о необходимости выполнения старшими юношами объема тренировочных нагрузок около 750-800 часов в год, при этом 60-65 % отводится на специальную подготовку (гребля на открытой воде, в гребном бассейне, работа на гребных тренажерах), юниорами - 800-900 часов в год (при доле объема специальной подготовки 65-70 %) и ведущими спортсменами - объема нагрузок не более 950-1100 часов в год при дальнейшем увеличении доли специальной подготовки.  </w:t>
      </w:r>
      <w:r w:rsidRPr="00781CE3">
        <w:rPr>
          <w:sz w:val="28"/>
          <w:szCs w:val="28"/>
        </w:rPr>
        <w:t>При этом следует отметить реальность выполнения такого объема тренировочного процесса при рациональной его организации.</w:t>
      </w:r>
    </w:p>
    <w:p w:rsidR="00E50352" w:rsidRDefault="00E50352" w:rsidP="0039363F">
      <w:pPr>
        <w:spacing w:line="276" w:lineRule="auto"/>
        <w:jc w:val="both"/>
        <w:rPr>
          <w:sz w:val="28"/>
          <w:szCs w:val="28"/>
        </w:rPr>
      </w:pPr>
    </w:p>
    <w:p w:rsidR="0039363F" w:rsidRPr="00E528FE" w:rsidRDefault="00EC7FD7" w:rsidP="0039363F">
      <w:pPr>
        <w:spacing w:line="276" w:lineRule="auto"/>
        <w:jc w:val="both"/>
        <w:rPr>
          <w:rFonts w:eastAsia="Calibri"/>
          <w:b/>
          <w:sz w:val="28"/>
          <w:szCs w:val="28"/>
          <w:lang w:eastAsia="ru-RU"/>
        </w:rPr>
      </w:pPr>
      <w:r>
        <w:rPr>
          <w:sz w:val="28"/>
          <w:szCs w:val="28"/>
        </w:rPr>
        <w:t>Следует особо отметить, что д</w:t>
      </w:r>
      <w:r w:rsidR="0039363F" w:rsidRPr="00E1237A">
        <w:rPr>
          <w:rFonts w:eastAsia="Calibri"/>
          <w:sz w:val="28"/>
          <w:szCs w:val="28"/>
          <w:lang w:eastAsia="ru-RU"/>
        </w:rPr>
        <w:t xml:space="preserve">етализация </w:t>
      </w:r>
      <w:r w:rsidR="0039363F">
        <w:rPr>
          <w:rFonts w:eastAsia="Calibri"/>
          <w:sz w:val="28"/>
          <w:szCs w:val="28"/>
          <w:lang w:eastAsia="ru-RU"/>
        </w:rPr>
        <w:t xml:space="preserve">тренировочных программ </w:t>
      </w:r>
      <w:r>
        <w:rPr>
          <w:rFonts w:eastAsia="Calibri"/>
          <w:sz w:val="28"/>
          <w:szCs w:val="28"/>
          <w:lang w:eastAsia="ru-RU"/>
        </w:rPr>
        <w:t xml:space="preserve">для </w:t>
      </w:r>
      <w:r w:rsidR="00E50352">
        <w:rPr>
          <w:rFonts w:eastAsia="Calibri"/>
          <w:sz w:val="28"/>
          <w:szCs w:val="28"/>
          <w:lang w:eastAsia="ru-RU"/>
        </w:rPr>
        <w:t xml:space="preserve">конкретного экипажа </w:t>
      </w:r>
      <w:r w:rsidR="0039363F" w:rsidRPr="00E1237A">
        <w:rPr>
          <w:rFonts w:eastAsia="Calibri"/>
          <w:sz w:val="28"/>
          <w:szCs w:val="28"/>
          <w:lang w:eastAsia="ru-RU"/>
        </w:rPr>
        <w:t xml:space="preserve">возможна </w:t>
      </w:r>
      <w:r w:rsidR="0039363F" w:rsidRPr="00E528FE">
        <w:rPr>
          <w:rFonts w:eastAsia="Calibri"/>
          <w:b/>
          <w:sz w:val="28"/>
          <w:szCs w:val="28"/>
          <w:lang w:eastAsia="ru-RU"/>
        </w:rPr>
        <w:t>только после тщательного анализа физических нагрузок, выполненных спортсменами за предшествующие сезоны их подготовки, оценки их физической и функциональной подготовленности.</w:t>
      </w:r>
    </w:p>
    <w:p w:rsidR="000C5310" w:rsidRPr="000C5310" w:rsidRDefault="000C5310" w:rsidP="000C5310">
      <w:pPr>
        <w:spacing w:line="276" w:lineRule="auto"/>
        <w:jc w:val="both"/>
        <w:rPr>
          <w:rFonts w:eastAsia="Calibri"/>
          <w:sz w:val="28"/>
          <w:szCs w:val="28"/>
          <w:lang w:eastAsia="ru-RU"/>
        </w:rPr>
      </w:pPr>
      <w:r w:rsidRPr="000C5310">
        <w:rPr>
          <w:rFonts w:eastAsia="Calibri"/>
          <w:sz w:val="28"/>
          <w:szCs w:val="28"/>
          <w:lang w:eastAsia="ru-RU"/>
        </w:rPr>
        <w:lastRenderedPageBreak/>
        <w:t>Надо полагать,  что рост спортивных результатов в ближайшее время будет зависеть в основном от прогрессивного увеличения данных показателей при должном внимании к технической и психологической подготовленности гребцов. Немаловажное значение имеют отбор рослых, двигательно одаренных спортсменов через проведение углубленного медицинского обследования и оценку функциональной  и физической подготовленности большого количества кандидатов в сборные команды России всех возрастов, научно обоснованное комплектование сборных экипажей.</w:t>
      </w:r>
    </w:p>
    <w:p w:rsidR="000C5310" w:rsidRPr="000C5310" w:rsidRDefault="000C5310" w:rsidP="000C5310">
      <w:pPr>
        <w:spacing w:line="276" w:lineRule="auto"/>
        <w:jc w:val="both"/>
        <w:rPr>
          <w:rFonts w:eastAsia="Calibri"/>
          <w:sz w:val="28"/>
          <w:szCs w:val="28"/>
          <w:lang w:eastAsia="ru-RU"/>
        </w:rPr>
      </w:pPr>
    </w:p>
    <w:p w:rsidR="000C5310" w:rsidRPr="000C5310" w:rsidRDefault="000C5310" w:rsidP="000C5310">
      <w:pPr>
        <w:spacing w:line="276" w:lineRule="auto"/>
        <w:jc w:val="both"/>
        <w:rPr>
          <w:rFonts w:eastAsia="Calibri"/>
          <w:sz w:val="28"/>
          <w:szCs w:val="28"/>
          <w:lang w:eastAsia="ru-RU"/>
        </w:rPr>
      </w:pPr>
      <w:r w:rsidRPr="000C5310">
        <w:rPr>
          <w:rFonts w:eastAsia="Calibri"/>
          <w:sz w:val="28"/>
          <w:szCs w:val="28"/>
          <w:lang w:eastAsia="ru-RU"/>
        </w:rPr>
        <w:t>Реальность выполнения больших тренировочных нагрузок возможна при достаточно серьезном отношении тренеров к процессу перспективного и оперативного планирования в многолетней подготовке гребцов высокой квалификации и выполнению запланированных заданий. Обоснованное планирование тренировочных и соревновательных нагрузок позволяет увеличивать из года в год их объем и интенсивность, которые наряду с качественным совершенствованием структуры и содержания тренировочного процесса продолжают оставаться одним из важнейших резервов управления развитием тренированности и повышения спортивных результатов.</w:t>
      </w:r>
    </w:p>
    <w:p w:rsidR="000C5310" w:rsidRPr="000C5310" w:rsidRDefault="000C5310" w:rsidP="000C5310">
      <w:pPr>
        <w:spacing w:line="276" w:lineRule="auto"/>
        <w:jc w:val="both"/>
        <w:rPr>
          <w:rFonts w:eastAsia="Calibri"/>
          <w:sz w:val="28"/>
          <w:szCs w:val="28"/>
          <w:lang w:eastAsia="ru-RU"/>
        </w:rPr>
      </w:pPr>
    </w:p>
    <w:p w:rsidR="000C5310" w:rsidRPr="000C5310" w:rsidRDefault="000C5310" w:rsidP="000C5310">
      <w:pPr>
        <w:spacing w:line="276" w:lineRule="auto"/>
        <w:jc w:val="both"/>
        <w:rPr>
          <w:rFonts w:eastAsia="Calibri"/>
          <w:sz w:val="28"/>
          <w:szCs w:val="28"/>
          <w:lang w:eastAsia="ru-RU"/>
        </w:rPr>
      </w:pPr>
      <w:r w:rsidRPr="000C5310">
        <w:rPr>
          <w:rFonts w:eastAsia="Calibri"/>
          <w:sz w:val="28"/>
          <w:szCs w:val="28"/>
          <w:lang w:eastAsia="ru-RU"/>
        </w:rPr>
        <w:t xml:space="preserve">Для сравнения китайские гребцы, которые достигли в последние годы значительного прогресса на международном уровне, находятся без перерыва 360 дней в году в центре подготовки или на выездных сборах. Дается лишь неделя отдыха в конце января, на китайский Новый год, чтобы посетить свои родные дома. Проверяющие следят, чтобы рабочий день спортсменов был не менее 8 часов, поэтому, чтобы они не перетренировались, их приходится занимать  растяжкой и другими низкоинтенсивными упражнениями. За такой образ жизни, похожий на ссылку, спортсмен получает около 400 евро в месяц, что совсем неплохо и по китайским, да и по российским меркам. Также для сравнения,  </w:t>
      </w:r>
      <w:r w:rsidR="002C4764" w:rsidRPr="000C5310">
        <w:rPr>
          <w:rFonts w:eastAsia="Calibri"/>
          <w:sz w:val="28"/>
          <w:szCs w:val="28"/>
          <w:lang w:eastAsia="ru-RU"/>
        </w:rPr>
        <w:t>двукратный</w:t>
      </w:r>
      <w:r w:rsidRPr="000C5310">
        <w:rPr>
          <w:rFonts w:eastAsia="Calibri"/>
          <w:sz w:val="28"/>
          <w:szCs w:val="28"/>
          <w:lang w:eastAsia="ru-RU"/>
        </w:rPr>
        <w:t xml:space="preserve"> Олимпийский чемпион в одиночке Олаф  Туфте (Норвегия) в сезоне 2003-2004 гг. перед Олимпиадой в Пекине выполнил 1130 часов тренировочных нагрузок (</w:t>
      </w:r>
      <w:r w:rsidR="009D6F62" w:rsidRPr="000C5310">
        <w:rPr>
          <w:rFonts w:eastAsia="Calibri"/>
          <w:sz w:val="28"/>
          <w:szCs w:val="28"/>
          <w:lang w:eastAsia="ru-RU"/>
        </w:rPr>
        <w:t>S.</w:t>
      </w:r>
      <w:r w:rsidR="009D6F62">
        <w:rPr>
          <w:rFonts w:eastAsia="Calibri"/>
          <w:sz w:val="28"/>
          <w:szCs w:val="28"/>
          <w:lang w:eastAsia="ru-RU"/>
        </w:rPr>
        <w:t xml:space="preserve"> </w:t>
      </w:r>
      <w:r w:rsidRPr="000C5310">
        <w:rPr>
          <w:rFonts w:eastAsia="Calibri"/>
          <w:sz w:val="28"/>
          <w:szCs w:val="28"/>
          <w:lang w:eastAsia="ru-RU"/>
        </w:rPr>
        <w:t>Aasen, 2008).</w:t>
      </w:r>
    </w:p>
    <w:p w:rsidR="000C5310" w:rsidRPr="000C5310" w:rsidRDefault="000C5310" w:rsidP="000C5310">
      <w:pPr>
        <w:spacing w:line="276" w:lineRule="auto"/>
        <w:jc w:val="both"/>
        <w:rPr>
          <w:rFonts w:eastAsia="Calibri"/>
          <w:sz w:val="28"/>
          <w:szCs w:val="28"/>
          <w:lang w:eastAsia="ru-RU"/>
        </w:rPr>
      </w:pPr>
    </w:p>
    <w:p w:rsidR="000C5310" w:rsidRDefault="000C5310" w:rsidP="000C5310">
      <w:pPr>
        <w:spacing w:line="276" w:lineRule="auto"/>
        <w:jc w:val="both"/>
        <w:rPr>
          <w:rFonts w:eastAsia="Calibri"/>
          <w:sz w:val="28"/>
          <w:szCs w:val="28"/>
          <w:lang w:eastAsia="ru-RU"/>
        </w:rPr>
      </w:pPr>
      <w:r w:rsidRPr="000C5310">
        <w:rPr>
          <w:rFonts w:eastAsia="Calibri"/>
          <w:sz w:val="28"/>
          <w:szCs w:val="28"/>
          <w:lang w:eastAsia="ru-RU"/>
        </w:rPr>
        <w:t>Все российские тренеры, да и спортсмены уровня чуть выше новичков получают зарплату от  государства, т.е. являются профессионалами,  но большинство из них</w:t>
      </w:r>
      <w:r>
        <w:rPr>
          <w:rFonts w:eastAsia="Calibri"/>
          <w:sz w:val="28"/>
          <w:szCs w:val="28"/>
          <w:lang w:eastAsia="ru-RU"/>
        </w:rPr>
        <w:t>, к сожаленью,</w:t>
      </w:r>
      <w:r w:rsidRPr="000C5310">
        <w:rPr>
          <w:rFonts w:eastAsia="Calibri"/>
          <w:sz w:val="28"/>
          <w:szCs w:val="28"/>
          <w:lang w:eastAsia="ru-RU"/>
        </w:rPr>
        <w:t xml:space="preserve"> отличается любительским отношением к своему делу. </w:t>
      </w:r>
      <w:r w:rsidR="005928F8">
        <w:rPr>
          <w:rFonts w:eastAsia="Calibri"/>
          <w:sz w:val="28"/>
          <w:szCs w:val="28"/>
          <w:lang w:eastAsia="ru-RU"/>
        </w:rPr>
        <w:t>Следует особо отметить</w:t>
      </w:r>
      <w:r w:rsidR="005928F8" w:rsidRPr="005928F8">
        <w:rPr>
          <w:rFonts w:eastAsia="Calibri"/>
          <w:sz w:val="28"/>
          <w:szCs w:val="28"/>
          <w:lang w:eastAsia="ru-RU"/>
        </w:rPr>
        <w:tab/>
        <w:t>отсутствие у российских гребцов должной психологической подготовки, они выходят на старт не с мыслью порвать соперников на «фантики», а с мыслью: не проиграть.</w:t>
      </w:r>
    </w:p>
    <w:p w:rsidR="005928F8" w:rsidRDefault="005928F8" w:rsidP="000C5310">
      <w:pPr>
        <w:spacing w:line="276" w:lineRule="auto"/>
        <w:jc w:val="both"/>
        <w:rPr>
          <w:rFonts w:eastAsia="Calibri"/>
          <w:sz w:val="28"/>
          <w:szCs w:val="28"/>
          <w:lang w:eastAsia="ru-RU"/>
        </w:rPr>
      </w:pPr>
    </w:p>
    <w:p w:rsidR="0084351D" w:rsidRPr="0084351D" w:rsidRDefault="0084351D" w:rsidP="0084351D">
      <w:pPr>
        <w:spacing w:line="276" w:lineRule="auto"/>
        <w:jc w:val="center"/>
        <w:rPr>
          <w:rFonts w:eastAsia="Calibri"/>
          <w:b/>
          <w:sz w:val="28"/>
          <w:szCs w:val="28"/>
          <w:lang w:eastAsia="ru-RU"/>
        </w:rPr>
      </w:pPr>
      <w:r w:rsidRPr="0084351D">
        <w:rPr>
          <w:rFonts w:eastAsia="Calibri"/>
          <w:b/>
          <w:sz w:val="28"/>
          <w:szCs w:val="28"/>
          <w:lang w:eastAsia="ru-RU"/>
        </w:rPr>
        <w:lastRenderedPageBreak/>
        <w:t>ОТБОР ПЕРСПЕКТИВНЫХ СПОРТСМЕНОВ ПО</w:t>
      </w:r>
    </w:p>
    <w:p w:rsidR="0084351D" w:rsidRPr="0084351D" w:rsidRDefault="0084351D" w:rsidP="0084351D">
      <w:pPr>
        <w:spacing w:line="276" w:lineRule="auto"/>
        <w:jc w:val="center"/>
        <w:rPr>
          <w:rFonts w:eastAsia="Calibri"/>
          <w:b/>
          <w:sz w:val="28"/>
          <w:szCs w:val="28"/>
          <w:lang w:eastAsia="ru-RU"/>
        </w:rPr>
      </w:pPr>
      <w:r w:rsidRPr="0084351D">
        <w:rPr>
          <w:rFonts w:eastAsia="Calibri"/>
          <w:b/>
          <w:sz w:val="28"/>
          <w:szCs w:val="28"/>
          <w:lang w:eastAsia="ru-RU"/>
        </w:rPr>
        <w:t>МЕДИКО-БИОЛОГИЧЕСКИМ ПОКАЗАТЕЛЯМ</w:t>
      </w:r>
    </w:p>
    <w:p w:rsidR="0084351D" w:rsidRPr="0084351D" w:rsidRDefault="0084351D" w:rsidP="0084351D">
      <w:pPr>
        <w:spacing w:line="276" w:lineRule="auto"/>
        <w:rPr>
          <w:rFonts w:eastAsia="Calibri"/>
          <w:sz w:val="28"/>
          <w:szCs w:val="28"/>
          <w:lang w:eastAsia="ru-RU"/>
        </w:rPr>
      </w:pPr>
    </w:p>
    <w:p w:rsidR="0084351D" w:rsidRPr="0084351D" w:rsidRDefault="0084351D" w:rsidP="0084351D">
      <w:pPr>
        <w:spacing w:line="276" w:lineRule="auto"/>
        <w:jc w:val="both"/>
        <w:rPr>
          <w:rFonts w:eastAsia="Calibri"/>
          <w:sz w:val="28"/>
          <w:szCs w:val="28"/>
          <w:lang w:eastAsia="ru-RU"/>
        </w:rPr>
      </w:pPr>
      <w:r w:rsidRPr="0084351D">
        <w:rPr>
          <w:rFonts w:eastAsia="Calibri"/>
          <w:sz w:val="28"/>
          <w:szCs w:val="28"/>
          <w:lang w:eastAsia="ru-RU"/>
        </w:rPr>
        <w:t xml:space="preserve">Академическая гребля - вид спорта с преимущественным проявлением выносливости, в котором антропометрические данные (длинные руки и длинные ноги) и масса тела являются преимуществом. Крупные гребцы обладают большой мышечной массой, что позволяет   прикладывать бóльшие усилия к веслам. Безусловно, большая мышечная масса означает большую мощность в любом виде спорта на выносливость, но в отличие от других аэробных видов спорта, эта масса не имеет в гребле обратного действия, потому что в гребле нет гравитационного сопротивления, которое нужно преодолевать. </w:t>
      </w:r>
    </w:p>
    <w:p w:rsidR="0084351D" w:rsidRPr="0084351D" w:rsidRDefault="0084351D" w:rsidP="0084351D">
      <w:pPr>
        <w:spacing w:line="276" w:lineRule="auto"/>
        <w:rPr>
          <w:rFonts w:eastAsia="Calibri"/>
          <w:sz w:val="28"/>
          <w:szCs w:val="28"/>
          <w:lang w:eastAsia="ru-RU"/>
        </w:rPr>
      </w:pPr>
    </w:p>
    <w:p w:rsidR="0084351D" w:rsidRPr="0084351D" w:rsidRDefault="0084351D" w:rsidP="0084351D">
      <w:pPr>
        <w:spacing w:line="276" w:lineRule="auto"/>
        <w:jc w:val="both"/>
        <w:rPr>
          <w:rFonts w:eastAsia="Calibri"/>
          <w:sz w:val="28"/>
          <w:szCs w:val="28"/>
          <w:lang w:eastAsia="ru-RU"/>
        </w:rPr>
      </w:pPr>
      <w:r w:rsidRPr="0084351D">
        <w:rPr>
          <w:rFonts w:eastAsia="Calibri"/>
          <w:sz w:val="28"/>
          <w:szCs w:val="28"/>
          <w:lang w:eastAsia="ru-RU"/>
        </w:rPr>
        <w:t>Гребцы высокого класса  рождаются с аэробно-мощными мышцами, и тренировками они продолжают развивать аэробные свойства, мышц, таким образом ограничивая наращивание мышечной массы. Наконец, тренировки гребцов отнимают большое количество калорий, удерживая долю их жировой массы на низком уровне. Следовательно, спортсмен в гребле может стать лишь настолько большим по телосложению, насколько сухим является типичный элитный гребец.</w:t>
      </w:r>
    </w:p>
    <w:p w:rsidR="0084351D" w:rsidRPr="0084351D" w:rsidRDefault="0084351D" w:rsidP="0084351D">
      <w:pPr>
        <w:spacing w:line="276" w:lineRule="auto"/>
        <w:rPr>
          <w:rFonts w:eastAsia="Calibri"/>
          <w:sz w:val="28"/>
          <w:szCs w:val="28"/>
          <w:lang w:eastAsia="ru-RU"/>
        </w:rPr>
      </w:pPr>
    </w:p>
    <w:p w:rsidR="0084351D" w:rsidRPr="0084351D" w:rsidRDefault="0084351D" w:rsidP="0084351D">
      <w:pPr>
        <w:spacing w:line="276" w:lineRule="auto"/>
        <w:jc w:val="both"/>
        <w:rPr>
          <w:rFonts w:eastAsia="Calibri"/>
          <w:sz w:val="28"/>
          <w:szCs w:val="28"/>
          <w:lang w:eastAsia="ru-RU"/>
        </w:rPr>
      </w:pPr>
      <w:r w:rsidRPr="0084351D">
        <w:rPr>
          <w:rFonts w:eastAsia="Calibri"/>
          <w:sz w:val="28"/>
          <w:szCs w:val="28"/>
          <w:lang w:eastAsia="ru-RU"/>
        </w:rPr>
        <w:t>Проблема спортивного отбора начала оформляться в единое научное направление в СССР в 60-е годы ХХ века, получив особенно большое развитие в 70–80-е годы. Точкой отсчета технологической стадии этой проблемы можно считать постановление Госкомспорта СССР №6/6 от 10 августа 1986 г. «О создании Единой системы отбора   перспективных спортсменов». Ниже приводятся таблицы, которые актуальны и для сегодняшнего дня.</w:t>
      </w:r>
    </w:p>
    <w:p w:rsidR="0084351D" w:rsidRPr="0084351D" w:rsidRDefault="0084351D" w:rsidP="0084351D">
      <w:pPr>
        <w:spacing w:line="276" w:lineRule="auto"/>
        <w:jc w:val="right"/>
        <w:rPr>
          <w:rFonts w:eastAsia="Calibri"/>
          <w:i/>
          <w:sz w:val="28"/>
          <w:szCs w:val="28"/>
          <w:lang w:eastAsia="ru-RU"/>
        </w:rPr>
      </w:pPr>
      <w:r w:rsidRPr="0084351D">
        <w:rPr>
          <w:rFonts w:eastAsia="Calibri"/>
          <w:sz w:val="28"/>
          <w:szCs w:val="28"/>
          <w:lang w:eastAsia="ru-RU"/>
        </w:rPr>
        <w:t xml:space="preserve">  </w:t>
      </w:r>
      <w:r w:rsidRPr="0084351D">
        <w:rPr>
          <w:rFonts w:eastAsia="Calibri"/>
          <w:i/>
          <w:sz w:val="28"/>
          <w:szCs w:val="28"/>
          <w:lang w:eastAsia="ru-RU"/>
        </w:rPr>
        <w:t>Таблица 1.</w:t>
      </w:r>
    </w:p>
    <w:p w:rsidR="0084351D" w:rsidRPr="0084351D" w:rsidRDefault="0084351D" w:rsidP="0084351D">
      <w:pPr>
        <w:spacing w:line="276" w:lineRule="auto"/>
        <w:jc w:val="center"/>
        <w:rPr>
          <w:rFonts w:eastAsia="Calibri"/>
          <w:i/>
          <w:sz w:val="28"/>
          <w:szCs w:val="28"/>
          <w:lang w:eastAsia="ru-RU"/>
        </w:rPr>
      </w:pPr>
      <w:r w:rsidRPr="0084351D">
        <w:rPr>
          <w:rFonts w:eastAsia="Calibri"/>
          <w:i/>
          <w:sz w:val="28"/>
          <w:szCs w:val="28"/>
          <w:lang w:eastAsia="ru-RU"/>
        </w:rPr>
        <w:t>ПОКАЗАТЕЛИ АЭРОБНЫХ И АНАЭРОБНЫХ СПОСОБНОСТЕЙ СПОРТСМЕНОВ (ЖЕНЩИНЫ)</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8"/>
        <w:gridCol w:w="989"/>
        <w:gridCol w:w="1031"/>
        <w:gridCol w:w="1201"/>
        <w:gridCol w:w="1148"/>
        <w:gridCol w:w="1200"/>
        <w:gridCol w:w="1186"/>
        <w:gridCol w:w="1149"/>
      </w:tblGrid>
      <w:tr w:rsidR="0084351D" w:rsidRPr="0084351D" w:rsidTr="00444BD8">
        <w:trPr>
          <w:trHeight w:val="310"/>
        </w:trPr>
        <w:tc>
          <w:tcPr>
            <w:tcW w:w="2138" w:type="dxa"/>
            <w:tcBorders>
              <w:left w:val="single" w:sz="4" w:space="0" w:color="auto"/>
              <w:bottom w:val="nil"/>
              <w:right w:val="single" w:sz="4" w:space="0" w:color="auto"/>
            </w:tcBorders>
            <w:shd w:val="clear" w:color="auto" w:fill="DBE5F1"/>
          </w:tcPr>
          <w:p w:rsidR="0084351D" w:rsidRPr="0084351D" w:rsidRDefault="0084351D" w:rsidP="0084351D">
            <w:pPr>
              <w:spacing w:line="276" w:lineRule="auto"/>
              <w:jc w:val="both"/>
              <w:rPr>
                <w:rFonts w:eastAsia="Calibri"/>
              </w:rPr>
            </w:pPr>
          </w:p>
        </w:tc>
        <w:tc>
          <w:tcPr>
            <w:tcW w:w="7904" w:type="dxa"/>
            <w:gridSpan w:val="7"/>
            <w:tcBorders>
              <w:top w:val="single" w:sz="4" w:space="0" w:color="auto"/>
              <w:left w:val="single" w:sz="4" w:space="0" w:color="auto"/>
              <w:bottom w:val="single" w:sz="4" w:space="0" w:color="auto"/>
            </w:tcBorders>
            <w:shd w:val="clear" w:color="auto" w:fill="DBE5F1"/>
          </w:tcPr>
          <w:p w:rsidR="0084351D" w:rsidRPr="0084351D" w:rsidRDefault="0084351D" w:rsidP="0084351D">
            <w:pPr>
              <w:spacing w:line="276" w:lineRule="auto"/>
              <w:jc w:val="both"/>
              <w:rPr>
                <w:rFonts w:eastAsia="Calibri"/>
              </w:rPr>
            </w:pPr>
            <w:r w:rsidRPr="0084351D">
              <w:rPr>
                <w:rFonts w:eastAsia="Calibri"/>
              </w:rPr>
              <w:t xml:space="preserve">                                                ГРАДАЦИЯ</w:t>
            </w:r>
          </w:p>
        </w:tc>
      </w:tr>
      <w:tr w:rsidR="0084351D" w:rsidRPr="0084351D" w:rsidTr="00444BD8">
        <w:trPr>
          <w:trHeight w:val="746"/>
        </w:trPr>
        <w:tc>
          <w:tcPr>
            <w:tcW w:w="2138" w:type="dxa"/>
            <w:tcBorders>
              <w:top w:val="nil"/>
              <w:bottom w:val="nil"/>
            </w:tcBorders>
            <w:shd w:val="clear" w:color="auto" w:fill="DBE5F1"/>
          </w:tcPr>
          <w:p w:rsidR="0084351D" w:rsidRPr="0084351D" w:rsidRDefault="0084351D" w:rsidP="0084351D">
            <w:pPr>
              <w:spacing w:line="276" w:lineRule="auto"/>
              <w:jc w:val="both"/>
              <w:rPr>
                <w:rFonts w:eastAsia="Calibri"/>
              </w:rPr>
            </w:pPr>
            <w:r w:rsidRPr="0084351D">
              <w:rPr>
                <w:rFonts w:eastAsia="Calibri"/>
              </w:rPr>
              <w:t>ПОКАЗАТЕЛИ</w:t>
            </w:r>
          </w:p>
        </w:tc>
        <w:tc>
          <w:tcPr>
            <w:tcW w:w="989" w:type="dxa"/>
            <w:tcBorders>
              <w:top w:val="single" w:sz="4" w:space="0" w:color="auto"/>
            </w:tcBorders>
            <w:shd w:val="clear" w:color="auto" w:fill="DBE5F1"/>
          </w:tcPr>
          <w:p w:rsidR="0084351D" w:rsidRPr="0084351D" w:rsidRDefault="0084351D" w:rsidP="0084351D">
            <w:pPr>
              <w:spacing w:line="276" w:lineRule="auto"/>
              <w:jc w:val="both"/>
              <w:rPr>
                <w:rFonts w:eastAsia="Calibri"/>
              </w:rPr>
            </w:pPr>
            <w:r w:rsidRPr="0084351D">
              <w:rPr>
                <w:rFonts w:eastAsia="Calibri"/>
              </w:rPr>
              <w:t>Очень</w:t>
            </w:r>
          </w:p>
          <w:p w:rsidR="0084351D" w:rsidRPr="0084351D" w:rsidRDefault="0084351D" w:rsidP="0084351D">
            <w:pPr>
              <w:spacing w:line="276" w:lineRule="auto"/>
              <w:jc w:val="both"/>
              <w:rPr>
                <w:rFonts w:eastAsia="Calibri"/>
              </w:rPr>
            </w:pPr>
            <w:r w:rsidRPr="0084351D">
              <w:rPr>
                <w:rFonts w:eastAsia="Calibri"/>
              </w:rPr>
              <w:t>низкое</w:t>
            </w:r>
          </w:p>
        </w:tc>
        <w:tc>
          <w:tcPr>
            <w:tcW w:w="1031" w:type="dxa"/>
            <w:shd w:val="clear" w:color="auto" w:fill="DBE5F1"/>
          </w:tcPr>
          <w:p w:rsidR="0084351D" w:rsidRPr="0084351D" w:rsidRDefault="0084351D" w:rsidP="0084351D">
            <w:pPr>
              <w:spacing w:line="276" w:lineRule="auto"/>
              <w:jc w:val="both"/>
              <w:rPr>
                <w:rFonts w:eastAsia="Calibri"/>
              </w:rPr>
            </w:pPr>
            <w:r w:rsidRPr="0084351D">
              <w:rPr>
                <w:rFonts w:eastAsia="Calibri"/>
              </w:rPr>
              <w:t xml:space="preserve">    Низкое</w:t>
            </w:r>
          </w:p>
        </w:tc>
        <w:tc>
          <w:tcPr>
            <w:tcW w:w="1201" w:type="dxa"/>
            <w:shd w:val="clear" w:color="auto" w:fill="DBE5F1"/>
          </w:tcPr>
          <w:p w:rsidR="0084351D" w:rsidRPr="0084351D" w:rsidRDefault="0084351D" w:rsidP="0084351D">
            <w:pPr>
              <w:spacing w:line="276" w:lineRule="auto"/>
              <w:jc w:val="both"/>
              <w:rPr>
                <w:rFonts w:eastAsia="Calibri"/>
              </w:rPr>
            </w:pPr>
            <w:r w:rsidRPr="0084351D">
              <w:rPr>
                <w:rFonts w:eastAsia="Calibri"/>
              </w:rPr>
              <w:t>Ниже                 среднего</w:t>
            </w:r>
          </w:p>
        </w:tc>
        <w:tc>
          <w:tcPr>
            <w:tcW w:w="1148" w:type="dxa"/>
            <w:shd w:val="clear" w:color="auto" w:fill="DBE5F1"/>
          </w:tcPr>
          <w:p w:rsidR="0084351D" w:rsidRPr="0084351D" w:rsidRDefault="0084351D" w:rsidP="0084351D">
            <w:pPr>
              <w:spacing w:line="276" w:lineRule="auto"/>
              <w:jc w:val="both"/>
              <w:rPr>
                <w:rFonts w:eastAsia="Calibri"/>
                <w:lang w:val="en-US"/>
              </w:rPr>
            </w:pPr>
          </w:p>
          <w:p w:rsidR="0084351D" w:rsidRPr="0084351D" w:rsidRDefault="0084351D" w:rsidP="0084351D">
            <w:pPr>
              <w:spacing w:line="276" w:lineRule="auto"/>
              <w:jc w:val="both"/>
              <w:rPr>
                <w:rFonts w:eastAsia="Calibri"/>
              </w:rPr>
            </w:pPr>
            <w:r w:rsidRPr="0084351D">
              <w:rPr>
                <w:rFonts w:eastAsia="Calibri"/>
              </w:rPr>
              <w:t>Среднее</w:t>
            </w:r>
          </w:p>
        </w:tc>
        <w:tc>
          <w:tcPr>
            <w:tcW w:w="1200" w:type="dxa"/>
            <w:shd w:val="clear" w:color="auto" w:fill="DBE5F1"/>
          </w:tcPr>
          <w:p w:rsidR="0084351D" w:rsidRPr="0084351D" w:rsidRDefault="0084351D" w:rsidP="0084351D">
            <w:pPr>
              <w:spacing w:line="276" w:lineRule="auto"/>
              <w:jc w:val="both"/>
              <w:rPr>
                <w:rFonts w:eastAsia="Calibri"/>
              </w:rPr>
            </w:pPr>
            <w:r w:rsidRPr="0084351D">
              <w:rPr>
                <w:rFonts w:eastAsia="Calibri"/>
              </w:rPr>
              <w:t>Выше</w:t>
            </w:r>
          </w:p>
          <w:p w:rsidR="0084351D" w:rsidRPr="0084351D" w:rsidRDefault="0084351D" w:rsidP="0084351D">
            <w:pPr>
              <w:spacing w:line="276" w:lineRule="auto"/>
              <w:jc w:val="both"/>
              <w:rPr>
                <w:rFonts w:eastAsia="Calibri"/>
              </w:rPr>
            </w:pPr>
            <w:r w:rsidRPr="0084351D">
              <w:rPr>
                <w:rFonts w:eastAsia="Calibri"/>
              </w:rPr>
              <w:t>среднего</w:t>
            </w:r>
          </w:p>
        </w:tc>
        <w:tc>
          <w:tcPr>
            <w:tcW w:w="1186" w:type="dxa"/>
            <w:shd w:val="clear" w:color="auto" w:fill="DBE5F1"/>
          </w:tcPr>
          <w:p w:rsidR="0084351D" w:rsidRPr="0084351D" w:rsidRDefault="0084351D" w:rsidP="0084351D">
            <w:pPr>
              <w:spacing w:line="276" w:lineRule="auto"/>
              <w:jc w:val="both"/>
              <w:rPr>
                <w:rFonts w:eastAsia="Calibri"/>
                <w:lang w:val="en-US"/>
              </w:rPr>
            </w:pPr>
          </w:p>
          <w:p w:rsidR="0084351D" w:rsidRPr="0084351D" w:rsidRDefault="0084351D" w:rsidP="0084351D">
            <w:pPr>
              <w:spacing w:line="276" w:lineRule="auto"/>
              <w:jc w:val="both"/>
              <w:rPr>
                <w:rFonts w:eastAsia="Calibri"/>
              </w:rPr>
            </w:pPr>
            <w:r w:rsidRPr="0084351D">
              <w:rPr>
                <w:rFonts w:eastAsia="Calibri"/>
              </w:rPr>
              <w:t>Высокое</w:t>
            </w:r>
          </w:p>
        </w:tc>
        <w:tc>
          <w:tcPr>
            <w:tcW w:w="1149" w:type="dxa"/>
            <w:shd w:val="clear" w:color="auto" w:fill="DBE5F1"/>
          </w:tcPr>
          <w:p w:rsidR="0084351D" w:rsidRPr="0084351D" w:rsidRDefault="0084351D" w:rsidP="0084351D">
            <w:pPr>
              <w:spacing w:line="276" w:lineRule="auto"/>
              <w:jc w:val="both"/>
              <w:rPr>
                <w:rFonts w:eastAsia="Calibri"/>
              </w:rPr>
            </w:pPr>
            <w:r w:rsidRPr="0084351D">
              <w:rPr>
                <w:rFonts w:eastAsia="Calibri"/>
              </w:rPr>
              <w:t>Очень</w:t>
            </w:r>
          </w:p>
          <w:p w:rsidR="0084351D" w:rsidRPr="0084351D" w:rsidRDefault="0084351D" w:rsidP="0084351D">
            <w:pPr>
              <w:spacing w:line="276" w:lineRule="auto"/>
              <w:jc w:val="both"/>
              <w:rPr>
                <w:rFonts w:eastAsia="Calibri"/>
              </w:rPr>
            </w:pPr>
            <w:r w:rsidRPr="0084351D">
              <w:rPr>
                <w:rFonts w:eastAsia="Calibri"/>
              </w:rPr>
              <w:t>высокое</w:t>
            </w:r>
          </w:p>
        </w:tc>
      </w:tr>
      <w:tr w:rsidR="0084351D" w:rsidRPr="0084351D" w:rsidTr="00444BD8">
        <w:trPr>
          <w:trHeight w:val="325"/>
        </w:trPr>
        <w:tc>
          <w:tcPr>
            <w:tcW w:w="2138" w:type="dxa"/>
            <w:tcBorders>
              <w:top w:val="nil"/>
            </w:tcBorders>
            <w:shd w:val="clear" w:color="auto" w:fill="DBE5F1"/>
          </w:tcPr>
          <w:p w:rsidR="0084351D" w:rsidRPr="0084351D" w:rsidRDefault="0084351D" w:rsidP="0084351D">
            <w:pPr>
              <w:spacing w:line="276" w:lineRule="auto"/>
              <w:jc w:val="both"/>
              <w:rPr>
                <w:rFonts w:eastAsia="Calibri"/>
              </w:rPr>
            </w:pPr>
          </w:p>
        </w:tc>
        <w:tc>
          <w:tcPr>
            <w:tcW w:w="989" w:type="dxa"/>
            <w:shd w:val="clear" w:color="auto" w:fill="DBE5F1"/>
          </w:tcPr>
          <w:p w:rsidR="0084351D" w:rsidRPr="0084351D" w:rsidRDefault="0084351D" w:rsidP="0084351D">
            <w:pPr>
              <w:spacing w:line="276" w:lineRule="auto"/>
              <w:jc w:val="both"/>
              <w:rPr>
                <w:rFonts w:eastAsia="Calibri"/>
              </w:rPr>
            </w:pPr>
            <w:r w:rsidRPr="0084351D">
              <w:rPr>
                <w:rFonts w:eastAsia="Calibri"/>
                <w:lang w:val="en-US"/>
              </w:rPr>
              <w:t xml:space="preserve">   </w:t>
            </w:r>
            <w:r w:rsidRPr="0084351D">
              <w:rPr>
                <w:rFonts w:eastAsia="Calibri"/>
              </w:rPr>
              <w:t>1</w:t>
            </w:r>
          </w:p>
        </w:tc>
        <w:tc>
          <w:tcPr>
            <w:tcW w:w="1031" w:type="dxa"/>
            <w:shd w:val="clear" w:color="auto" w:fill="DBE5F1"/>
          </w:tcPr>
          <w:p w:rsidR="0084351D" w:rsidRPr="0084351D" w:rsidRDefault="0084351D" w:rsidP="0084351D">
            <w:pPr>
              <w:spacing w:line="276" w:lineRule="auto"/>
              <w:jc w:val="both"/>
              <w:rPr>
                <w:rFonts w:eastAsia="Calibri"/>
              </w:rPr>
            </w:pPr>
            <w:r w:rsidRPr="0084351D">
              <w:rPr>
                <w:rFonts w:eastAsia="Calibri"/>
                <w:lang w:val="en-US"/>
              </w:rPr>
              <w:t xml:space="preserve">    </w:t>
            </w:r>
            <w:r w:rsidRPr="0084351D">
              <w:rPr>
                <w:rFonts w:eastAsia="Calibri"/>
              </w:rPr>
              <w:t>2</w:t>
            </w:r>
          </w:p>
        </w:tc>
        <w:tc>
          <w:tcPr>
            <w:tcW w:w="1201" w:type="dxa"/>
            <w:shd w:val="clear" w:color="auto" w:fill="DBE5F1"/>
          </w:tcPr>
          <w:p w:rsidR="0084351D" w:rsidRPr="0084351D" w:rsidRDefault="0084351D" w:rsidP="0084351D">
            <w:pPr>
              <w:spacing w:line="276" w:lineRule="auto"/>
              <w:jc w:val="both"/>
              <w:rPr>
                <w:rFonts w:eastAsia="Calibri"/>
              </w:rPr>
            </w:pPr>
            <w:r w:rsidRPr="0084351D">
              <w:rPr>
                <w:rFonts w:eastAsia="Calibri"/>
                <w:lang w:val="en-US"/>
              </w:rPr>
              <w:t xml:space="preserve">      </w:t>
            </w:r>
            <w:r w:rsidRPr="0084351D">
              <w:rPr>
                <w:rFonts w:eastAsia="Calibri"/>
              </w:rPr>
              <w:t>3</w:t>
            </w:r>
          </w:p>
        </w:tc>
        <w:tc>
          <w:tcPr>
            <w:tcW w:w="1148" w:type="dxa"/>
            <w:shd w:val="clear" w:color="auto" w:fill="DBE5F1"/>
          </w:tcPr>
          <w:p w:rsidR="0084351D" w:rsidRPr="0084351D" w:rsidRDefault="0084351D" w:rsidP="0084351D">
            <w:pPr>
              <w:spacing w:line="276" w:lineRule="auto"/>
              <w:jc w:val="both"/>
              <w:rPr>
                <w:rFonts w:eastAsia="Calibri"/>
              </w:rPr>
            </w:pPr>
            <w:r w:rsidRPr="0084351D">
              <w:rPr>
                <w:rFonts w:eastAsia="Calibri"/>
                <w:lang w:val="en-US"/>
              </w:rPr>
              <w:t xml:space="preserve">     </w:t>
            </w:r>
            <w:r w:rsidRPr="0084351D">
              <w:rPr>
                <w:rFonts w:eastAsia="Calibri"/>
              </w:rPr>
              <w:t>4</w:t>
            </w:r>
          </w:p>
        </w:tc>
        <w:tc>
          <w:tcPr>
            <w:tcW w:w="1200" w:type="dxa"/>
            <w:shd w:val="clear" w:color="auto" w:fill="DBE5F1"/>
          </w:tcPr>
          <w:p w:rsidR="0084351D" w:rsidRPr="0084351D" w:rsidRDefault="0084351D" w:rsidP="0084351D">
            <w:pPr>
              <w:spacing w:line="276" w:lineRule="auto"/>
              <w:jc w:val="both"/>
              <w:rPr>
                <w:rFonts w:eastAsia="Calibri"/>
              </w:rPr>
            </w:pPr>
            <w:r w:rsidRPr="0084351D">
              <w:rPr>
                <w:rFonts w:eastAsia="Calibri"/>
                <w:lang w:val="en-US"/>
              </w:rPr>
              <w:t xml:space="preserve">     </w:t>
            </w:r>
            <w:r w:rsidRPr="0084351D">
              <w:rPr>
                <w:rFonts w:eastAsia="Calibri"/>
              </w:rPr>
              <w:t>5</w:t>
            </w:r>
          </w:p>
        </w:tc>
        <w:tc>
          <w:tcPr>
            <w:tcW w:w="1186" w:type="dxa"/>
            <w:shd w:val="clear" w:color="auto" w:fill="DBE5F1"/>
          </w:tcPr>
          <w:p w:rsidR="0084351D" w:rsidRPr="0084351D" w:rsidRDefault="0084351D" w:rsidP="0084351D">
            <w:pPr>
              <w:spacing w:line="276" w:lineRule="auto"/>
              <w:jc w:val="both"/>
              <w:rPr>
                <w:rFonts w:eastAsia="Calibri"/>
              </w:rPr>
            </w:pPr>
            <w:r w:rsidRPr="0084351D">
              <w:rPr>
                <w:rFonts w:eastAsia="Calibri"/>
                <w:lang w:val="en-US"/>
              </w:rPr>
              <w:t xml:space="preserve">     </w:t>
            </w:r>
            <w:r w:rsidRPr="0084351D">
              <w:rPr>
                <w:rFonts w:eastAsia="Calibri"/>
              </w:rPr>
              <w:t>6</w:t>
            </w:r>
          </w:p>
        </w:tc>
        <w:tc>
          <w:tcPr>
            <w:tcW w:w="1149" w:type="dxa"/>
            <w:shd w:val="clear" w:color="auto" w:fill="DBE5F1"/>
          </w:tcPr>
          <w:p w:rsidR="0084351D" w:rsidRPr="0084351D" w:rsidRDefault="0084351D" w:rsidP="0084351D">
            <w:pPr>
              <w:spacing w:line="276" w:lineRule="auto"/>
              <w:jc w:val="both"/>
              <w:rPr>
                <w:rFonts w:eastAsia="Calibri"/>
              </w:rPr>
            </w:pPr>
            <w:r w:rsidRPr="0084351D">
              <w:rPr>
                <w:rFonts w:eastAsia="Calibri"/>
                <w:lang w:val="en-US"/>
              </w:rPr>
              <w:t xml:space="preserve">   </w:t>
            </w:r>
            <w:r w:rsidRPr="0084351D">
              <w:rPr>
                <w:rFonts w:eastAsia="Calibri"/>
              </w:rPr>
              <w:t>7</w:t>
            </w:r>
          </w:p>
        </w:tc>
      </w:tr>
      <w:tr w:rsidR="0084351D" w:rsidRPr="0084351D" w:rsidTr="00444BD8">
        <w:trPr>
          <w:trHeight w:val="650"/>
        </w:trPr>
        <w:tc>
          <w:tcPr>
            <w:tcW w:w="2138" w:type="dxa"/>
            <w:shd w:val="clear" w:color="auto" w:fill="auto"/>
          </w:tcPr>
          <w:p w:rsidR="0084351D" w:rsidRPr="0084351D" w:rsidRDefault="0084351D" w:rsidP="0084351D">
            <w:pPr>
              <w:spacing w:line="276" w:lineRule="auto"/>
              <w:jc w:val="both"/>
              <w:rPr>
                <w:rFonts w:eastAsia="Calibri"/>
              </w:rPr>
            </w:pPr>
            <w:r w:rsidRPr="0084351D">
              <w:rPr>
                <w:rFonts w:eastAsia="Calibri"/>
              </w:rPr>
              <w:t>МПК, мл</w:t>
            </w:r>
            <w:r w:rsidRPr="0084351D">
              <w:rPr>
                <w:rFonts w:eastAsia="Calibri"/>
                <w:lang w:val="en-US"/>
              </w:rPr>
              <w:t>/</w:t>
            </w:r>
            <w:r w:rsidRPr="0084351D">
              <w:rPr>
                <w:rFonts w:eastAsia="Calibri"/>
              </w:rPr>
              <w:t>мин</w:t>
            </w:r>
          </w:p>
        </w:tc>
        <w:tc>
          <w:tcPr>
            <w:tcW w:w="989" w:type="dxa"/>
            <w:shd w:val="clear" w:color="auto" w:fill="auto"/>
          </w:tcPr>
          <w:p w:rsidR="0084351D" w:rsidRPr="0084351D" w:rsidRDefault="0084351D" w:rsidP="0084351D">
            <w:pPr>
              <w:spacing w:line="276" w:lineRule="auto"/>
              <w:jc w:val="both"/>
              <w:rPr>
                <w:rFonts w:eastAsia="Calibri"/>
              </w:rPr>
            </w:pPr>
            <w:r w:rsidRPr="0084351D">
              <w:rPr>
                <w:rFonts w:eastAsia="Calibri"/>
              </w:rPr>
              <w:t>2100 и ниже</w:t>
            </w:r>
          </w:p>
        </w:tc>
        <w:tc>
          <w:tcPr>
            <w:tcW w:w="1031" w:type="dxa"/>
            <w:shd w:val="clear" w:color="auto" w:fill="auto"/>
          </w:tcPr>
          <w:p w:rsidR="0084351D" w:rsidRPr="0084351D" w:rsidRDefault="0084351D" w:rsidP="0084351D">
            <w:pPr>
              <w:spacing w:line="276" w:lineRule="auto"/>
              <w:jc w:val="both"/>
              <w:rPr>
                <w:rFonts w:eastAsia="Calibri"/>
              </w:rPr>
            </w:pPr>
            <w:r w:rsidRPr="0084351D">
              <w:rPr>
                <w:rFonts w:eastAsia="Calibri"/>
              </w:rPr>
              <w:t>2101-2500</w:t>
            </w:r>
          </w:p>
        </w:tc>
        <w:tc>
          <w:tcPr>
            <w:tcW w:w="1201" w:type="dxa"/>
            <w:shd w:val="clear" w:color="auto" w:fill="auto"/>
          </w:tcPr>
          <w:p w:rsidR="0084351D" w:rsidRPr="0084351D" w:rsidRDefault="0084351D" w:rsidP="0084351D">
            <w:pPr>
              <w:spacing w:line="276" w:lineRule="auto"/>
              <w:jc w:val="both"/>
              <w:rPr>
                <w:rFonts w:eastAsia="Calibri"/>
              </w:rPr>
            </w:pPr>
            <w:r w:rsidRPr="0084351D">
              <w:rPr>
                <w:rFonts w:eastAsia="Calibri"/>
              </w:rPr>
              <w:t>2501-3100</w:t>
            </w:r>
          </w:p>
        </w:tc>
        <w:tc>
          <w:tcPr>
            <w:tcW w:w="1148" w:type="dxa"/>
            <w:shd w:val="clear" w:color="auto" w:fill="auto"/>
          </w:tcPr>
          <w:p w:rsidR="0084351D" w:rsidRPr="0084351D" w:rsidRDefault="0084351D" w:rsidP="0084351D">
            <w:pPr>
              <w:spacing w:line="276" w:lineRule="auto"/>
              <w:jc w:val="both"/>
              <w:rPr>
                <w:rFonts w:eastAsia="Calibri"/>
              </w:rPr>
            </w:pPr>
            <w:r w:rsidRPr="0084351D">
              <w:rPr>
                <w:rFonts w:eastAsia="Calibri"/>
              </w:rPr>
              <w:t>3101-3600</w:t>
            </w:r>
          </w:p>
        </w:tc>
        <w:tc>
          <w:tcPr>
            <w:tcW w:w="1200" w:type="dxa"/>
            <w:shd w:val="clear" w:color="auto" w:fill="auto"/>
          </w:tcPr>
          <w:p w:rsidR="0084351D" w:rsidRPr="0084351D" w:rsidRDefault="0084351D" w:rsidP="0084351D">
            <w:pPr>
              <w:spacing w:line="276" w:lineRule="auto"/>
              <w:jc w:val="both"/>
              <w:rPr>
                <w:rFonts w:eastAsia="Calibri"/>
              </w:rPr>
            </w:pPr>
            <w:r w:rsidRPr="0084351D">
              <w:rPr>
                <w:rFonts w:eastAsia="Calibri"/>
              </w:rPr>
              <w:t>3601-4100</w:t>
            </w:r>
          </w:p>
        </w:tc>
        <w:tc>
          <w:tcPr>
            <w:tcW w:w="1186" w:type="dxa"/>
            <w:shd w:val="clear" w:color="auto" w:fill="auto"/>
          </w:tcPr>
          <w:p w:rsidR="0084351D" w:rsidRPr="0084351D" w:rsidRDefault="0084351D" w:rsidP="0084351D">
            <w:pPr>
              <w:spacing w:line="276" w:lineRule="auto"/>
              <w:jc w:val="both"/>
              <w:rPr>
                <w:rFonts w:eastAsia="Calibri"/>
              </w:rPr>
            </w:pPr>
            <w:r w:rsidRPr="0084351D">
              <w:rPr>
                <w:rFonts w:eastAsia="Calibri"/>
              </w:rPr>
              <w:t>4101-4600</w:t>
            </w:r>
          </w:p>
        </w:tc>
        <w:tc>
          <w:tcPr>
            <w:tcW w:w="1149" w:type="dxa"/>
            <w:shd w:val="clear" w:color="auto" w:fill="auto"/>
          </w:tcPr>
          <w:p w:rsidR="0084351D" w:rsidRPr="0084351D" w:rsidRDefault="0084351D" w:rsidP="0084351D">
            <w:pPr>
              <w:spacing w:line="276" w:lineRule="auto"/>
              <w:rPr>
                <w:rFonts w:eastAsia="Calibri"/>
              </w:rPr>
            </w:pPr>
            <w:r w:rsidRPr="0084351D">
              <w:rPr>
                <w:rFonts w:eastAsia="Calibri"/>
              </w:rPr>
              <w:t>4601 и выше</w:t>
            </w:r>
          </w:p>
        </w:tc>
      </w:tr>
      <w:tr w:rsidR="0084351D" w:rsidRPr="0084351D" w:rsidTr="00444BD8">
        <w:trPr>
          <w:trHeight w:val="650"/>
        </w:trPr>
        <w:tc>
          <w:tcPr>
            <w:tcW w:w="2138" w:type="dxa"/>
            <w:shd w:val="clear" w:color="auto" w:fill="auto"/>
          </w:tcPr>
          <w:p w:rsidR="0084351D" w:rsidRPr="0084351D" w:rsidRDefault="0084351D" w:rsidP="0084351D">
            <w:pPr>
              <w:spacing w:line="276" w:lineRule="auto"/>
              <w:jc w:val="both"/>
              <w:rPr>
                <w:rFonts w:eastAsia="Calibri"/>
              </w:rPr>
            </w:pPr>
            <w:r w:rsidRPr="0084351D">
              <w:rPr>
                <w:rFonts w:eastAsia="Calibri"/>
              </w:rPr>
              <w:t>МПК, мл</w:t>
            </w:r>
            <w:r w:rsidRPr="0084351D">
              <w:rPr>
                <w:rFonts w:eastAsia="Calibri"/>
                <w:lang w:val="en-US"/>
              </w:rPr>
              <w:t>/</w:t>
            </w:r>
            <w:r w:rsidRPr="0084351D">
              <w:rPr>
                <w:rFonts w:eastAsia="Calibri"/>
              </w:rPr>
              <w:t>кг</w:t>
            </w:r>
          </w:p>
        </w:tc>
        <w:tc>
          <w:tcPr>
            <w:tcW w:w="989" w:type="dxa"/>
            <w:shd w:val="clear" w:color="auto" w:fill="auto"/>
          </w:tcPr>
          <w:p w:rsidR="0084351D" w:rsidRPr="0084351D" w:rsidRDefault="0084351D" w:rsidP="0084351D">
            <w:pPr>
              <w:spacing w:line="276" w:lineRule="auto"/>
              <w:jc w:val="both"/>
              <w:rPr>
                <w:rFonts w:eastAsia="Calibri"/>
              </w:rPr>
            </w:pPr>
            <w:r w:rsidRPr="0084351D">
              <w:rPr>
                <w:rFonts w:eastAsia="Calibri"/>
              </w:rPr>
              <w:t>48,0 и ниже</w:t>
            </w:r>
          </w:p>
        </w:tc>
        <w:tc>
          <w:tcPr>
            <w:tcW w:w="1031" w:type="dxa"/>
            <w:shd w:val="clear" w:color="auto" w:fill="auto"/>
          </w:tcPr>
          <w:p w:rsidR="0084351D" w:rsidRPr="0084351D" w:rsidRDefault="0084351D" w:rsidP="0084351D">
            <w:pPr>
              <w:spacing w:line="276" w:lineRule="auto"/>
              <w:jc w:val="both"/>
              <w:rPr>
                <w:rFonts w:eastAsia="Calibri"/>
              </w:rPr>
            </w:pPr>
            <w:r w:rsidRPr="0084351D">
              <w:rPr>
                <w:rFonts w:eastAsia="Calibri"/>
              </w:rPr>
              <w:t>49,0-53,0</w:t>
            </w:r>
          </w:p>
        </w:tc>
        <w:tc>
          <w:tcPr>
            <w:tcW w:w="1201" w:type="dxa"/>
            <w:shd w:val="clear" w:color="auto" w:fill="auto"/>
          </w:tcPr>
          <w:p w:rsidR="0084351D" w:rsidRPr="0084351D" w:rsidRDefault="0084351D" w:rsidP="0084351D">
            <w:pPr>
              <w:spacing w:line="276" w:lineRule="auto"/>
              <w:jc w:val="both"/>
              <w:rPr>
                <w:rFonts w:eastAsia="Calibri"/>
              </w:rPr>
            </w:pPr>
            <w:r w:rsidRPr="0084351D">
              <w:rPr>
                <w:rFonts w:eastAsia="Calibri"/>
              </w:rPr>
              <w:t>53,5-57,0</w:t>
            </w:r>
          </w:p>
        </w:tc>
        <w:tc>
          <w:tcPr>
            <w:tcW w:w="1148" w:type="dxa"/>
            <w:shd w:val="clear" w:color="auto" w:fill="auto"/>
          </w:tcPr>
          <w:p w:rsidR="0084351D" w:rsidRPr="0084351D" w:rsidRDefault="0084351D" w:rsidP="0084351D">
            <w:pPr>
              <w:spacing w:line="276" w:lineRule="auto"/>
              <w:jc w:val="both"/>
              <w:rPr>
                <w:rFonts w:eastAsia="Calibri"/>
              </w:rPr>
            </w:pPr>
            <w:r w:rsidRPr="0084351D">
              <w:rPr>
                <w:rFonts w:eastAsia="Calibri"/>
              </w:rPr>
              <w:t>57,5-61,0</w:t>
            </w:r>
          </w:p>
        </w:tc>
        <w:tc>
          <w:tcPr>
            <w:tcW w:w="1200" w:type="dxa"/>
            <w:shd w:val="clear" w:color="auto" w:fill="auto"/>
          </w:tcPr>
          <w:p w:rsidR="0084351D" w:rsidRPr="0084351D" w:rsidRDefault="0084351D" w:rsidP="0084351D">
            <w:pPr>
              <w:spacing w:line="276" w:lineRule="auto"/>
              <w:jc w:val="both"/>
              <w:rPr>
                <w:rFonts w:eastAsia="Calibri"/>
              </w:rPr>
            </w:pPr>
            <w:r w:rsidRPr="0084351D">
              <w:rPr>
                <w:rFonts w:eastAsia="Calibri"/>
              </w:rPr>
              <w:t>61,5-65,0</w:t>
            </w:r>
          </w:p>
        </w:tc>
        <w:tc>
          <w:tcPr>
            <w:tcW w:w="1186" w:type="dxa"/>
            <w:shd w:val="clear" w:color="auto" w:fill="auto"/>
          </w:tcPr>
          <w:p w:rsidR="0084351D" w:rsidRPr="0084351D" w:rsidRDefault="0084351D" w:rsidP="0084351D">
            <w:pPr>
              <w:spacing w:line="276" w:lineRule="auto"/>
              <w:jc w:val="both"/>
              <w:rPr>
                <w:rFonts w:eastAsia="Calibri"/>
              </w:rPr>
            </w:pPr>
            <w:r w:rsidRPr="0084351D">
              <w:rPr>
                <w:rFonts w:eastAsia="Calibri"/>
              </w:rPr>
              <w:t>65,5-69,0</w:t>
            </w:r>
          </w:p>
        </w:tc>
        <w:tc>
          <w:tcPr>
            <w:tcW w:w="1149" w:type="dxa"/>
            <w:shd w:val="clear" w:color="auto" w:fill="auto"/>
          </w:tcPr>
          <w:p w:rsidR="0084351D" w:rsidRPr="0084351D" w:rsidRDefault="0084351D" w:rsidP="0084351D">
            <w:pPr>
              <w:spacing w:line="276" w:lineRule="auto"/>
              <w:rPr>
                <w:rFonts w:eastAsia="Calibri"/>
              </w:rPr>
            </w:pPr>
            <w:r w:rsidRPr="0084351D">
              <w:rPr>
                <w:rFonts w:eastAsia="Calibri"/>
              </w:rPr>
              <w:t>70,0 и выше</w:t>
            </w:r>
          </w:p>
        </w:tc>
      </w:tr>
      <w:tr w:rsidR="0084351D" w:rsidRPr="0084351D" w:rsidTr="00444BD8">
        <w:trPr>
          <w:trHeight w:val="650"/>
        </w:trPr>
        <w:tc>
          <w:tcPr>
            <w:tcW w:w="2138" w:type="dxa"/>
            <w:shd w:val="clear" w:color="auto" w:fill="auto"/>
          </w:tcPr>
          <w:p w:rsidR="0084351D" w:rsidRPr="0084351D" w:rsidRDefault="0084351D" w:rsidP="0084351D">
            <w:pPr>
              <w:spacing w:line="276" w:lineRule="auto"/>
              <w:jc w:val="both"/>
              <w:rPr>
                <w:rFonts w:eastAsia="Calibri"/>
              </w:rPr>
            </w:pPr>
            <w:r w:rsidRPr="0084351D">
              <w:rPr>
                <w:rFonts w:eastAsia="Calibri"/>
              </w:rPr>
              <w:lastRenderedPageBreak/>
              <w:t>МВЛ, л</w:t>
            </w:r>
            <w:r w:rsidRPr="0084351D">
              <w:rPr>
                <w:rFonts w:eastAsia="Calibri"/>
                <w:lang w:val="en-US"/>
              </w:rPr>
              <w:t>/</w:t>
            </w:r>
            <w:r w:rsidRPr="0084351D">
              <w:rPr>
                <w:rFonts w:eastAsia="Calibri"/>
              </w:rPr>
              <w:t>мин</w:t>
            </w:r>
          </w:p>
        </w:tc>
        <w:tc>
          <w:tcPr>
            <w:tcW w:w="989" w:type="dxa"/>
            <w:shd w:val="clear" w:color="auto" w:fill="auto"/>
          </w:tcPr>
          <w:p w:rsidR="0084351D" w:rsidRPr="0084351D" w:rsidRDefault="0084351D" w:rsidP="0084351D">
            <w:pPr>
              <w:spacing w:line="276" w:lineRule="auto"/>
              <w:jc w:val="both"/>
              <w:rPr>
                <w:rFonts w:eastAsia="Calibri"/>
              </w:rPr>
            </w:pPr>
            <w:r w:rsidRPr="0084351D">
              <w:rPr>
                <w:rFonts w:eastAsia="Calibri"/>
              </w:rPr>
              <w:t>69,0 и ниже</w:t>
            </w:r>
          </w:p>
        </w:tc>
        <w:tc>
          <w:tcPr>
            <w:tcW w:w="1031" w:type="dxa"/>
            <w:shd w:val="clear" w:color="auto" w:fill="auto"/>
          </w:tcPr>
          <w:p w:rsidR="0084351D" w:rsidRPr="0084351D" w:rsidRDefault="0084351D" w:rsidP="0084351D">
            <w:pPr>
              <w:spacing w:line="276" w:lineRule="auto"/>
              <w:jc w:val="both"/>
              <w:rPr>
                <w:rFonts w:eastAsia="Calibri"/>
              </w:rPr>
            </w:pPr>
            <w:r w:rsidRPr="0084351D">
              <w:rPr>
                <w:rFonts w:eastAsia="Calibri"/>
              </w:rPr>
              <w:t>70,0-84,0</w:t>
            </w:r>
          </w:p>
        </w:tc>
        <w:tc>
          <w:tcPr>
            <w:tcW w:w="1201" w:type="dxa"/>
            <w:shd w:val="clear" w:color="auto" w:fill="auto"/>
          </w:tcPr>
          <w:p w:rsidR="0084351D" w:rsidRPr="0084351D" w:rsidRDefault="0084351D" w:rsidP="0084351D">
            <w:pPr>
              <w:spacing w:line="276" w:lineRule="auto"/>
              <w:jc w:val="both"/>
              <w:rPr>
                <w:rFonts w:eastAsia="Calibri"/>
              </w:rPr>
            </w:pPr>
            <w:r w:rsidRPr="0084351D">
              <w:rPr>
                <w:rFonts w:eastAsia="Calibri"/>
              </w:rPr>
              <w:t>85,0-99,0</w:t>
            </w:r>
          </w:p>
        </w:tc>
        <w:tc>
          <w:tcPr>
            <w:tcW w:w="1148" w:type="dxa"/>
            <w:shd w:val="clear" w:color="auto" w:fill="auto"/>
          </w:tcPr>
          <w:p w:rsidR="0084351D" w:rsidRPr="0084351D" w:rsidRDefault="0084351D" w:rsidP="0084351D">
            <w:pPr>
              <w:spacing w:line="276" w:lineRule="auto"/>
              <w:jc w:val="both"/>
              <w:rPr>
                <w:rFonts w:eastAsia="Calibri"/>
              </w:rPr>
            </w:pPr>
            <w:r w:rsidRPr="0084351D">
              <w:rPr>
                <w:rFonts w:eastAsia="Calibri"/>
              </w:rPr>
              <w:t>100,0-114,0</w:t>
            </w:r>
          </w:p>
        </w:tc>
        <w:tc>
          <w:tcPr>
            <w:tcW w:w="1200" w:type="dxa"/>
            <w:shd w:val="clear" w:color="auto" w:fill="auto"/>
          </w:tcPr>
          <w:p w:rsidR="0084351D" w:rsidRPr="0084351D" w:rsidRDefault="0084351D" w:rsidP="0084351D">
            <w:pPr>
              <w:spacing w:line="276" w:lineRule="auto"/>
              <w:jc w:val="both"/>
              <w:rPr>
                <w:rFonts w:eastAsia="Calibri"/>
              </w:rPr>
            </w:pPr>
            <w:r w:rsidRPr="0084351D">
              <w:rPr>
                <w:rFonts w:eastAsia="Calibri"/>
              </w:rPr>
              <w:t>115,0-129,0</w:t>
            </w:r>
          </w:p>
        </w:tc>
        <w:tc>
          <w:tcPr>
            <w:tcW w:w="1186" w:type="dxa"/>
            <w:shd w:val="clear" w:color="auto" w:fill="auto"/>
          </w:tcPr>
          <w:p w:rsidR="0084351D" w:rsidRPr="0084351D" w:rsidRDefault="0084351D" w:rsidP="0084351D">
            <w:pPr>
              <w:spacing w:line="276" w:lineRule="auto"/>
              <w:jc w:val="both"/>
              <w:rPr>
                <w:rFonts w:eastAsia="Calibri"/>
              </w:rPr>
            </w:pPr>
            <w:r w:rsidRPr="0084351D">
              <w:rPr>
                <w:rFonts w:eastAsia="Calibri"/>
              </w:rPr>
              <w:t>130,0-144,0</w:t>
            </w:r>
          </w:p>
        </w:tc>
        <w:tc>
          <w:tcPr>
            <w:tcW w:w="1149" w:type="dxa"/>
            <w:shd w:val="clear" w:color="auto" w:fill="auto"/>
          </w:tcPr>
          <w:p w:rsidR="0084351D" w:rsidRPr="0084351D" w:rsidRDefault="0084351D" w:rsidP="0084351D">
            <w:pPr>
              <w:spacing w:line="276" w:lineRule="auto"/>
              <w:rPr>
                <w:rFonts w:eastAsia="Calibri"/>
              </w:rPr>
            </w:pPr>
            <w:r w:rsidRPr="0084351D">
              <w:rPr>
                <w:rFonts w:eastAsia="Calibri"/>
              </w:rPr>
              <w:t>145,0 и выше</w:t>
            </w:r>
          </w:p>
        </w:tc>
      </w:tr>
      <w:tr w:rsidR="0084351D" w:rsidRPr="0084351D" w:rsidTr="00444BD8">
        <w:trPr>
          <w:trHeight w:val="650"/>
        </w:trPr>
        <w:tc>
          <w:tcPr>
            <w:tcW w:w="2138" w:type="dxa"/>
            <w:shd w:val="clear" w:color="auto" w:fill="auto"/>
          </w:tcPr>
          <w:p w:rsidR="0084351D" w:rsidRPr="0084351D" w:rsidRDefault="0084351D" w:rsidP="0084351D">
            <w:pPr>
              <w:spacing w:line="276" w:lineRule="auto"/>
              <w:jc w:val="both"/>
              <w:rPr>
                <w:rFonts w:eastAsia="Calibri"/>
              </w:rPr>
            </w:pPr>
            <w:r w:rsidRPr="0084351D">
              <w:rPr>
                <w:rFonts w:eastAsia="Calibri"/>
              </w:rPr>
              <w:t>МКП, мл</w:t>
            </w:r>
            <w:r w:rsidRPr="0084351D">
              <w:rPr>
                <w:rFonts w:eastAsia="Calibri"/>
                <w:lang w:val="en-US"/>
              </w:rPr>
              <w:t>/</w:t>
            </w:r>
            <w:r w:rsidRPr="0084351D">
              <w:rPr>
                <w:rFonts w:eastAsia="Calibri"/>
              </w:rPr>
              <w:t>уд.</w:t>
            </w:r>
          </w:p>
        </w:tc>
        <w:tc>
          <w:tcPr>
            <w:tcW w:w="989" w:type="dxa"/>
            <w:shd w:val="clear" w:color="auto" w:fill="auto"/>
          </w:tcPr>
          <w:p w:rsidR="0084351D" w:rsidRPr="0084351D" w:rsidRDefault="0084351D" w:rsidP="0084351D">
            <w:pPr>
              <w:spacing w:line="276" w:lineRule="auto"/>
              <w:jc w:val="both"/>
              <w:rPr>
                <w:rFonts w:eastAsia="Calibri"/>
              </w:rPr>
            </w:pPr>
            <w:r w:rsidRPr="0084351D">
              <w:rPr>
                <w:rFonts w:eastAsia="Calibri"/>
              </w:rPr>
              <w:t>15,0 и ниже</w:t>
            </w:r>
          </w:p>
        </w:tc>
        <w:tc>
          <w:tcPr>
            <w:tcW w:w="1031" w:type="dxa"/>
            <w:shd w:val="clear" w:color="auto" w:fill="auto"/>
          </w:tcPr>
          <w:p w:rsidR="0084351D" w:rsidRPr="0084351D" w:rsidRDefault="0084351D" w:rsidP="0084351D">
            <w:pPr>
              <w:spacing w:line="276" w:lineRule="auto"/>
              <w:jc w:val="both"/>
              <w:rPr>
                <w:rFonts w:eastAsia="Calibri"/>
              </w:rPr>
            </w:pPr>
            <w:r w:rsidRPr="0084351D">
              <w:rPr>
                <w:rFonts w:eastAsia="Calibri"/>
              </w:rPr>
              <w:t xml:space="preserve">15,1 -17,0  </w:t>
            </w:r>
          </w:p>
        </w:tc>
        <w:tc>
          <w:tcPr>
            <w:tcW w:w="1201" w:type="dxa"/>
            <w:shd w:val="clear" w:color="auto" w:fill="auto"/>
          </w:tcPr>
          <w:p w:rsidR="0084351D" w:rsidRPr="0084351D" w:rsidRDefault="0084351D" w:rsidP="0084351D">
            <w:pPr>
              <w:spacing w:line="276" w:lineRule="auto"/>
              <w:jc w:val="both"/>
              <w:rPr>
                <w:rFonts w:eastAsia="Calibri"/>
              </w:rPr>
            </w:pPr>
            <w:r w:rsidRPr="0084351D">
              <w:rPr>
                <w:rFonts w:eastAsia="Calibri"/>
              </w:rPr>
              <w:t>17,1- 19,0</w:t>
            </w:r>
          </w:p>
        </w:tc>
        <w:tc>
          <w:tcPr>
            <w:tcW w:w="1148" w:type="dxa"/>
            <w:shd w:val="clear" w:color="auto" w:fill="auto"/>
          </w:tcPr>
          <w:p w:rsidR="0084351D" w:rsidRPr="0084351D" w:rsidRDefault="0084351D" w:rsidP="0084351D">
            <w:pPr>
              <w:spacing w:line="276" w:lineRule="auto"/>
              <w:jc w:val="both"/>
              <w:rPr>
                <w:rFonts w:eastAsia="Calibri"/>
              </w:rPr>
            </w:pPr>
            <w:r w:rsidRPr="0084351D">
              <w:rPr>
                <w:rFonts w:eastAsia="Calibri"/>
              </w:rPr>
              <w:t>19,1-21,0</w:t>
            </w:r>
          </w:p>
        </w:tc>
        <w:tc>
          <w:tcPr>
            <w:tcW w:w="1200" w:type="dxa"/>
            <w:shd w:val="clear" w:color="auto" w:fill="auto"/>
          </w:tcPr>
          <w:p w:rsidR="0084351D" w:rsidRPr="0084351D" w:rsidRDefault="0084351D" w:rsidP="0084351D">
            <w:pPr>
              <w:spacing w:line="276" w:lineRule="auto"/>
              <w:jc w:val="both"/>
              <w:rPr>
                <w:rFonts w:eastAsia="Calibri"/>
              </w:rPr>
            </w:pPr>
            <w:r w:rsidRPr="0084351D">
              <w:rPr>
                <w:rFonts w:eastAsia="Calibri"/>
              </w:rPr>
              <w:t>21,1-23,0</w:t>
            </w:r>
          </w:p>
        </w:tc>
        <w:tc>
          <w:tcPr>
            <w:tcW w:w="1186" w:type="dxa"/>
            <w:shd w:val="clear" w:color="auto" w:fill="auto"/>
          </w:tcPr>
          <w:p w:rsidR="0084351D" w:rsidRPr="0084351D" w:rsidRDefault="0084351D" w:rsidP="0084351D">
            <w:pPr>
              <w:spacing w:line="276" w:lineRule="auto"/>
              <w:jc w:val="both"/>
              <w:rPr>
                <w:rFonts w:eastAsia="Calibri"/>
              </w:rPr>
            </w:pPr>
            <w:r w:rsidRPr="0084351D">
              <w:rPr>
                <w:rFonts w:eastAsia="Calibri"/>
              </w:rPr>
              <w:t>23,1-25,0</w:t>
            </w:r>
          </w:p>
        </w:tc>
        <w:tc>
          <w:tcPr>
            <w:tcW w:w="1149" w:type="dxa"/>
            <w:shd w:val="clear" w:color="auto" w:fill="auto"/>
          </w:tcPr>
          <w:p w:rsidR="0084351D" w:rsidRPr="0084351D" w:rsidRDefault="0084351D" w:rsidP="0084351D">
            <w:pPr>
              <w:spacing w:line="276" w:lineRule="auto"/>
              <w:rPr>
                <w:rFonts w:eastAsia="Calibri"/>
              </w:rPr>
            </w:pPr>
            <w:r w:rsidRPr="0084351D">
              <w:rPr>
                <w:rFonts w:eastAsia="Calibri"/>
              </w:rPr>
              <w:t>25,1</w:t>
            </w:r>
            <w:r w:rsidRPr="0084351D">
              <w:rPr>
                <w:rFonts w:eastAsia="Calibri"/>
                <w:lang w:val="en-US"/>
              </w:rPr>
              <w:t xml:space="preserve"> </w:t>
            </w:r>
            <w:r w:rsidRPr="0084351D">
              <w:rPr>
                <w:rFonts w:eastAsia="Calibri"/>
              </w:rPr>
              <w:t>и выше</w:t>
            </w:r>
          </w:p>
        </w:tc>
      </w:tr>
      <w:tr w:rsidR="0084351D" w:rsidRPr="0084351D" w:rsidTr="00444BD8">
        <w:trPr>
          <w:trHeight w:val="976"/>
        </w:trPr>
        <w:tc>
          <w:tcPr>
            <w:tcW w:w="2138" w:type="dxa"/>
            <w:shd w:val="clear" w:color="auto" w:fill="auto"/>
          </w:tcPr>
          <w:p w:rsidR="0084351D" w:rsidRPr="0084351D" w:rsidRDefault="0084351D" w:rsidP="0084351D">
            <w:pPr>
              <w:spacing w:line="276" w:lineRule="auto"/>
              <w:rPr>
                <w:rFonts w:eastAsia="Calibri"/>
              </w:rPr>
            </w:pPr>
            <w:r w:rsidRPr="0084351D">
              <w:rPr>
                <w:rFonts w:eastAsia="Calibri"/>
              </w:rPr>
              <w:t>Вентиляционный анаэробный порог, % от МПК</w:t>
            </w:r>
          </w:p>
        </w:tc>
        <w:tc>
          <w:tcPr>
            <w:tcW w:w="989" w:type="dxa"/>
            <w:shd w:val="clear" w:color="auto" w:fill="auto"/>
          </w:tcPr>
          <w:p w:rsidR="0084351D" w:rsidRPr="0084351D" w:rsidRDefault="0084351D" w:rsidP="0084351D">
            <w:pPr>
              <w:spacing w:line="276" w:lineRule="auto"/>
              <w:jc w:val="both"/>
              <w:rPr>
                <w:rFonts w:eastAsia="Calibri"/>
              </w:rPr>
            </w:pPr>
            <w:r w:rsidRPr="0084351D">
              <w:rPr>
                <w:rFonts w:eastAsia="Calibri"/>
              </w:rPr>
              <w:t>50,0</w:t>
            </w:r>
            <w:r w:rsidRPr="0084351D">
              <w:rPr>
                <w:rFonts w:eastAsia="Calibri"/>
                <w:lang w:val="en-US"/>
              </w:rPr>
              <w:t xml:space="preserve"> </w:t>
            </w:r>
            <w:r w:rsidRPr="0084351D">
              <w:rPr>
                <w:rFonts w:eastAsia="Calibri"/>
              </w:rPr>
              <w:t>и ниже</w:t>
            </w:r>
          </w:p>
        </w:tc>
        <w:tc>
          <w:tcPr>
            <w:tcW w:w="1031" w:type="dxa"/>
            <w:shd w:val="clear" w:color="auto" w:fill="auto"/>
          </w:tcPr>
          <w:p w:rsidR="0084351D" w:rsidRPr="0084351D" w:rsidRDefault="0084351D" w:rsidP="0084351D">
            <w:pPr>
              <w:spacing w:line="276" w:lineRule="auto"/>
              <w:jc w:val="both"/>
              <w:rPr>
                <w:rFonts w:eastAsia="Calibri"/>
              </w:rPr>
            </w:pPr>
            <w:r w:rsidRPr="0084351D">
              <w:rPr>
                <w:rFonts w:eastAsia="Calibri"/>
              </w:rPr>
              <w:t>51,0-57,0</w:t>
            </w:r>
          </w:p>
        </w:tc>
        <w:tc>
          <w:tcPr>
            <w:tcW w:w="1201" w:type="dxa"/>
            <w:shd w:val="clear" w:color="auto" w:fill="auto"/>
          </w:tcPr>
          <w:p w:rsidR="0084351D" w:rsidRPr="0084351D" w:rsidRDefault="0084351D" w:rsidP="0084351D">
            <w:pPr>
              <w:spacing w:line="276" w:lineRule="auto"/>
              <w:jc w:val="both"/>
              <w:rPr>
                <w:rFonts w:eastAsia="Calibri"/>
              </w:rPr>
            </w:pPr>
            <w:r w:rsidRPr="0084351D">
              <w:rPr>
                <w:rFonts w:eastAsia="Calibri"/>
              </w:rPr>
              <w:t>58,0-</w:t>
            </w:r>
            <w:r w:rsidRPr="0084351D">
              <w:rPr>
                <w:rFonts w:eastAsia="Calibri"/>
                <w:lang w:val="en-US"/>
              </w:rPr>
              <w:t xml:space="preserve">   </w:t>
            </w:r>
            <w:r w:rsidRPr="0084351D">
              <w:rPr>
                <w:rFonts w:eastAsia="Calibri"/>
              </w:rPr>
              <w:t>64,0</w:t>
            </w:r>
          </w:p>
        </w:tc>
        <w:tc>
          <w:tcPr>
            <w:tcW w:w="1148" w:type="dxa"/>
            <w:shd w:val="clear" w:color="auto" w:fill="auto"/>
          </w:tcPr>
          <w:p w:rsidR="0084351D" w:rsidRPr="0084351D" w:rsidRDefault="0084351D" w:rsidP="0084351D">
            <w:pPr>
              <w:spacing w:line="276" w:lineRule="auto"/>
              <w:jc w:val="both"/>
              <w:rPr>
                <w:rFonts w:eastAsia="Calibri"/>
              </w:rPr>
            </w:pPr>
            <w:r w:rsidRPr="0084351D">
              <w:rPr>
                <w:rFonts w:eastAsia="Calibri"/>
              </w:rPr>
              <w:t>65,0– 71,0</w:t>
            </w:r>
          </w:p>
        </w:tc>
        <w:tc>
          <w:tcPr>
            <w:tcW w:w="1200" w:type="dxa"/>
            <w:shd w:val="clear" w:color="auto" w:fill="auto"/>
          </w:tcPr>
          <w:p w:rsidR="0084351D" w:rsidRPr="0084351D" w:rsidRDefault="0084351D" w:rsidP="0084351D">
            <w:pPr>
              <w:spacing w:line="276" w:lineRule="auto"/>
              <w:jc w:val="both"/>
              <w:rPr>
                <w:rFonts w:eastAsia="Calibri"/>
              </w:rPr>
            </w:pPr>
            <w:r w:rsidRPr="0084351D">
              <w:rPr>
                <w:rFonts w:eastAsia="Calibri"/>
              </w:rPr>
              <w:t>72,0– 78,0</w:t>
            </w:r>
          </w:p>
        </w:tc>
        <w:tc>
          <w:tcPr>
            <w:tcW w:w="1186" w:type="dxa"/>
            <w:shd w:val="clear" w:color="auto" w:fill="auto"/>
          </w:tcPr>
          <w:p w:rsidR="0084351D" w:rsidRPr="0084351D" w:rsidRDefault="0084351D" w:rsidP="0084351D">
            <w:pPr>
              <w:spacing w:line="276" w:lineRule="auto"/>
              <w:jc w:val="both"/>
              <w:rPr>
                <w:rFonts w:eastAsia="Calibri"/>
              </w:rPr>
            </w:pPr>
            <w:r w:rsidRPr="0084351D">
              <w:rPr>
                <w:rFonts w:eastAsia="Calibri"/>
              </w:rPr>
              <w:t>79,0- 85,0</w:t>
            </w:r>
          </w:p>
        </w:tc>
        <w:tc>
          <w:tcPr>
            <w:tcW w:w="1149" w:type="dxa"/>
            <w:shd w:val="clear" w:color="auto" w:fill="auto"/>
          </w:tcPr>
          <w:p w:rsidR="0084351D" w:rsidRPr="0084351D" w:rsidRDefault="0084351D" w:rsidP="0084351D">
            <w:pPr>
              <w:spacing w:line="276" w:lineRule="auto"/>
              <w:rPr>
                <w:rFonts w:eastAsia="Calibri"/>
              </w:rPr>
            </w:pPr>
            <w:r w:rsidRPr="0084351D">
              <w:rPr>
                <w:rFonts w:eastAsia="Calibri"/>
              </w:rPr>
              <w:t>86,0 и выше</w:t>
            </w:r>
          </w:p>
        </w:tc>
      </w:tr>
      <w:tr w:rsidR="0084351D" w:rsidRPr="0084351D" w:rsidTr="00444BD8">
        <w:trPr>
          <w:trHeight w:val="666"/>
        </w:trPr>
        <w:tc>
          <w:tcPr>
            <w:tcW w:w="2138" w:type="dxa"/>
            <w:shd w:val="clear" w:color="auto" w:fill="auto"/>
          </w:tcPr>
          <w:p w:rsidR="0084351D" w:rsidRPr="0084351D" w:rsidRDefault="0084351D" w:rsidP="0084351D">
            <w:pPr>
              <w:spacing w:line="276" w:lineRule="auto"/>
              <w:jc w:val="both"/>
              <w:rPr>
                <w:rFonts w:eastAsia="Calibri"/>
              </w:rPr>
            </w:pPr>
            <w:r w:rsidRPr="0084351D">
              <w:rPr>
                <w:rFonts w:eastAsia="Calibri"/>
              </w:rPr>
              <w:t>МКД, мл</w:t>
            </w:r>
          </w:p>
        </w:tc>
        <w:tc>
          <w:tcPr>
            <w:tcW w:w="989" w:type="dxa"/>
            <w:shd w:val="clear" w:color="auto" w:fill="auto"/>
          </w:tcPr>
          <w:p w:rsidR="0084351D" w:rsidRPr="0084351D" w:rsidRDefault="0084351D" w:rsidP="0084351D">
            <w:pPr>
              <w:spacing w:line="276" w:lineRule="auto"/>
              <w:jc w:val="both"/>
              <w:rPr>
                <w:rFonts w:eastAsia="Calibri"/>
              </w:rPr>
            </w:pPr>
            <w:r w:rsidRPr="0084351D">
              <w:rPr>
                <w:rFonts w:eastAsia="Calibri"/>
              </w:rPr>
              <w:t>3000 и ниже</w:t>
            </w:r>
          </w:p>
        </w:tc>
        <w:tc>
          <w:tcPr>
            <w:tcW w:w="1031" w:type="dxa"/>
            <w:shd w:val="clear" w:color="auto" w:fill="auto"/>
          </w:tcPr>
          <w:p w:rsidR="0084351D" w:rsidRPr="0084351D" w:rsidRDefault="0084351D" w:rsidP="0084351D">
            <w:pPr>
              <w:spacing w:line="276" w:lineRule="auto"/>
              <w:jc w:val="both"/>
              <w:rPr>
                <w:rFonts w:eastAsia="Calibri"/>
              </w:rPr>
            </w:pPr>
            <w:r w:rsidRPr="0084351D">
              <w:rPr>
                <w:rFonts w:eastAsia="Calibri"/>
              </w:rPr>
              <w:t>3001-5000</w:t>
            </w:r>
          </w:p>
        </w:tc>
        <w:tc>
          <w:tcPr>
            <w:tcW w:w="1201" w:type="dxa"/>
            <w:shd w:val="clear" w:color="auto" w:fill="auto"/>
          </w:tcPr>
          <w:p w:rsidR="0084351D" w:rsidRPr="0084351D" w:rsidRDefault="0084351D" w:rsidP="0084351D">
            <w:pPr>
              <w:spacing w:line="276" w:lineRule="auto"/>
              <w:jc w:val="both"/>
              <w:rPr>
                <w:rFonts w:eastAsia="Calibri"/>
              </w:rPr>
            </w:pPr>
            <w:r w:rsidRPr="0084351D">
              <w:rPr>
                <w:rFonts w:eastAsia="Calibri"/>
              </w:rPr>
              <w:t>5001-7000</w:t>
            </w:r>
          </w:p>
        </w:tc>
        <w:tc>
          <w:tcPr>
            <w:tcW w:w="1148" w:type="dxa"/>
            <w:shd w:val="clear" w:color="auto" w:fill="auto"/>
          </w:tcPr>
          <w:p w:rsidR="0084351D" w:rsidRPr="0084351D" w:rsidRDefault="0084351D" w:rsidP="0084351D">
            <w:pPr>
              <w:spacing w:line="276" w:lineRule="auto"/>
              <w:jc w:val="both"/>
              <w:rPr>
                <w:rFonts w:eastAsia="Calibri"/>
              </w:rPr>
            </w:pPr>
            <w:r w:rsidRPr="0084351D">
              <w:rPr>
                <w:rFonts w:eastAsia="Calibri"/>
              </w:rPr>
              <w:t>7001-9000</w:t>
            </w:r>
          </w:p>
        </w:tc>
        <w:tc>
          <w:tcPr>
            <w:tcW w:w="1200" w:type="dxa"/>
            <w:shd w:val="clear" w:color="auto" w:fill="auto"/>
          </w:tcPr>
          <w:p w:rsidR="0084351D" w:rsidRPr="0084351D" w:rsidRDefault="0084351D" w:rsidP="0084351D">
            <w:pPr>
              <w:spacing w:line="276" w:lineRule="auto"/>
              <w:jc w:val="both"/>
              <w:rPr>
                <w:rFonts w:eastAsia="Calibri"/>
              </w:rPr>
            </w:pPr>
            <w:r w:rsidRPr="0084351D">
              <w:rPr>
                <w:rFonts w:eastAsia="Calibri"/>
              </w:rPr>
              <w:t>9001-11000</w:t>
            </w:r>
          </w:p>
        </w:tc>
        <w:tc>
          <w:tcPr>
            <w:tcW w:w="1186" w:type="dxa"/>
            <w:shd w:val="clear" w:color="auto" w:fill="auto"/>
          </w:tcPr>
          <w:p w:rsidR="0084351D" w:rsidRPr="0084351D" w:rsidRDefault="0084351D" w:rsidP="0084351D">
            <w:pPr>
              <w:spacing w:line="276" w:lineRule="auto"/>
              <w:jc w:val="both"/>
              <w:rPr>
                <w:rFonts w:eastAsia="Calibri"/>
              </w:rPr>
            </w:pPr>
            <w:r w:rsidRPr="0084351D">
              <w:rPr>
                <w:rFonts w:eastAsia="Calibri"/>
              </w:rPr>
              <w:t>11001-13000</w:t>
            </w:r>
          </w:p>
        </w:tc>
        <w:tc>
          <w:tcPr>
            <w:tcW w:w="1149" w:type="dxa"/>
            <w:shd w:val="clear" w:color="auto" w:fill="auto"/>
          </w:tcPr>
          <w:p w:rsidR="0084351D" w:rsidRPr="0084351D" w:rsidRDefault="0084351D" w:rsidP="0084351D">
            <w:pPr>
              <w:spacing w:line="276" w:lineRule="auto"/>
              <w:rPr>
                <w:rFonts w:eastAsia="Calibri"/>
              </w:rPr>
            </w:pPr>
            <w:r w:rsidRPr="0084351D">
              <w:rPr>
                <w:rFonts w:eastAsia="Calibri"/>
              </w:rPr>
              <w:t>13001 и выше</w:t>
            </w:r>
          </w:p>
        </w:tc>
      </w:tr>
    </w:tbl>
    <w:p w:rsidR="0084351D" w:rsidRPr="0084351D" w:rsidRDefault="0084351D" w:rsidP="0084351D">
      <w:pPr>
        <w:spacing w:line="276" w:lineRule="auto"/>
        <w:jc w:val="both"/>
        <w:rPr>
          <w:rFonts w:eastAsia="Calibri"/>
          <w:i/>
          <w:sz w:val="28"/>
          <w:szCs w:val="28"/>
          <w:lang w:eastAsia="ru-RU"/>
        </w:rPr>
      </w:pPr>
      <w:r w:rsidRPr="0084351D">
        <w:rPr>
          <w:rFonts w:eastAsia="Calibri"/>
          <w:i/>
        </w:rPr>
        <w:t>Примечание: МПК-максимальное потребление кислорода; МВЛ-максимальная вентиляция легких; МКП-максимальный кислородный пульс; МКД-максимальный кислородный долг.</w:t>
      </w:r>
      <w:r w:rsidRPr="0084351D">
        <w:rPr>
          <w:rFonts w:eastAsia="Calibri"/>
          <w:i/>
          <w:sz w:val="28"/>
          <w:szCs w:val="28"/>
          <w:lang w:eastAsia="ru-RU"/>
        </w:rPr>
        <w:t xml:space="preserve"> </w:t>
      </w:r>
    </w:p>
    <w:p w:rsidR="00135F01" w:rsidRPr="0084351D" w:rsidRDefault="00135F01" w:rsidP="0084351D">
      <w:pPr>
        <w:spacing w:line="276" w:lineRule="auto"/>
        <w:jc w:val="right"/>
        <w:rPr>
          <w:rFonts w:eastAsia="Calibri"/>
          <w:i/>
          <w:sz w:val="28"/>
          <w:szCs w:val="28"/>
          <w:lang w:eastAsia="ru-RU"/>
        </w:rPr>
      </w:pPr>
    </w:p>
    <w:p w:rsidR="0084351D" w:rsidRPr="0084351D" w:rsidRDefault="00E50352" w:rsidP="00E50352">
      <w:pPr>
        <w:spacing w:line="276" w:lineRule="auto"/>
        <w:rPr>
          <w:rFonts w:eastAsia="Calibri"/>
          <w:i/>
          <w:sz w:val="28"/>
          <w:szCs w:val="28"/>
          <w:lang w:eastAsia="ru-RU"/>
        </w:rPr>
      </w:pPr>
      <w:r>
        <w:rPr>
          <w:rFonts w:eastAsia="Calibri"/>
          <w:i/>
          <w:sz w:val="28"/>
          <w:szCs w:val="28"/>
          <w:lang w:eastAsia="ru-RU"/>
        </w:rPr>
        <w:t xml:space="preserve">                                                                                                                  </w:t>
      </w:r>
      <w:r w:rsidR="0084351D" w:rsidRPr="0084351D">
        <w:rPr>
          <w:rFonts w:eastAsia="Calibri"/>
          <w:i/>
          <w:sz w:val="28"/>
          <w:szCs w:val="28"/>
          <w:lang w:eastAsia="ru-RU"/>
        </w:rPr>
        <w:t xml:space="preserve"> Таблица 2.</w:t>
      </w:r>
    </w:p>
    <w:p w:rsidR="0084351D" w:rsidRPr="0084351D" w:rsidRDefault="0084351D" w:rsidP="0084351D">
      <w:pPr>
        <w:spacing w:line="276" w:lineRule="auto"/>
        <w:jc w:val="center"/>
        <w:rPr>
          <w:rFonts w:eastAsia="Calibri"/>
          <w:i/>
          <w:sz w:val="28"/>
          <w:szCs w:val="28"/>
          <w:lang w:eastAsia="ru-RU"/>
        </w:rPr>
      </w:pPr>
      <w:r w:rsidRPr="0084351D">
        <w:rPr>
          <w:rFonts w:eastAsia="Calibri"/>
          <w:i/>
          <w:sz w:val="28"/>
          <w:szCs w:val="28"/>
          <w:lang w:eastAsia="ru-RU"/>
        </w:rPr>
        <w:t>УРОВНИ РАЗВИТИЯ ПОКАЗАТЕЛЕЙ МОРФОФУНКЦИОНАЛЬНОГО СОСТОЯНИЯ СЕРДЦА ПО ДАННЫМ ЭХОКАРДИОЛОКАЦИИ</w:t>
      </w:r>
    </w:p>
    <w:p w:rsidR="0084351D" w:rsidRPr="0084351D" w:rsidRDefault="0084351D" w:rsidP="0084351D">
      <w:pPr>
        <w:spacing w:line="276" w:lineRule="auto"/>
        <w:jc w:val="center"/>
        <w:rPr>
          <w:rFonts w:eastAsia="Calibri"/>
          <w:i/>
          <w:sz w:val="28"/>
          <w:szCs w:val="28"/>
          <w:lang w:eastAsia="ru-RU"/>
        </w:rPr>
      </w:pPr>
      <w:r w:rsidRPr="0084351D">
        <w:rPr>
          <w:rFonts w:eastAsia="Calibri"/>
          <w:i/>
          <w:sz w:val="28"/>
          <w:szCs w:val="28"/>
          <w:lang w:eastAsia="ru-RU"/>
        </w:rPr>
        <w:t>(ДЕВОЧКИ, ДЕВУШКИ, ЖЕНЩИНЫ)</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1134"/>
        <w:gridCol w:w="992"/>
        <w:gridCol w:w="1134"/>
        <w:gridCol w:w="1134"/>
        <w:gridCol w:w="1134"/>
        <w:gridCol w:w="1134"/>
        <w:gridCol w:w="1134"/>
      </w:tblGrid>
      <w:tr w:rsidR="0084351D" w:rsidRPr="0084351D" w:rsidTr="00444BD8">
        <w:tc>
          <w:tcPr>
            <w:tcW w:w="2269" w:type="dxa"/>
            <w:tcBorders>
              <w:top w:val="single" w:sz="4" w:space="0" w:color="auto"/>
              <w:left w:val="single" w:sz="4" w:space="0" w:color="auto"/>
              <w:bottom w:val="nil"/>
              <w:right w:val="single" w:sz="4" w:space="0" w:color="auto"/>
            </w:tcBorders>
            <w:shd w:val="clear" w:color="auto" w:fill="DBE5F1"/>
          </w:tcPr>
          <w:p w:rsidR="0084351D" w:rsidRPr="0084351D" w:rsidRDefault="0084351D" w:rsidP="0084351D">
            <w:pPr>
              <w:spacing w:line="276" w:lineRule="auto"/>
              <w:rPr>
                <w:rFonts w:eastAsia="Calibri"/>
                <w:lang w:eastAsia="ru-RU"/>
              </w:rPr>
            </w:pPr>
          </w:p>
        </w:tc>
        <w:tc>
          <w:tcPr>
            <w:tcW w:w="7796" w:type="dxa"/>
            <w:gridSpan w:val="7"/>
            <w:tcBorders>
              <w:top w:val="single" w:sz="4" w:space="0" w:color="auto"/>
              <w:left w:val="single" w:sz="4" w:space="0" w:color="auto"/>
              <w:bottom w:val="single" w:sz="4" w:space="0" w:color="auto"/>
              <w:right w:val="single" w:sz="4" w:space="0" w:color="auto"/>
            </w:tcBorders>
            <w:shd w:val="clear" w:color="auto" w:fill="DBE5F1"/>
            <w:hideMark/>
          </w:tcPr>
          <w:p w:rsidR="0084351D" w:rsidRPr="0084351D" w:rsidRDefault="0084351D" w:rsidP="0084351D">
            <w:pPr>
              <w:spacing w:line="276" w:lineRule="auto"/>
              <w:rPr>
                <w:rFonts w:eastAsia="Calibri"/>
                <w:lang w:eastAsia="ru-RU"/>
              </w:rPr>
            </w:pPr>
            <w:r w:rsidRPr="0084351D">
              <w:rPr>
                <w:rFonts w:eastAsia="Calibri"/>
                <w:lang w:eastAsia="ru-RU"/>
              </w:rPr>
              <w:t xml:space="preserve">                                              ГРАДАЦИЯ</w:t>
            </w:r>
          </w:p>
        </w:tc>
      </w:tr>
      <w:tr w:rsidR="0084351D" w:rsidRPr="0084351D" w:rsidTr="00444BD8">
        <w:tc>
          <w:tcPr>
            <w:tcW w:w="2269" w:type="dxa"/>
            <w:tcBorders>
              <w:top w:val="nil"/>
              <w:left w:val="single" w:sz="4" w:space="0" w:color="auto"/>
              <w:bottom w:val="nil"/>
              <w:right w:val="single" w:sz="4" w:space="0" w:color="auto"/>
            </w:tcBorders>
            <w:shd w:val="clear" w:color="auto" w:fill="DBE5F1"/>
            <w:hideMark/>
          </w:tcPr>
          <w:p w:rsidR="0084351D" w:rsidRPr="0084351D" w:rsidRDefault="0084351D" w:rsidP="0084351D">
            <w:pPr>
              <w:spacing w:line="276" w:lineRule="auto"/>
              <w:rPr>
                <w:rFonts w:eastAsia="Calibri"/>
                <w:lang w:eastAsia="ru-RU"/>
              </w:rPr>
            </w:pPr>
            <w:r w:rsidRPr="0084351D">
              <w:rPr>
                <w:rFonts w:eastAsia="Calibri"/>
                <w:lang w:eastAsia="ru-RU"/>
              </w:rPr>
              <w:t xml:space="preserve">      ПОКАЗАТЕЛИ</w:t>
            </w:r>
          </w:p>
        </w:tc>
        <w:tc>
          <w:tcPr>
            <w:tcW w:w="1134" w:type="dxa"/>
            <w:tcBorders>
              <w:top w:val="single" w:sz="4" w:space="0" w:color="auto"/>
              <w:left w:val="single" w:sz="4" w:space="0" w:color="auto"/>
              <w:bottom w:val="single" w:sz="4" w:space="0" w:color="auto"/>
              <w:right w:val="single" w:sz="4" w:space="0" w:color="auto"/>
            </w:tcBorders>
            <w:shd w:val="clear" w:color="auto" w:fill="DBE5F1"/>
            <w:hideMark/>
          </w:tcPr>
          <w:p w:rsidR="0084351D" w:rsidRPr="0084351D" w:rsidRDefault="0084351D" w:rsidP="0084351D">
            <w:pPr>
              <w:spacing w:line="276" w:lineRule="auto"/>
              <w:jc w:val="center"/>
              <w:rPr>
                <w:rFonts w:eastAsia="Calibri"/>
                <w:lang w:eastAsia="ru-RU"/>
              </w:rPr>
            </w:pPr>
            <w:r w:rsidRPr="0084351D">
              <w:rPr>
                <w:rFonts w:eastAsia="Calibri"/>
                <w:lang w:eastAsia="ru-RU"/>
              </w:rPr>
              <w:t>Очень</w:t>
            </w:r>
          </w:p>
          <w:p w:rsidR="0084351D" w:rsidRPr="0084351D" w:rsidRDefault="0084351D" w:rsidP="0084351D">
            <w:pPr>
              <w:spacing w:line="276" w:lineRule="auto"/>
              <w:jc w:val="center"/>
              <w:rPr>
                <w:rFonts w:eastAsia="Calibri"/>
                <w:lang w:eastAsia="ru-RU"/>
              </w:rPr>
            </w:pPr>
            <w:r w:rsidRPr="0084351D">
              <w:rPr>
                <w:rFonts w:eastAsia="Calibri"/>
                <w:lang w:eastAsia="ru-RU"/>
              </w:rPr>
              <w:t>низкое</w:t>
            </w:r>
          </w:p>
        </w:tc>
        <w:tc>
          <w:tcPr>
            <w:tcW w:w="992" w:type="dxa"/>
            <w:tcBorders>
              <w:top w:val="single" w:sz="4" w:space="0" w:color="auto"/>
              <w:left w:val="single" w:sz="4" w:space="0" w:color="auto"/>
              <w:bottom w:val="single" w:sz="4" w:space="0" w:color="auto"/>
              <w:right w:val="single" w:sz="4" w:space="0" w:color="auto"/>
            </w:tcBorders>
            <w:shd w:val="clear" w:color="auto" w:fill="DBE5F1"/>
            <w:hideMark/>
          </w:tcPr>
          <w:p w:rsidR="0084351D" w:rsidRPr="0084351D" w:rsidRDefault="0084351D" w:rsidP="0084351D">
            <w:pPr>
              <w:spacing w:line="276" w:lineRule="auto"/>
              <w:rPr>
                <w:rFonts w:eastAsia="Calibri"/>
                <w:lang w:val="en-US" w:eastAsia="ru-RU"/>
              </w:rPr>
            </w:pPr>
            <w:r w:rsidRPr="0084351D">
              <w:rPr>
                <w:rFonts w:eastAsia="Calibri"/>
                <w:lang w:eastAsia="ru-RU"/>
              </w:rPr>
              <w:t xml:space="preserve">  </w:t>
            </w:r>
          </w:p>
          <w:p w:rsidR="0084351D" w:rsidRPr="0084351D" w:rsidRDefault="0084351D" w:rsidP="0084351D">
            <w:pPr>
              <w:spacing w:line="276" w:lineRule="auto"/>
              <w:rPr>
                <w:rFonts w:eastAsia="Calibri"/>
                <w:lang w:eastAsia="ru-RU"/>
              </w:rPr>
            </w:pPr>
            <w:r w:rsidRPr="0084351D">
              <w:rPr>
                <w:rFonts w:eastAsia="Calibri"/>
                <w:lang w:eastAsia="ru-RU"/>
              </w:rPr>
              <w:t>Низкое</w:t>
            </w:r>
          </w:p>
        </w:tc>
        <w:tc>
          <w:tcPr>
            <w:tcW w:w="1134" w:type="dxa"/>
            <w:tcBorders>
              <w:top w:val="single" w:sz="4" w:space="0" w:color="auto"/>
              <w:left w:val="single" w:sz="4" w:space="0" w:color="auto"/>
              <w:bottom w:val="single" w:sz="4" w:space="0" w:color="auto"/>
              <w:right w:val="single" w:sz="4" w:space="0" w:color="auto"/>
            </w:tcBorders>
            <w:shd w:val="clear" w:color="auto" w:fill="DBE5F1"/>
            <w:hideMark/>
          </w:tcPr>
          <w:p w:rsidR="0084351D" w:rsidRPr="0084351D" w:rsidRDefault="0084351D" w:rsidP="0084351D">
            <w:pPr>
              <w:spacing w:line="276" w:lineRule="auto"/>
              <w:rPr>
                <w:rFonts w:eastAsia="Calibri"/>
                <w:lang w:eastAsia="ru-RU"/>
              </w:rPr>
            </w:pPr>
            <w:r w:rsidRPr="0084351D">
              <w:rPr>
                <w:rFonts w:eastAsia="Calibri"/>
                <w:lang w:eastAsia="ru-RU"/>
              </w:rPr>
              <w:t>Ниже                 среднего</w:t>
            </w:r>
          </w:p>
        </w:tc>
        <w:tc>
          <w:tcPr>
            <w:tcW w:w="1134" w:type="dxa"/>
            <w:tcBorders>
              <w:top w:val="single" w:sz="4" w:space="0" w:color="auto"/>
              <w:left w:val="single" w:sz="4" w:space="0" w:color="auto"/>
              <w:bottom w:val="single" w:sz="4" w:space="0" w:color="auto"/>
              <w:right w:val="single" w:sz="4" w:space="0" w:color="auto"/>
            </w:tcBorders>
            <w:shd w:val="clear" w:color="auto" w:fill="DBE5F1"/>
            <w:hideMark/>
          </w:tcPr>
          <w:p w:rsidR="0084351D" w:rsidRPr="0084351D" w:rsidRDefault="0084351D" w:rsidP="0084351D">
            <w:pPr>
              <w:spacing w:line="276" w:lineRule="auto"/>
              <w:jc w:val="center"/>
              <w:rPr>
                <w:rFonts w:eastAsia="Calibri"/>
                <w:lang w:val="en-US" w:eastAsia="ru-RU"/>
              </w:rPr>
            </w:pPr>
          </w:p>
          <w:p w:rsidR="0084351D" w:rsidRPr="0084351D" w:rsidRDefault="0084351D" w:rsidP="0084351D">
            <w:pPr>
              <w:spacing w:line="276" w:lineRule="auto"/>
              <w:jc w:val="center"/>
              <w:rPr>
                <w:rFonts w:eastAsia="Calibri"/>
                <w:lang w:eastAsia="ru-RU"/>
              </w:rPr>
            </w:pPr>
            <w:r w:rsidRPr="0084351D">
              <w:rPr>
                <w:rFonts w:eastAsia="Calibri"/>
                <w:lang w:eastAsia="ru-RU"/>
              </w:rPr>
              <w:t>Среднее</w:t>
            </w:r>
          </w:p>
        </w:tc>
        <w:tc>
          <w:tcPr>
            <w:tcW w:w="1134" w:type="dxa"/>
            <w:tcBorders>
              <w:top w:val="single" w:sz="4" w:space="0" w:color="auto"/>
              <w:left w:val="single" w:sz="4" w:space="0" w:color="auto"/>
              <w:bottom w:val="single" w:sz="4" w:space="0" w:color="auto"/>
              <w:right w:val="single" w:sz="4" w:space="0" w:color="auto"/>
            </w:tcBorders>
            <w:shd w:val="clear" w:color="auto" w:fill="DBE5F1"/>
            <w:hideMark/>
          </w:tcPr>
          <w:p w:rsidR="0084351D" w:rsidRPr="0084351D" w:rsidRDefault="0084351D" w:rsidP="0084351D">
            <w:pPr>
              <w:spacing w:line="276" w:lineRule="auto"/>
              <w:rPr>
                <w:rFonts w:eastAsia="Calibri"/>
                <w:lang w:eastAsia="ru-RU"/>
              </w:rPr>
            </w:pPr>
            <w:r w:rsidRPr="0084351D">
              <w:rPr>
                <w:rFonts w:eastAsia="Calibri"/>
                <w:lang w:eastAsia="ru-RU"/>
              </w:rPr>
              <w:t>Выше</w:t>
            </w:r>
          </w:p>
          <w:p w:rsidR="0084351D" w:rsidRPr="0084351D" w:rsidRDefault="0084351D" w:rsidP="0084351D">
            <w:pPr>
              <w:spacing w:line="276" w:lineRule="auto"/>
              <w:jc w:val="center"/>
              <w:rPr>
                <w:rFonts w:eastAsia="Calibri"/>
                <w:lang w:eastAsia="ru-RU"/>
              </w:rPr>
            </w:pPr>
            <w:r w:rsidRPr="0084351D">
              <w:rPr>
                <w:rFonts w:eastAsia="Calibri"/>
                <w:lang w:eastAsia="ru-RU"/>
              </w:rPr>
              <w:t>среднего</w:t>
            </w:r>
          </w:p>
        </w:tc>
        <w:tc>
          <w:tcPr>
            <w:tcW w:w="1134" w:type="dxa"/>
            <w:tcBorders>
              <w:top w:val="single" w:sz="4" w:space="0" w:color="auto"/>
              <w:left w:val="single" w:sz="4" w:space="0" w:color="auto"/>
              <w:bottom w:val="single" w:sz="4" w:space="0" w:color="auto"/>
              <w:right w:val="single" w:sz="4" w:space="0" w:color="auto"/>
            </w:tcBorders>
            <w:shd w:val="clear" w:color="auto" w:fill="DBE5F1"/>
            <w:hideMark/>
          </w:tcPr>
          <w:p w:rsidR="0084351D" w:rsidRPr="0084351D" w:rsidRDefault="0084351D" w:rsidP="0084351D">
            <w:pPr>
              <w:spacing w:line="276" w:lineRule="auto"/>
              <w:jc w:val="center"/>
              <w:rPr>
                <w:rFonts w:eastAsia="Calibri"/>
                <w:lang w:val="en-US" w:eastAsia="ru-RU"/>
              </w:rPr>
            </w:pPr>
          </w:p>
          <w:p w:rsidR="0084351D" w:rsidRPr="0084351D" w:rsidRDefault="0084351D" w:rsidP="0084351D">
            <w:pPr>
              <w:spacing w:line="276" w:lineRule="auto"/>
              <w:jc w:val="center"/>
              <w:rPr>
                <w:rFonts w:eastAsia="Calibri"/>
                <w:lang w:eastAsia="ru-RU"/>
              </w:rPr>
            </w:pPr>
            <w:r w:rsidRPr="0084351D">
              <w:rPr>
                <w:rFonts w:eastAsia="Calibri"/>
                <w:lang w:eastAsia="ru-RU"/>
              </w:rPr>
              <w:t>Высокое</w:t>
            </w:r>
          </w:p>
        </w:tc>
        <w:tc>
          <w:tcPr>
            <w:tcW w:w="1134" w:type="dxa"/>
            <w:tcBorders>
              <w:top w:val="single" w:sz="4" w:space="0" w:color="auto"/>
              <w:left w:val="single" w:sz="4" w:space="0" w:color="auto"/>
              <w:bottom w:val="single" w:sz="4" w:space="0" w:color="auto"/>
              <w:right w:val="single" w:sz="4" w:space="0" w:color="auto"/>
            </w:tcBorders>
            <w:shd w:val="clear" w:color="auto" w:fill="DBE5F1"/>
            <w:hideMark/>
          </w:tcPr>
          <w:p w:rsidR="0084351D" w:rsidRPr="0084351D" w:rsidRDefault="0084351D" w:rsidP="0084351D">
            <w:pPr>
              <w:spacing w:line="276" w:lineRule="auto"/>
              <w:jc w:val="center"/>
              <w:rPr>
                <w:rFonts w:eastAsia="Calibri"/>
                <w:lang w:eastAsia="ru-RU"/>
              </w:rPr>
            </w:pPr>
            <w:r w:rsidRPr="0084351D">
              <w:rPr>
                <w:rFonts w:eastAsia="Calibri"/>
                <w:lang w:eastAsia="ru-RU"/>
              </w:rPr>
              <w:t>Очень</w:t>
            </w:r>
          </w:p>
          <w:p w:rsidR="0084351D" w:rsidRPr="0084351D" w:rsidRDefault="0084351D" w:rsidP="0084351D">
            <w:pPr>
              <w:spacing w:line="276" w:lineRule="auto"/>
              <w:jc w:val="center"/>
              <w:rPr>
                <w:rFonts w:eastAsia="Calibri"/>
                <w:lang w:eastAsia="ru-RU"/>
              </w:rPr>
            </w:pPr>
            <w:r w:rsidRPr="0084351D">
              <w:rPr>
                <w:rFonts w:eastAsia="Calibri"/>
                <w:lang w:eastAsia="ru-RU"/>
              </w:rPr>
              <w:t>высокое</w:t>
            </w:r>
          </w:p>
        </w:tc>
      </w:tr>
      <w:tr w:rsidR="0084351D" w:rsidRPr="0084351D" w:rsidTr="00444BD8">
        <w:tc>
          <w:tcPr>
            <w:tcW w:w="2269" w:type="dxa"/>
            <w:tcBorders>
              <w:top w:val="nil"/>
              <w:left w:val="single" w:sz="4" w:space="0" w:color="auto"/>
              <w:bottom w:val="single" w:sz="4" w:space="0" w:color="auto"/>
              <w:right w:val="single" w:sz="4" w:space="0" w:color="auto"/>
            </w:tcBorders>
            <w:shd w:val="clear" w:color="auto" w:fill="DBE5F1"/>
          </w:tcPr>
          <w:p w:rsidR="0084351D" w:rsidRPr="0084351D" w:rsidRDefault="0084351D" w:rsidP="0084351D">
            <w:pPr>
              <w:spacing w:line="276" w:lineRule="auto"/>
              <w:rPr>
                <w:rFonts w:eastAsia="Calibri"/>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BE5F1"/>
            <w:hideMark/>
          </w:tcPr>
          <w:p w:rsidR="0084351D" w:rsidRPr="0084351D" w:rsidRDefault="0084351D" w:rsidP="0084351D">
            <w:pPr>
              <w:spacing w:line="276" w:lineRule="auto"/>
              <w:jc w:val="center"/>
              <w:rPr>
                <w:rFonts w:eastAsia="Calibri"/>
                <w:lang w:eastAsia="ru-RU"/>
              </w:rPr>
            </w:pPr>
            <w:r w:rsidRPr="0084351D">
              <w:rPr>
                <w:rFonts w:eastAsia="Calibri"/>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DBE5F1"/>
            <w:hideMark/>
          </w:tcPr>
          <w:p w:rsidR="0084351D" w:rsidRPr="0084351D" w:rsidRDefault="0084351D" w:rsidP="0084351D">
            <w:pPr>
              <w:spacing w:line="276" w:lineRule="auto"/>
              <w:jc w:val="center"/>
              <w:rPr>
                <w:rFonts w:eastAsia="Calibri"/>
                <w:lang w:eastAsia="ru-RU"/>
              </w:rPr>
            </w:pPr>
            <w:r w:rsidRPr="0084351D">
              <w:rPr>
                <w:rFonts w:eastAsia="Calibri"/>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DBE5F1"/>
            <w:hideMark/>
          </w:tcPr>
          <w:p w:rsidR="0084351D" w:rsidRPr="0084351D" w:rsidRDefault="0084351D" w:rsidP="0084351D">
            <w:pPr>
              <w:spacing w:line="276" w:lineRule="auto"/>
              <w:jc w:val="center"/>
              <w:rPr>
                <w:rFonts w:eastAsia="Calibri"/>
                <w:lang w:eastAsia="ru-RU"/>
              </w:rPr>
            </w:pPr>
            <w:r w:rsidRPr="0084351D">
              <w:rPr>
                <w:rFonts w:eastAsia="Calibri"/>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DBE5F1"/>
            <w:hideMark/>
          </w:tcPr>
          <w:p w:rsidR="0084351D" w:rsidRPr="0084351D" w:rsidRDefault="0084351D" w:rsidP="0084351D">
            <w:pPr>
              <w:spacing w:line="276" w:lineRule="auto"/>
              <w:jc w:val="center"/>
              <w:rPr>
                <w:rFonts w:eastAsia="Calibri"/>
                <w:lang w:eastAsia="ru-RU"/>
              </w:rPr>
            </w:pPr>
            <w:r w:rsidRPr="0084351D">
              <w:rPr>
                <w:rFonts w:eastAsia="Calibri"/>
                <w:lang w:eastAsia="ru-RU"/>
              </w:rPr>
              <w:t>4</w:t>
            </w:r>
          </w:p>
        </w:tc>
        <w:tc>
          <w:tcPr>
            <w:tcW w:w="1134" w:type="dxa"/>
            <w:tcBorders>
              <w:top w:val="single" w:sz="4" w:space="0" w:color="auto"/>
              <w:left w:val="single" w:sz="4" w:space="0" w:color="auto"/>
              <w:bottom w:val="single" w:sz="4" w:space="0" w:color="auto"/>
              <w:right w:val="single" w:sz="4" w:space="0" w:color="auto"/>
            </w:tcBorders>
            <w:shd w:val="clear" w:color="auto" w:fill="DBE5F1"/>
            <w:hideMark/>
          </w:tcPr>
          <w:p w:rsidR="0084351D" w:rsidRPr="0084351D" w:rsidRDefault="0084351D" w:rsidP="0084351D">
            <w:pPr>
              <w:spacing w:line="276" w:lineRule="auto"/>
              <w:jc w:val="center"/>
              <w:rPr>
                <w:rFonts w:eastAsia="Calibri"/>
                <w:lang w:eastAsia="ru-RU"/>
              </w:rPr>
            </w:pPr>
            <w:r w:rsidRPr="0084351D">
              <w:rPr>
                <w:rFonts w:eastAsia="Calibri"/>
                <w:lang w:eastAsia="ru-RU"/>
              </w:rPr>
              <w:t>5</w:t>
            </w:r>
          </w:p>
        </w:tc>
        <w:tc>
          <w:tcPr>
            <w:tcW w:w="1134" w:type="dxa"/>
            <w:tcBorders>
              <w:top w:val="single" w:sz="4" w:space="0" w:color="auto"/>
              <w:left w:val="single" w:sz="4" w:space="0" w:color="auto"/>
              <w:bottom w:val="single" w:sz="4" w:space="0" w:color="auto"/>
              <w:right w:val="single" w:sz="4" w:space="0" w:color="auto"/>
            </w:tcBorders>
            <w:shd w:val="clear" w:color="auto" w:fill="DBE5F1"/>
            <w:hideMark/>
          </w:tcPr>
          <w:p w:rsidR="0084351D" w:rsidRPr="0084351D" w:rsidRDefault="0084351D" w:rsidP="0084351D">
            <w:pPr>
              <w:spacing w:line="276" w:lineRule="auto"/>
              <w:jc w:val="center"/>
              <w:rPr>
                <w:rFonts w:eastAsia="Calibri"/>
                <w:lang w:eastAsia="ru-RU"/>
              </w:rPr>
            </w:pPr>
            <w:r w:rsidRPr="0084351D">
              <w:rPr>
                <w:rFonts w:eastAsia="Calibri"/>
                <w:lang w:eastAsia="ru-RU"/>
              </w:rPr>
              <w:t>6</w:t>
            </w:r>
          </w:p>
        </w:tc>
        <w:tc>
          <w:tcPr>
            <w:tcW w:w="1134" w:type="dxa"/>
            <w:tcBorders>
              <w:top w:val="single" w:sz="4" w:space="0" w:color="auto"/>
              <w:left w:val="single" w:sz="4" w:space="0" w:color="auto"/>
              <w:bottom w:val="single" w:sz="4" w:space="0" w:color="auto"/>
              <w:right w:val="single" w:sz="4" w:space="0" w:color="auto"/>
            </w:tcBorders>
            <w:shd w:val="clear" w:color="auto" w:fill="DBE5F1"/>
            <w:hideMark/>
          </w:tcPr>
          <w:p w:rsidR="0084351D" w:rsidRPr="0084351D" w:rsidRDefault="0084351D" w:rsidP="0084351D">
            <w:pPr>
              <w:spacing w:line="276" w:lineRule="auto"/>
              <w:jc w:val="center"/>
              <w:rPr>
                <w:rFonts w:eastAsia="Calibri"/>
                <w:lang w:eastAsia="ru-RU"/>
              </w:rPr>
            </w:pPr>
            <w:r w:rsidRPr="0084351D">
              <w:rPr>
                <w:rFonts w:eastAsia="Calibri"/>
                <w:lang w:eastAsia="ru-RU"/>
              </w:rPr>
              <w:t>7</w:t>
            </w:r>
          </w:p>
        </w:tc>
      </w:tr>
      <w:tr w:rsidR="0084351D" w:rsidRPr="0084351D" w:rsidTr="00444BD8">
        <w:tc>
          <w:tcPr>
            <w:tcW w:w="2269"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 xml:space="preserve">Толщина миокарда </w:t>
            </w:r>
          </w:p>
          <w:p w:rsidR="0084351D" w:rsidRPr="0084351D" w:rsidRDefault="0084351D" w:rsidP="0084351D">
            <w:pPr>
              <w:spacing w:line="276" w:lineRule="auto"/>
              <w:rPr>
                <w:rFonts w:eastAsia="Calibri"/>
                <w:lang w:eastAsia="ru-RU"/>
              </w:rPr>
            </w:pPr>
            <w:r w:rsidRPr="0084351D">
              <w:rPr>
                <w:rFonts w:eastAsia="Calibri"/>
                <w:lang w:eastAsia="ru-RU"/>
              </w:rPr>
              <w:t>в систолу, см</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1,14  и</w:t>
            </w:r>
          </w:p>
          <w:p w:rsidR="0084351D" w:rsidRPr="0084351D" w:rsidRDefault="0084351D" w:rsidP="0084351D">
            <w:pPr>
              <w:spacing w:line="276" w:lineRule="auto"/>
              <w:rPr>
                <w:rFonts w:eastAsia="Calibri"/>
                <w:lang w:eastAsia="ru-RU"/>
              </w:rPr>
            </w:pPr>
            <w:r w:rsidRPr="0084351D">
              <w:rPr>
                <w:rFonts w:eastAsia="Calibri"/>
                <w:lang w:eastAsia="ru-RU"/>
              </w:rPr>
              <w:t>меньше</w:t>
            </w:r>
          </w:p>
        </w:tc>
        <w:tc>
          <w:tcPr>
            <w:tcW w:w="992"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1,15-1.22</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1,23-1,30</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1,31-1,38</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1,39-1,46</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1,47 -1,54</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1,55 и</w:t>
            </w:r>
          </w:p>
          <w:p w:rsidR="0084351D" w:rsidRPr="0084351D" w:rsidRDefault="0084351D" w:rsidP="0084351D">
            <w:pPr>
              <w:spacing w:line="276" w:lineRule="auto"/>
              <w:rPr>
                <w:rFonts w:eastAsia="Calibri"/>
                <w:lang w:eastAsia="ru-RU"/>
              </w:rPr>
            </w:pPr>
            <w:r w:rsidRPr="0084351D">
              <w:rPr>
                <w:rFonts w:eastAsia="Calibri"/>
                <w:lang w:eastAsia="ru-RU"/>
              </w:rPr>
              <w:t>больше</w:t>
            </w:r>
          </w:p>
        </w:tc>
      </w:tr>
      <w:tr w:rsidR="0084351D" w:rsidRPr="0084351D" w:rsidTr="00444BD8">
        <w:tc>
          <w:tcPr>
            <w:tcW w:w="2269"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Толщина миокарда в диастолу, см</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0,75 и</w:t>
            </w:r>
          </w:p>
          <w:p w:rsidR="0084351D" w:rsidRPr="0084351D" w:rsidRDefault="0084351D" w:rsidP="0084351D">
            <w:pPr>
              <w:spacing w:line="276" w:lineRule="auto"/>
              <w:rPr>
                <w:rFonts w:eastAsia="Calibri"/>
                <w:lang w:eastAsia="ru-RU"/>
              </w:rPr>
            </w:pPr>
            <w:r w:rsidRPr="0084351D">
              <w:rPr>
                <w:rFonts w:eastAsia="Calibri"/>
                <w:lang w:eastAsia="ru-RU"/>
              </w:rPr>
              <w:t>меньше</w:t>
            </w:r>
          </w:p>
        </w:tc>
        <w:tc>
          <w:tcPr>
            <w:tcW w:w="992"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0,76-0,83</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0,84-0,91</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0,92-0,99</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1,00-1,07</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1,08-1,15</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1,16 и</w:t>
            </w:r>
          </w:p>
          <w:p w:rsidR="0084351D" w:rsidRPr="0084351D" w:rsidRDefault="0084351D" w:rsidP="0084351D">
            <w:pPr>
              <w:spacing w:line="276" w:lineRule="auto"/>
              <w:rPr>
                <w:rFonts w:eastAsia="Calibri"/>
                <w:lang w:eastAsia="ru-RU"/>
              </w:rPr>
            </w:pPr>
            <w:r w:rsidRPr="0084351D">
              <w:rPr>
                <w:rFonts w:eastAsia="Calibri"/>
                <w:lang w:eastAsia="ru-RU"/>
              </w:rPr>
              <w:t>больше</w:t>
            </w:r>
          </w:p>
        </w:tc>
      </w:tr>
      <w:tr w:rsidR="0084351D" w:rsidRPr="0084351D" w:rsidTr="00444BD8">
        <w:tc>
          <w:tcPr>
            <w:tcW w:w="2269"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Объем левого желудочка</w:t>
            </w:r>
          </w:p>
          <w:p w:rsidR="0084351D" w:rsidRPr="0084351D" w:rsidRDefault="0084351D" w:rsidP="0084351D">
            <w:pPr>
              <w:spacing w:line="276" w:lineRule="auto"/>
              <w:rPr>
                <w:rFonts w:eastAsia="Calibri"/>
                <w:lang w:eastAsia="ru-RU"/>
              </w:rPr>
            </w:pPr>
            <w:r w:rsidRPr="0084351D">
              <w:rPr>
                <w:rFonts w:eastAsia="Calibri"/>
                <w:lang w:eastAsia="ru-RU"/>
              </w:rPr>
              <w:t>в систолу, см³</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60 и</w:t>
            </w:r>
          </w:p>
          <w:p w:rsidR="0084351D" w:rsidRPr="0084351D" w:rsidRDefault="0084351D" w:rsidP="0084351D">
            <w:pPr>
              <w:spacing w:line="276" w:lineRule="auto"/>
              <w:rPr>
                <w:rFonts w:eastAsia="Calibri"/>
                <w:lang w:eastAsia="ru-RU"/>
              </w:rPr>
            </w:pPr>
            <w:r w:rsidRPr="0084351D">
              <w:rPr>
                <w:rFonts w:eastAsia="Calibri"/>
                <w:lang w:eastAsia="ru-RU"/>
              </w:rPr>
              <w:t>меньше</w:t>
            </w:r>
          </w:p>
        </w:tc>
        <w:tc>
          <w:tcPr>
            <w:tcW w:w="992"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 xml:space="preserve"> 61-80</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 xml:space="preserve">  81-100</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101-120</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121-140</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 xml:space="preserve"> 141-160</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161 и</w:t>
            </w:r>
          </w:p>
          <w:p w:rsidR="0084351D" w:rsidRPr="0084351D" w:rsidRDefault="0084351D" w:rsidP="0084351D">
            <w:pPr>
              <w:spacing w:line="276" w:lineRule="auto"/>
              <w:rPr>
                <w:rFonts w:eastAsia="Calibri"/>
                <w:lang w:eastAsia="ru-RU"/>
              </w:rPr>
            </w:pPr>
            <w:r w:rsidRPr="0084351D">
              <w:rPr>
                <w:rFonts w:eastAsia="Calibri"/>
                <w:lang w:eastAsia="ru-RU"/>
              </w:rPr>
              <w:t>больше</w:t>
            </w:r>
          </w:p>
        </w:tc>
      </w:tr>
      <w:tr w:rsidR="0084351D" w:rsidRPr="0084351D" w:rsidTr="00444BD8">
        <w:tc>
          <w:tcPr>
            <w:tcW w:w="2269"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Объем левого желудочка</w:t>
            </w:r>
          </w:p>
          <w:p w:rsidR="0084351D" w:rsidRPr="0084351D" w:rsidRDefault="0084351D" w:rsidP="0084351D">
            <w:pPr>
              <w:spacing w:line="276" w:lineRule="auto"/>
              <w:rPr>
                <w:rFonts w:eastAsia="Calibri"/>
                <w:lang w:eastAsia="ru-RU"/>
              </w:rPr>
            </w:pPr>
            <w:r w:rsidRPr="0084351D">
              <w:rPr>
                <w:rFonts w:eastAsia="Calibri"/>
                <w:lang w:eastAsia="ru-RU"/>
              </w:rPr>
              <w:t>в диастолу, см³</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115 и</w:t>
            </w:r>
          </w:p>
          <w:p w:rsidR="0084351D" w:rsidRPr="0084351D" w:rsidRDefault="0084351D" w:rsidP="0084351D">
            <w:pPr>
              <w:spacing w:line="276" w:lineRule="auto"/>
              <w:rPr>
                <w:rFonts w:eastAsia="Calibri"/>
                <w:lang w:eastAsia="ru-RU"/>
              </w:rPr>
            </w:pPr>
            <w:r w:rsidRPr="0084351D">
              <w:rPr>
                <w:rFonts w:eastAsia="Calibri"/>
                <w:lang w:eastAsia="ru-RU"/>
              </w:rPr>
              <w:t>меньше</w:t>
            </w:r>
          </w:p>
        </w:tc>
        <w:tc>
          <w:tcPr>
            <w:tcW w:w="992"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116-135</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136-155</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156-175</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176-195</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 xml:space="preserve"> 196-215</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216 и</w:t>
            </w:r>
          </w:p>
          <w:p w:rsidR="0084351D" w:rsidRPr="0084351D" w:rsidRDefault="0084351D" w:rsidP="0084351D">
            <w:pPr>
              <w:spacing w:line="276" w:lineRule="auto"/>
              <w:rPr>
                <w:rFonts w:eastAsia="Calibri"/>
                <w:lang w:eastAsia="ru-RU"/>
              </w:rPr>
            </w:pPr>
            <w:r w:rsidRPr="0084351D">
              <w:rPr>
                <w:rFonts w:eastAsia="Calibri"/>
                <w:lang w:eastAsia="ru-RU"/>
              </w:rPr>
              <w:t>больше</w:t>
            </w:r>
          </w:p>
        </w:tc>
      </w:tr>
      <w:tr w:rsidR="0084351D" w:rsidRPr="0084351D" w:rsidTr="00444BD8">
        <w:tc>
          <w:tcPr>
            <w:tcW w:w="2269"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Ударный объем, см³</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50 и</w:t>
            </w:r>
          </w:p>
          <w:p w:rsidR="0084351D" w:rsidRPr="0084351D" w:rsidRDefault="0084351D" w:rsidP="0084351D">
            <w:pPr>
              <w:spacing w:line="276" w:lineRule="auto"/>
              <w:rPr>
                <w:rFonts w:eastAsia="Calibri"/>
                <w:lang w:eastAsia="ru-RU"/>
              </w:rPr>
            </w:pPr>
            <w:r w:rsidRPr="0084351D">
              <w:rPr>
                <w:rFonts w:eastAsia="Calibri"/>
                <w:lang w:eastAsia="ru-RU"/>
              </w:rPr>
              <w:t>меньше</w:t>
            </w:r>
          </w:p>
        </w:tc>
        <w:tc>
          <w:tcPr>
            <w:tcW w:w="992"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51-60</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61-70</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 xml:space="preserve"> 71-80</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 xml:space="preserve"> 81-90</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 xml:space="preserve">  91-100</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101 и</w:t>
            </w:r>
          </w:p>
          <w:p w:rsidR="0084351D" w:rsidRPr="0084351D" w:rsidRDefault="0084351D" w:rsidP="0084351D">
            <w:pPr>
              <w:spacing w:line="276" w:lineRule="auto"/>
              <w:rPr>
                <w:rFonts w:eastAsia="Calibri"/>
                <w:lang w:eastAsia="ru-RU"/>
              </w:rPr>
            </w:pPr>
            <w:r w:rsidRPr="0084351D">
              <w:rPr>
                <w:rFonts w:eastAsia="Calibri"/>
                <w:lang w:eastAsia="ru-RU"/>
              </w:rPr>
              <w:t>больше</w:t>
            </w:r>
          </w:p>
        </w:tc>
      </w:tr>
      <w:tr w:rsidR="0084351D" w:rsidRPr="0084351D" w:rsidTr="00444BD8">
        <w:tc>
          <w:tcPr>
            <w:tcW w:w="2269"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Диаметр аорты, см</w:t>
            </w:r>
          </w:p>
          <w:p w:rsidR="0084351D" w:rsidRPr="0084351D" w:rsidRDefault="0084351D" w:rsidP="0084351D">
            <w:pPr>
              <w:spacing w:line="276" w:lineRule="auto"/>
              <w:rPr>
                <w:rFonts w:eastAsia="Calibri"/>
                <w:lang w:eastAsia="ru-RU"/>
              </w:rPr>
            </w:pPr>
            <w:r w:rsidRPr="0084351D">
              <w:rPr>
                <w:rFonts w:eastAsia="Calibri"/>
                <w:lang w:eastAsia="ru-RU"/>
              </w:rPr>
              <w:t>(диастола)</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2.29 и</w:t>
            </w:r>
          </w:p>
          <w:p w:rsidR="0084351D" w:rsidRPr="0084351D" w:rsidRDefault="0084351D" w:rsidP="0084351D">
            <w:pPr>
              <w:spacing w:line="276" w:lineRule="auto"/>
              <w:rPr>
                <w:rFonts w:eastAsia="Calibri"/>
                <w:lang w:eastAsia="ru-RU"/>
              </w:rPr>
            </w:pPr>
            <w:r w:rsidRPr="0084351D">
              <w:rPr>
                <w:rFonts w:eastAsia="Calibri"/>
                <w:lang w:eastAsia="ru-RU"/>
              </w:rPr>
              <w:t>меньше</w:t>
            </w:r>
          </w:p>
        </w:tc>
        <w:tc>
          <w:tcPr>
            <w:tcW w:w="992"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2,30-2.44</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2,45-2.59</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2,60-2,74</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2,75-2.89</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2,90-3,05</w:t>
            </w:r>
          </w:p>
        </w:tc>
        <w:tc>
          <w:tcPr>
            <w:tcW w:w="1134" w:type="dxa"/>
            <w:tcBorders>
              <w:top w:val="single" w:sz="4" w:space="0" w:color="auto"/>
              <w:left w:val="single" w:sz="4" w:space="0" w:color="auto"/>
              <w:bottom w:val="single" w:sz="4" w:space="0" w:color="auto"/>
              <w:right w:val="single" w:sz="4" w:space="0" w:color="auto"/>
            </w:tcBorders>
            <w:hideMark/>
          </w:tcPr>
          <w:p w:rsidR="0084351D" w:rsidRPr="0084351D" w:rsidRDefault="0084351D" w:rsidP="0084351D">
            <w:pPr>
              <w:spacing w:line="276" w:lineRule="auto"/>
              <w:rPr>
                <w:rFonts w:eastAsia="Calibri"/>
                <w:lang w:eastAsia="ru-RU"/>
              </w:rPr>
            </w:pPr>
            <w:r w:rsidRPr="0084351D">
              <w:rPr>
                <w:rFonts w:eastAsia="Calibri"/>
                <w:lang w:eastAsia="ru-RU"/>
              </w:rPr>
              <w:t>3,06 и</w:t>
            </w:r>
          </w:p>
          <w:p w:rsidR="0084351D" w:rsidRPr="0084351D" w:rsidRDefault="0084351D" w:rsidP="0084351D">
            <w:pPr>
              <w:spacing w:line="276" w:lineRule="auto"/>
              <w:rPr>
                <w:rFonts w:eastAsia="Calibri"/>
                <w:lang w:eastAsia="ru-RU"/>
              </w:rPr>
            </w:pPr>
            <w:r w:rsidRPr="0084351D">
              <w:rPr>
                <w:rFonts w:eastAsia="Calibri"/>
                <w:lang w:eastAsia="ru-RU"/>
              </w:rPr>
              <w:t>больше</w:t>
            </w:r>
          </w:p>
        </w:tc>
      </w:tr>
    </w:tbl>
    <w:p w:rsidR="0084351D" w:rsidRDefault="0084351D" w:rsidP="0084351D">
      <w:pPr>
        <w:spacing w:line="276" w:lineRule="auto"/>
        <w:jc w:val="right"/>
        <w:rPr>
          <w:rFonts w:eastAsia="Calibri"/>
          <w:i/>
          <w:sz w:val="28"/>
          <w:szCs w:val="28"/>
        </w:rPr>
      </w:pPr>
    </w:p>
    <w:p w:rsidR="00520FB2" w:rsidRDefault="00520FB2" w:rsidP="0084351D">
      <w:pPr>
        <w:spacing w:line="276" w:lineRule="auto"/>
        <w:jc w:val="right"/>
        <w:rPr>
          <w:rFonts w:eastAsia="Calibri"/>
          <w:i/>
          <w:sz w:val="28"/>
          <w:szCs w:val="28"/>
        </w:rPr>
      </w:pPr>
    </w:p>
    <w:p w:rsidR="00EC7FD7" w:rsidRDefault="00EC7FD7" w:rsidP="0084351D">
      <w:pPr>
        <w:spacing w:line="276" w:lineRule="auto"/>
        <w:jc w:val="right"/>
        <w:rPr>
          <w:rFonts w:eastAsia="Calibri"/>
          <w:i/>
          <w:sz w:val="28"/>
          <w:szCs w:val="28"/>
        </w:rPr>
      </w:pPr>
    </w:p>
    <w:p w:rsidR="00EC7FD7" w:rsidRDefault="00EC7FD7" w:rsidP="0084351D">
      <w:pPr>
        <w:spacing w:line="276" w:lineRule="auto"/>
        <w:jc w:val="right"/>
        <w:rPr>
          <w:rFonts w:eastAsia="Calibri"/>
          <w:i/>
          <w:sz w:val="28"/>
          <w:szCs w:val="28"/>
        </w:rPr>
      </w:pPr>
    </w:p>
    <w:p w:rsidR="0039363F" w:rsidRDefault="0039363F" w:rsidP="000C5310">
      <w:pPr>
        <w:spacing w:line="276" w:lineRule="auto"/>
        <w:rPr>
          <w:rFonts w:eastAsia="Calibri"/>
          <w:i/>
          <w:sz w:val="28"/>
          <w:szCs w:val="28"/>
        </w:rPr>
      </w:pPr>
    </w:p>
    <w:p w:rsidR="0039363F" w:rsidRDefault="0039363F" w:rsidP="000C5310">
      <w:pPr>
        <w:spacing w:line="276" w:lineRule="auto"/>
        <w:rPr>
          <w:rFonts w:eastAsia="Calibri"/>
          <w:i/>
          <w:sz w:val="28"/>
          <w:szCs w:val="28"/>
        </w:rPr>
      </w:pPr>
    </w:p>
    <w:p w:rsidR="0039363F" w:rsidRDefault="0039363F" w:rsidP="000C5310">
      <w:pPr>
        <w:spacing w:line="276" w:lineRule="auto"/>
        <w:rPr>
          <w:rFonts w:eastAsia="Calibri"/>
          <w:i/>
          <w:sz w:val="28"/>
          <w:szCs w:val="28"/>
        </w:rPr>
      </w:pPr>
    </w:p>
    <w:p w:rsidR="0039363F" w:rsidRDefault="0039363F" w:rsidP="000C5310">
      <w:pPr>
        <w:spacing w:line="276" w:lineRule="auto"/>
        <w:rPr>
          <w:rFonts w:eastAsia="Calibri"/>
          <w:i/>
          <w:sz w:val="28"/>
          <w:szCs w:val="28"/>
        </w:rPr>
      </w:pPr>
    </w:p>
    <w:p w:rsidR="0084351D" w:rsidRPr="0084351D" w:rsidRDefault="000C5310" w:rsidP="0039363F">
      <w:pPr>
        <w:spacing w:line="276" w:lineRule="auto"/>
        <w:rPr>
          <w:rFonts w:eastAsia="Calibri"/>
          <w:i/>
          <w:sz w:val="28"/>
          <w:szCs w:val="28"/>
        </w:rPr>
      </w:pPr>
      <w:r>
        <w:rPr>
          <w:rFonts w:eastAsia="Calibri"/>
          <w:i/>
          <w:sz w:val="28"/>
          <w:szCs w:val="28"/>
        </w:rPr>
        <w:lastRenderedPageBreak/>
        <w:t xml:space="preserve">                                                                                                                   </w:t>
      </w:r>
      <w:r w:rsidR="0084351D" w:rsidRPr="0084351D">
        <w:rPr>
          <w:rFonts w:eastAsia="Calibri"/>
          <w:i/>
          <w:sz w:val="28"/>
          <w:szCs w:val="28"/>
        </w:rPr>
        <w:t>Таблица 3.</w:t>
      </w:r>
    </w:p>
    <w:p w:rsidR="0084351D" w:rsidRPr="0084351D" w:rsidRDefault="0084351D" w:rsidP="0084351D">
      <w:pPr>
        <w:spacing w:line="276" w:lineRule="auto"/>
        <w:jc w:val="center"/>
        <w:rPr>
          <w:rFonts w:eastAsia="Calibri"/>
          <w:i/>
          <w:sz w:val="28"/>
          <w:szCs w:val="28"/>
        </w:rPr>
      </w:pPr>
      <w:r w:rsidRPr="0084351D">
        <w:rPr>
          <w:rFonts w:eastAsia="Calibri"/>
          <w:i/>
          <w:sz w:val="28"/>
          <w:szCs w:val="28"/>
        </w:rPr>
        <w:t>ПОКАЗАТЕЛИ АЭРОБНЫХ И АНАЭРОБНЫХ СПОСОБНОСТЕЙ СПОРТСМЕНОВ (МУЖЧИНЫ)</w:t>
      </w:r>
    </w:p>
    <w:tbl>
      <w:tblPr>
        <w:tblW w:w="101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09"/>
        <w:gridCol w:w="1030"/>
        <w:gridCol w:w="1031"/>
        <w:gridCol w:w="1178"/>
        <w:gridCol w:w="1178"/>
        <w:gridCol w:w="1178"/>
        <w:gridCol w:w="1178"/>
        <w:gridCol w:w="1178"/>
      </w:tblGrid>
      <w:tr w:rsidR="0084351D" w:rsidRPr="0084351D" w:rsidTr="00444BD8">
        <w:trPr>
          <w:trHeight w:val="415"/>
        </w:trPr>
        <w:tc>
          <w:tcPr>
            <w:tcW w:w="2209" w:type="dxa"/>
            <w:tcBorders>
              <w:left w:val="single" w:sz="4" w:space="0" w:color="auto"/>
              <w:bottom w:val="nil"/>
              <w:right w:val="single" w:sz="4" w:space="0" w:color="auto"/>
            </w:tcBorders>
            <w:shd w:val="clear" w:color="auto" w:fill="DBE5F1"/>
          </w:tcPr>
          <w:p w:rsidR="0084351D" w:rsidRPr="0084351D" w:rsidRDefault="0084351D" w:rsidP="0084351D">
            <w:pPr>
              <w:spacing w:line="276" w:lineRule="auto"/>
              <w:rPr>
                <w:rFonts w:eastAsia="Calibri"/>
                <w:lang w:eastAsia="ru-RU"/>
              </w:rPr>
            </w:pPr>
          </w:p>
        </w:tc>
        <w:tc>
          <w:tcPr>
            <w:tcW w:w="7951" w:type="dxa"/>
            <w:gridSpan w:val="7"/>
            <w:tcBorders>
              <w:top w:val="single" w:sz="4" w:space="0" w:color="auto"/>
              <w:left w:val="single" w:sz="4" w:space="0" w:color="auto"/>
              <w:bottom w:val="single" w:sz="4" w:space="0" w:color="auto"/>
            </w:tcBorders>
            <w:shd w:val="clear" w:color="auto" w:fill="DBE5F1"/>
          </w:tcPr>
          <w:p w:rsidR="0084351D" w:rsidRPr="0084351D" w:rsidRDefault="0084351D" w:rsidP="0084351D">
            <w:pPr>
              <w:spacing w:line="276" w:lineRule="auto"/>
              <w:rPr>
                <w:rFonts w:eastAsia="Calibri"/>
                <w:lang w:eastAsia="ru-RU"/>
              </w:rPr>
            </w:pPr>
            <w:r w:rsidRPr="0084351D">
              <w:rPr>
                <w:rFonts w:eastAsia="Calibri"/>
                <w:lang w:eastAsia="ru-RU"/>
              </w:rPr>
              <w:t xml:space="preserve">                                                  ГРАДАЦИЯ</w:t>
            </w:r>
          </w:p>
        </w:tc>
      </w:tr>
      <w:tr w:rsidR="0084351D" w:rsidRPr="0084351D" w:rsidTr="00444BD8">
        <w:trPr>
          <w:trHeight w:val="930"/>
        </w:trPr>
        <w:tc>
          <w:tcPr>
            <w:tcW w:w="2209" w:type="dxa"/>
            <w:tcBorders>
              <w:top w:val="nil"/>
              <w:bottom w:val="nil"/>
            </w:tcBorders>
            <w:shd w:val="clear" w:color="auto" w:fill="DBE5F1"/>
          </w:tcPr>
          <w:p w:rsidR="0084351D" w:rsidRPr="0084351D" w:rsidRDefault="0084351D" w:rsidP="0084351D">
            <w:pPr>
              <w:spacing w:line="276" w:lineRule="auto"/>
              <w:rPr>
                <w:rFonts w:eastAsia="Calibri"/>
                <w:lang w:eastAsia="ru-RU"/>
              </w:rPr>
            </w:pPr>
            <w:r w:rsidRPr="0084351D">
              <w:rPr>
                <w:rFonts w:eastAsia="Calibri"/>
                <w:lang w:eastAsia="ru-RU"/>
              </w:rPr>
              <w:t>ПОКАЗАТЕЛИ</w:t>
            </w:r>
          </w:p>
        </w:tc>
        <w:tc>
          <w:tcPr>
            <w:tcW w:w="1030" w:type="dxa"/>
            <w:tcBorders>
              <w:top w:val="single" w:sz="4" w:space="0" w:color="auto"/>
            </w:tcBorders>
            <w:shd w:val="clear" w:color="auto" w:fill="DBE5F1"/>
          </w:tcPr>
          <w:p w:rsidR="0084351D" w:rsidRPr="0084351D" w:rsidRDefault="0084351D" w:rsidP="0084351D">
            <w:pPr>
              <w:spacing w:line="276" w:lineRule="auto"/>
              <w:jc w:val="center"/>
              <w:rPr>
                <w:rFonts w:eastAsia="Calibri"/>
                <w:lang w:eastAsia="ru-RU"/>
              </w:rPr>
            </w:pPr>
            <w:r w:rsidRPr="0084351D">
              <w:rPr>
                <w:rFonts w:eastAsia="Calibri"/>
                <w:lang w:eastAsia="ru-RU"/>
              </w:rPr>
              <w:t>Очень</w:t>
            </w:r>
          </w:p>
          <w:p w:rsidR="0084351D" w:rsidRPr="0084351D" w:rsidRDefault="0084351D" w:rsidP="0084351D">
            <w:pPr>
              <w:spacing w:line="276" w:lineRule="auto"/>
              <w:jc w:val="center"/>
              <w:rPr>
                <w:rFonts w:eastAsia="Calibri"/>
                <w:lang w:eastAsia="ru-RU"/>
              </w:rPr>
            </w:pPr>
            <w:r w:rsidRPr="0084351D">
              <w:rPr>
                <w:rFonts w:eastAsia="Calibri"/>
                <w:lang w:eastAsia="ru-RU"/>
              </w:rPr>
              <w:t>низкое</w:t>
            </w:r>
          </w:p>
        </w:tc>
        <w:tc>
          <w:tcPr>
            <w:tcW w:w="1031" w:type="dxa"/>
            <w:shd w:val="clear" w:color="auto" w:fill="DBE5F1"/>
          </w:tcPr>
          <w:p w:rsidR="0084351D" w:rsidRPr="0084351D" w:rsidRDefault="0084351D" w:rsidP="0084351D">
            <w:pPr>
              <w:spacing w:line="276" w:lineRule="auto"/>
              <w:rPr>
                <w:rFonts w:eastAsia="Calibri"/>
                <w:lang w:eastAsia="ru-RU"/>
              </w:rPr>
            </w:pPr>
            <w:r w:rsidRPr="0084351D">
              <w:rPr>
                <w:rFonts w:eastAsia="Calibri"/>
                <w:lang w:eastAsia="ru-RU"/>
              </w:rPr>
              <w:t xml:space="preserve">    Низкое</w:t>
            </w:r>
          </w:p>
        </w:tc>
        <w:tc>
          <w:tcPr>
            <w:tcW w:w="1178" w:type="dxa"/>
            <w:shd w:val="clear" w:color="auto" w:fill="DBE5F1"/>
          </w:tcPr>
          <w:p w:rsidR="0084351D" w:rsidRPr="0084351D" w:rsidRDefault="0084351D" w:rsidP="0084351D">
            <w:pPr>
              <w:spacing w:line="276" w:lineRule="auto"/>
              <w:jc w:val="center"/>
              <w:rPr>
                <w:rFonts w:eastAsia="Calibri"/>
                <w:lang w:eastAsia="ru-RU"/>
              </w:rPr>
            </w:pPr>
            <w:r w:rsidRPr="0084351D">
              <w:rPr>
                <w:rFonts w:eastAsia="Calibri"/>
                <w:lang w:eastAsia="ru-RU"/>
              </w:rPr>
              <w:t>Ниже                 среднего</w:t>
            </w:r>
          </w:p>
        </w:tc>
        <w:tc>
          <w:tcPr>
            <w:tcW w:w="1178" w:type="dxa"/>
            <w:shd w:val="clear" w:color="auto" w:fill="DBE5F1"/>
          </w:tcPr>
          <w:p w:rsidR="0084351D" w:rsidRPr="0084351D" w:rsidRDefault="0084351D" w:rsidP="0084351D">
            <w:pPr>
              <w:spacing w:line="276" w:lineRule="auto"/>
              <w:jc w:val="center"/>
              <w:rPr>
                <w:rFonts w:eastAsia="Calibri"/>
                <w:lang w:val="en-US" w:eastAsia="ru-RU"/>
              </w:rPr>
            </w:pPr>
          </w:p>
          <w:p w:rsidR="0084351D" w:rsidRPr="0084351D" w:rsidRDefault="0084351D" w:rsidP="0084351D">
            <w:pPr>
              <w:spacing w:line="276" w:lineRule="auto"/>
              <w:jc w:val="center"/>
              <w:rPr>
                <w:rFonts w:eastAsia="Calibri"/>
                <w:lang w:eastAsia="ru-RU"/>
              </w:rPr>
            </w:pPr>
            <w:r w:rsidRPr="0084351D">
              <w:rPr>
                <w:rFonts w:eastAsia="Calibri"/>
                <w:lang w:eastAsia="ru-RU"/>
              </w:rPr>
              <w:t>Среднее</w:t>
            </w:r>
          </w:p>
        </w:tc>
        <w:tc>
          <w:tcPr>
            <w:tcW w:w="1178" w:type="dxa"/>
            <w:shd w:val="clear" w:color="auto" w:fill="DBE5F1"/>
          </w:tcPr>
          <w:p w:rsidR="0084351D" w:rsidRPr="0084351D" w:rsidRDefault="0084351D" w:rsidP="0084351D">
            <w:pPr>
              <w:spacing w:line="276" w:lineRule="auto"/>
              <w:rPr>
                <w:rFonts w:eastAsia="Calibri"/>
                <w:lang w:eastAsia="ru-RU"/>
              </w:rPr>
            </w:pPr>
            <w:r w:rsidRPr="0084351D">
              <w:rPr>
                <w:rFonts w:eastAsia="Calibri"/>
                <w:lang w:eastAsia="ru-RU"/>
              </w:rPr>
              <w:t>Выше</w:t>
            </w:r>
          </w:p>
          <w:p w:rsidR="0084351D" w:rsidRPr="0084351D" w:rsidRDefault="0084351D" w:rsidP="0084351D">
            <w:pPr>
              <w:spacing w:line="276" w:lineRule="auto"/>
              <w:jc w:val="center"/>
              <w:rPr>
                <w:rFonts w:eastAsia="Calibri"/>
                <w:lang w:eastAsia="ru-RU"/>
              </w:rPr>
            </w:pPr>
            <w:r w:rsidRPr="0084351D">
              <w:rPr>
                <w:rFonts w:eastAsia="Calibri"/>
                <w:lang w:eastAsia="ru-RU"/>
              </w:rPr>
              <w:t>среднего</w:t>
            </w:r>
          </w:p>
        </w:tc>
        <w:tc>
          <w:tcPr>
            <w:tcW w:w="1178" w:type="dxa"/>
            <w:shd w:val="clear" w:color="auto" w:fill="DBE5F1"/>
          </w:tcPr>
          <w:p w:rsidR="0084351D" w:rsidRPr="0084351D" w:rsidRDefault="0084351D" w:rsidP="0084351D">
            <w:pPr>
              <w:spacing w:line="276" w:lineRule="auto"/>
              <w:jc w:val="center"/>
              <w:rPr>
                <w:rFonts w:eastAsia="Calibri"/>
                <w:lang w:val="en-US" w:eastAsia="ru-RU"/>
              </w:rPr>
            </w:pPr>
          </w:p>
          <w:p w:rsidR="0084351D" w:rsidRPr="0084351D" w:rsidRDefault="0084351D" w:rsidP="0084351D">
            <w:pPr>
              <w:spacing w:line="276" w:lineRule="auto"/>
              <w:jc w:val="center"/>
              <w:rPr>
                <w:rFonts w:eastAsia="Calibri"/>
                <w:lang w:eastAsia="ru-RU"/>
              </w:rPr>
            </w:pPr>
            <w:r w:rsidRPr="0084351D">
              <w:rPr>
                <w:rFonts w:eastAsia="Calibri"/>
                <w:lang w:eastAsia="ru-RU"/>
              </w:rPr>
              <w:t>Высокое</w:t>
            </w:r>
          </w:p>
        </w:tc>
        <w:tc>
          <w:tcPr>
            <w:tcW w:w="1178" w:type="dxa"/>
            <w:shd w:val="clear" w:color="auto" w:fill="DBE5F1"/>
          </w:tcPr>
          <w:p w:rsidR="0084351D" w:rsidRPr="0084351D" w:rsidRDefault="0084351D" w:rsidP="0084351D">
            <w:pPr>
              <w:spacing w:line="276" w:lineRule="auto"/>
              <w:rPr>
                <w:rFonts w:eastAsia="Calibri"/>
                <w:lang w:eastAsia="ru-RU"/>
              </w:rPr>
            </w:pPr>
            <w:r w:rsidRPr="0084351D">
              <w:rPr>
                <w:rFonts w:eastAsia="Calibri"/>
                <w:lang w:eastAsia="ru-RU"/>
              </w:rPr>
              <w:t>Очень</w:t>
            </w:r>
          </w:p>
          <w:p w:rsidR="0084351D" w:rsidRPr="0084351D" w:rsidRDefault="0084351D" w:rsidP="0084351D">
            <w:pPr>
              <w:spacing w:line="276" w:lineRule="auto"/>
              <w:rPr>
                <w:rFonts w:eastAsia="Calibri"/>
                <w:lang w:eastAsia="ru-RU"/>
              </w:rPr>
            </w:pPr>
            <w:r w:rsidRPr="0084351D">
              <w:rPr>
                <w:rFonts w:eastAsia="Calibri"/>
                <w:lang w:eastAsia="ru-RU"/>
              </w:rPr>
              <w:t>высокое</w:t>
            </w:r>
          </w:p>
        </w:tc>
      </w:tr>
      <w:tr w:rsidR="0084351D" w:rsidRPr="0084351D" w:rsidTr="00444BD8">
        <w:trPr>
          <w:trHeight w:val="430"/>
        </w:trPr>
        <w:tc>
          <w:tcPr>
            <w:tcW w:w="2209" w:type="dxa"/>
            <w:tcBorders>
              <w:top w:val="nil"/>
            </w:tcBorders>
            <w:shd w:val="clear" w:color="auto" w:fill="DBE5F1"/>
          </w:tcPr>
          <w:p w:rsidR="0084351D" w:rsidRPr="0084351D" w:rsidRDefault="0084351D" w:rsidP="0084351D">
            <w:pPr>
              <w:spacing w:line="276" w:lineRule="auto"/>
              <w:rPr>
                <w:rFonts w:eastAsia="Calibri"/>
                <w:lang w:eastAsia="ru-RU"/>
              </w:rPr>
            </w:pPr>
          </w:p>
        </w:tc>
        <w:tc>
          <w:tcPr>
            <w:tcW w:w="1030" w:type="dxa"/>
            <w:shd w:val="clear" w:color="auto" w:fill="DBE5F1"/>
          </w:tcPr>
          <w:p w:rsidR="0084351D" w:rsidRPr="0084351D" w:rsidRDefault="0084351D" w:rsidP="0084351D">
            <w:pPr>
              <w:spacing w:line="276" w:lineRule="auto"/>
              <w:jc w:val="center"/>
              <w:rPr>
                <w:rFonts w:eastAsia="Calibri"/>
                <w:lang w:eastAsia="ru-RU"/>
              </w:rPr>
            </w:pPr>
            <w:r w:rsidRPr="0084351D">
              <w:rPr>
                <w:rFonts w:eastAsia="Calibri"/>
                <w:lang w:eastAsia="ru-RU"/>
              </w:rPr>
              <w:t>1</w:t>
            </w:r>
          </w:p>
        </w:tc>
        <w:tc>
          <w:tcPr>
            <w:tcW w:w="1031" w:type="dxa"/>
            <w:shd w:val="clear" w:color="auto" w:fill="DBE5F1"/>
          </w:tcPr>
          <w:p w:rsidR="0084351D" w:rsidRPr="0084351D" w:rsidRDefault="0084351D" w:rsidP="0084351D">
            <w:pPr>
              <w:spacing w:line="276" w:lineRule="auto"/>
              <w:jc w:val="center"/>
              <w:rPr>
                <w:rFonts w:eastAsia="Calibri"/>
                <w:lang w:eastAsia="ru-RU"/>
              </w:rPr>
            </w:pPr>
            <w:r w:rsidRPr="0084351D">
              <w:rPr>
                <w:rFonts w:eastAsia="Calibri"/>
                <w:lang w:eastAsia="ru-RU"/>
              </w:rPr>
              <w:t>2</w:t>
            </w:r>
          </w:p>
        </w:tc>
        <w:tc>
          <w:tcPr>
            <w:tcW w:w="1178" w:type="dxa"/>
            <w:shd w:val="clear" w:color="auto" w:fill="DBE5F1"/>
          </w:tcPr>
          <w:p w:rsidR="0084351D" w:rsidRPr="0084351D" w:rsidRDefault="0084351D" w:rsidP="0084351D">
            <w:pPr>
              <w:spacing w:line="276" w:lineRule="auto"/>
              <w:jc w:val="center"/>
              <w:rPr>
                <w:rFonts w:eastAsia="Calibri"/>
                <w:lang w:eastAsia="ru-RU"/>
              </w:rPr>
            </w:pPr>
            <w:r w:rsidRPr="0084351D">
              <w:rPr>
                <w:rFonts w:eastAsia="Calibri"/>
                <w:lang w:eastAsia="ru-RU"/>
              </w:rPr>
              <w:t>3</w:t>
            </w:r>
          </w:p>
        </w:tc>
        <w:tc>
          <w:tcPr>
            <w:tcW w:w="1178" w:type="dxa"/>
            <w:shd w:val="clear" w:color="auto" w:fill="DBE5F1"/>
          </w:tcPr>
          <w:p w:rsidR="0084351D" w:rsidRPr="0084351D" w:rsidRDefault="0084351D" w:rsidP="0084351D">
            <w:pPr>
              <w:spacing w:line="276" w:lineRule="auto"/>
              <w:jc w:val="center"/>
              <w:rPr>
                <w:rFonts w:eastAsia="Calibri"/>
                <w:lang w:eastAsia="ru-RU"/>
              </w:rPr>
            </w:pPr>
            <w:r w:rsidRPr="0084351D">
              <w:rPr>
                <w:rFonts w:eastAsia="Calibri"/>
                <w:lang w:eastAsia="ru-RU"/>
              </w:rPr>
              <w:t>4</w:t>
            </w:r>
          </w:p>
        </w:tc>
        <w:tc>
          <w:tcPr>
            <w:tcW w:w="1178" w:type="dxa"/>
            <w:shd w:val="clear" w:color="auto" w:fill="DBE5F1"/>
          </w:tcPr>
          <w:p w:rsidR="0084351D" w:rsidRPr="0084351D" w:rsidRDefault="0084351D" w:rsidP="0084351D">
            <w:pPr>
              <w:spacing w:line="276" w:lineRule="auto"/>
              <w:jc w:val="center"/>
              <w:rPr>
                <w:rFonts w:eastAsia="Calibri"/>
                <w:lang w:eastAsia="ru-RU"/>
              </w:rPr>
            </w:pPr>
            <w:r w:rsidRPr="0084351D">
              <w:rPr>
                <w:rFonts w:eastAsia="Calibri"/>
                <w:lang w:eastAsia="ru-RU"/>
              </w:rPr>
              <w:t>5</w:t>
            </w:r>
          </w:p>
        </w:tc>
        <w:tc>
          <w:tcPr>
            <w:tcW w:w="1178" w:type="dxa"/>
            <w:shd w:val="clear" w:color="auto" w:fill="DBE5F1"/>
          </w:tcPr>
          <w:p w:rsidR="0084351D" w:rsidRPr="0084351D" w:rsidRDefault="0084351D" w:rsidP="0084351D">
            <w:pPr>
              <w:spacing w:line="276" w:lineRule="auto"/>
              <w:jc w:val="center"/>
              <w:rPr>
                <w:rFonts w:eastAsia="Calibri"/>
                <w:lang w:eastAsia="ru-RU"/>
              </w:rPr>
            </w:pPr>
            <w:r w:rsidRPr="0084351D">
              <w:rPr>
                <w:rFonts w:eastAsia="Calibri"/>
                <w:lang w:eastAsia="ru-RU"/>
              </w:rPr>
              <w:t>6</w:t>
            </w:r>
          </w:p>
        </w:tc>
        <w:tc>
          <w:tcPr>
            <w:tcW w:w="1178" w:type="dxa"/>
            <w:shd w:val="clear" w:color="auto" w:fill="DBE5F1"/>
          </w:tcPr>
          <w:p w:rsidR="0084351D" w:rsidRPr="0084351D" w:rsidRDefault="0084351D" w:rsidP="0084351D">
            <w:pPr>
              <w:spacing w:line="276" w:lineRule="auto"/>
              <w:jc w:val="center"/>
              <w:rPr>
                <w:rFonts w:eastAsia="Calibri"/>
                <w:lang w:eastAsia="ru-RU"/>
              </w:rPr>
            </w:pPr>
            <w:r w:rsidRPr="0084351D">
              <w:rPr>
                <w:rFonts w:eastAsia="Calibri"/>
                <w:lang w:eastAsia="ru-RU"/>
              </w:rPr>
              <w:t>7</w:t>
            </w:r>
          </w:p>
        </w:tc>
      </w:tr>
      <w:tr w:rsidR="0084351D" w:rsidRPr="0084351D" w:rsidTr="00444BD8">
        <w:trPr>
          <w:trHeight w:val="553"/>
        </w:trPr>
        <w:tc>
          <w:tcPr>
            <w:tcW w:w="2209"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МПК, мл</w:t>
            </w:r>
            <w:r w:rsidRPr="0084351D">
              <w:rPr>
                <w:rFonts w:eastAsia="Calibri"/>
                <w:lang w:val="en-US" w:eastAsia="ru-RU"/>
              </w:rPr>
              <w:t>/</w:t>
            </w:r>
            <w:r w:rsidRPr="0084351D">
              <w:rPr>
                <w:rFonts w:eastAsia="Calibri"/>
                <w:lang w:eastAsia="ru-RU"/>
              </w:rPr>
              <w:t>мин</w:t>
            </w:r>
          </w:p>
        </w:tc>
        <w:tc>
          <w:tcPr>
            <w:tcW w:w="1030"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 xml:space="preserve">2700 </w:t>
            </w:r>
          </w:p>
          <w:p w:rsidR="0084351D" w:rsidRPr="0084351D" w:rsidRDefault="0084351D" w:rsidP="0084351D">
            <w:pPr>
              <w:spacing w:line="276" w:lineRule="auto"/>
              <w:rPr>
                <w:rFonts w:eastAsia="Calibri"/>
                <w:lang w:eastAsia="ru-RU"/>
              </w:rPr>
            </w:pPr>
            <w:r w:rsidRPr="0084351D">
              <w:rPr>
                <w:rFonts w:eastAsia="Calibri"/>
                <w:lang w:eastAsia="ru-RU"/>
              </w:rPr>
              <w:t>и ниже</w:t>
            </w:r>
          </w:p>
        </w:tc>
        <w:tc>
          <w:tcPr>
            <w:tcW w:w="1031"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 xml:space="preserve"> 2701-</w:t>
            </w:r>
          </w:p>
          <w:p w:rsidR="0084351D" w:rsidRPr="0084351D" w:rsidRDefault="0084351D" w:rsidP="0084351D">
            <w:pPr>
              <w:spacing w:line="276" w:lineRule="auto"/>
              <w:rPr>
                <w:rFonts w:eastAsia="Calibri"/>
                <w:lang w:eastAsia="ru-RU"/>
              </w:rPr>
            </w:pPr>
            <w:r w:rsidRPr="0084351D">
              <w:rPr>
                <w:rFonts w:eastAsia="Calibri"/>
                <w:lang w:val="en-US" w:eastAsia="ru-RU"/>
              </w:rPr>
              <w:t xml:space="preserve"> </w:t>
            </w:r>
            <w:r w:rsidRPr="0084351D">
              <w:rPr>
                <w:rFonts w:eastAsia="Calibri"/>
                <w:lang w:eastAsia="ru-RU"/>
              </w:rPr>
              <w:t>3300</w:t>
            </w:r>
          </w:p>
        </w:tc>
        <w:tc>
          <w:tcPr>
            <w:tcW w:w="1178"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3301-</w:t>
            </w:r>
          </w:p>
          <w:p w:rsidR="0084351D" w:rsidRPr="0084351D" w:rsidRDefault="0084351D" w:rsidP="0084351D">
            <w:pPr>
              <w:spacing w:line="276" w:lineRule="auto"/>
              <w:rPr>
                <w:rFonts w:eastAsia="Calibri"/>
                <w:lang w:eastAsia="ru-RU"/>
              </w:rPr>
            </w:pPr>
            <w:r w:rsidRPr="0084351D">
              <w:rPr>
                <w:rFonts w:eastAsia="Calibri"/>
                <w:lang w:eastAsia="ru-RU"/>
              </w:rPr>
              <w:t>3900</w:t>
            </w:r>
          </w:p>
        </w:tc>
        <w:tc>
          <w:tcPr>
            <w:tcW w:w="1178"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 xml:space="preserve">  3901-</w:t>
            </w:r>
          </w:p>
          <w:p w:rsidR="0084351D" w:rsidRPr="0084351D" w:rsidRDefault="0084351D" w:rsidP="0084351D">
            <w:pPr>
              <w:spacing w:line="276" w:lineRule="auto"/>
              <w:rPr>
                <w:rFonts w:eastAsia="Calibri"/>
                <w:lang w:eastAsia="ru-RU"/>
              </w:rPr>
            </w:pPr>
            <w:r w:rsidRPr="0084351D">
              <w:rPr>
                <w:rFonts w:eastAsia="Calibri"/>
                <w:lang w:val="en-US" w:eastAsia="ru-RU"/>
              </w:rPr>
              <w:t xml:space="preserve">  </w:t>
            </w:r>
            <w:r w:rsidRPr="0084351D">
              <w:rPr>
                <w:rFonts w:eastAsia="Calibri"/>
                <w:lang w:eastAsia="ru-RU"/>
              </w:rPr>
              <w:t>4500</w:t>
            </w:r>
          </w:p>
        </w:tc>
        <w:tc>
          <w:tcPr>
            <w:tcW w:w="1178"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 xml:space="preserve">  4501-</w:t>
            </w:r>
          </w:p>
          <w:p w:rsidR="0084351D" w:rsidRPr="0084351D" w:rsidRDefault="0084351D" w:rsidP="0084351D">
            <w:pPr>
              <w:spacing w:line="276" w:lineRule="auto"/>
              <w:rPr>
                <w:rFonts w:eastAsia="Calibri"/>
                <w:lang w:eastAsia="ru-RU"/>
              </w:rPr>
            </w:pPr>
            <w:r w:rsidRPr="0084351D">
              <w:rPr>
                <w:rFonts w:eastAsia="Calibri"/>
                <w:lang w:val="en-US" w:eastAsia="ru-RU"/>
              </w:rPr>
              <w:t xml:space="preserve">  </w:t>
            </w:r>
            <w:r w:rsidRPr="0084351D">
              <w:rPr>
                <w:rFonts w:eastAsia="Calibri"/>
                <w:lang w:eastAsia="ru-RU"/>
              </w:rPr>
              <w:t>5100</w:t>
            </w:r>
          </w:p>
        </w:tc>
        <w:tc>
          <w:tcPr>
            <w:tcW w:w="1178"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 xml:space="preserve">  5201-</w:t>
            </w:r>
          </w:p>
          <w:p w:rsidR="0084351D" w:rsidRPr="0084351D" w:rsidRDefault="0084351D" w:rsidP="0084351D">
            <w:pPr>
              <w:spacing w:line="276" w:lineRule="auto"/>
              <w:rPr>
                <w:rFonts w:eastAsia="Calibri"/>
                <w:lang w:eastAsia="ru-RU"/>
              </w:rPr>
            </w:pPr>
            <w:r w:rsidRPr="0084351D">
              <w:rPr>
                <w:rFonts w:eastAsia="Calibri"/>
                <w:lang w:val="en-US" w:eastAsia="ru-RU"/>
              </w:rPr>
              <w:t xml:space="preserve">  </w:t>
            </w:r>
            <w:r w:rsidRPr="0084351D">
              <w:rPr>
                <w:rFonts w:eastAsia="Calibri"/>
                <w:lang w:eastAsia="ru-RU"/>
              </w:rPr>
              <w:t>5800</w:t>
            </w:r>
          </w:p>
        </w:tc>
        <w:tc>
          <w:tcPr>
            <w:tcW w:w="1178"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 xml:space="preserve">5801 </w:t>
            </w:r>
          </w:p>
          <w:p w:rsidR="0084351D" w:rsidRPr="0084351D" w:rsidRDefault="0084351D" w:rsidP="0084351D">
            <w:pPr>
              <w:spacing w:line="276" w:lineRule="auto"/>
              <w:rPr>
                <w:rFonts w:eastAsia="Calibri"/>
                <w:lang w:eastAsia="ru-RU"/>
              </w:rPr>
            </w:pPr>
            <w:r w:rsidRPr="0084351D">
              <w:rPr>
                <w:rFonts w:eastAsia="Calibri"/>
                <w:lang w:eastAsia="ru-RU"/>
              </w:rPr>
              <w:t>и выше</w:t>
            </w:r>
          </w:p>
        </w:tc>
      </w:tr>
      <w:tr w:rsidR="0084351D" w:rsidRPr="0084351D" w:rsidTr="00444BD8">
        <w:trPr>
          <w:trHeight w:val="568"/>
        </w:trPr>
        <w:tc>
          <w:tcPr>
            <w:tcW w:w="2209"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МПК, мл</w:t>
            </w:r>
            <w:r w:rsidRPr="0084351D">
              <w:rPr>
                <w:rFonts w:eastAsia="Calibri"/>
                <w:lang w:val="en-US" w:eastAsia="ru-RU"/>
              </w:rPr>
              <w:t>/</w:t>
            </w:r>
            <w:r w:rsidRPr="0084351D">
              <w:rPr>
                <w:rFonts w:eastAsia="Calibri"/>
                <w:lang w:eastAsia="ru-RU"/>
              </w:rPr>
              <w:t>кг</w:t>
            </w:r>
          </w:p>
        </w:tc>
        <w:tc>
          <w:tcPr>
            <w:tcW w:w="1030"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 xml:space="preserve">49,0 </w:t>
            </w:r>
          </w:p>
          <w:p w:rsidR="0084351D" w:rsidRPr="0084351D" w:rsidRDefault="0084351D" w:rsidP="0084351D">
            <w:pPr>
              <w:spacing w:line="276" w:lineRule="auto"/>
              <w:rPr>
                <w:rFonts w:eastAsia="Calibri"/>
                <w:lang w:eastAsia="ru-RU"/>
              </w:rPr>
            </w:pPr>
            <w:r w:rsidRPr="0084351D">
              <w:rPr>
                <w:rFonts w:eastAsia="Calibri"/>
                <w:lang w:eastAsia="ru-RU"/>
              </w:rPr>
              <w:t>и ниже</w:t>
            </w:r>
          </w:p>
        </w:tc>
        <w:tc>
          <w:tcPr>
            <w:tcW w:w="1031"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50,0-</w:t>
            </w:r>
          </w:p>
          <w:p w:rsidR="0084351D" w:rsidRPr="0084351D" w:rsidRDefault="0084351D" w:rsidP="0084351D">
            <w:pPr>
              <w:spacing w:line="276" w:lineRule="auto"/>
              <w:rPr>
                <w:rFonts w:eastAsia="Calibri"/>
                <w:lang w:eastAsia="ru-RU"/>
              </w:rPr>
            </w:pPr>
            <w:r w:rsidRPr="0084351D">
              <w:rPr>
                <w:rFonts w:eastAsia="Calibri"/>
                <w:lang w:eastAsia="ru-RU"/>
              </w:rPr>
              <w:t>54,0</w:t>
            </w:r>
          </w:p>
        </w:tc>
        <w:tc>
          <w:tcPr>
            <w:tcW w:w="1178"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54,5-</w:t>
            </w:r>
          </w:p>
          <w:p w:rsidR="0084351D" w:rsidRPr="0084351D" w:rsidRDefault="0084351D" w:rsidP="0084351D">
            <w:pPr>
              <w:spacing w:line="276" w:lineRule="auto"/>
              <w:rPr>
                <w:rFonts w:eastAsia="Calibri"/>
                <w:lang w:eastAsia="ru-RU"/>
              </w:rPr>
            </w:pPr>
            <w:r w:rsidRPr="0084351D">
              <w:rPr>
                <w:rFonts w:eastAsia="Calibri"/>
                <w:lang w:eastAsia="ru-RU"/>
              </w:rPr>
              <w:t>59,5</w:t>
            </w:r>
          </w:p>
        </w:tc>
        <w:tc>
          <w:tcPr>
            <w:tcW w:w="1178"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 xml:space="preserve">  60,5-</w:t>
            </w:r>
          </w:p>
          <w:p w:rsidR="0084351D" w:rsidRPr="0084351D" w:rsidRDefault="0084351D" w:rsidP="0084351D">
            <w:pPr>
              <w:spacing w:line="276" w:lineRule="auto"/>
              <w:rPr>
                <w:rFonts w:eastAsia="Calibri"/>
                <w:lang w:eastAsia="ru-RU"/>
              </w:rPr>
            </w:pPr>
            <w:r w:rsidRPr="0084351D">
              <w:rPr>
                <w:rFonts w:eastAsia="Calibri"/>
                <w:lang w:eastAsia="ru-RU"/>
              </w:rPr>
              <w:t xml:space="preserve">  65,5</w:t>
            </w:r>
          </w:p>
        </w:tc>
        <w:tc>
          <w:tcPr>
            <w:tcW w:w="1178"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 xml:space="preserve"> 66,0-</w:t>
            </w:r>
          </w:p>
          <w:p w:rsidR="0084351D" w:rsidRPr="0084351D" w:rsidRDefault="0084351D" w:rsidP="0084351D">
            <w:pPr>
              <w:spacing w:line="276" w:lineRule="auto"/>
              <w:rPr>
                <w:rFonts w:eastAsia="Calibri"/>
                <w:lang w:eastAsia="ru-RU"/>
              </w:rPr>
            </w:pPr>
            <w:r w:rsidRPr="0084351D">
              <w:rPr>
                <w:rFonts w:eastAsia="Calibri"/>
                <w:lang w:eastAsia="ru-RU"/>
              </w:rPr>
              <w:t xml:space="preserve"> 70,0</w:t>
            </w:r>
          </w:p>
        </w:tc>
        <w:tc>
          <w:tcPr>
            <w:tcW w:w="1178"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 xml:space="preserve"> 70,5-</w:t>
            </w:r>
          </w:p>
          <w:p w:rsidR="0084351D" w:rsidRPr="0084351D" w:rsidRDefault="0084351D" w:rsidP="0084351D">
            <w:pPr>
              <w:spacing w:line="276" w:lineRule="auto"/>
              <w:rPr>
                <w:rFonts w:eastAsia="Calibri"/>
                <w:lang w:eastAsia="ru-RU"/>
              </w:rPr>
            </w:pPr>
            <w:r w:rsidRPr="0084351D">
              <w:rPr>
                <w:rFonts w:eastAsia="Calibri"/>
                <w:lang w:eastAsia="ru-RU"/>
              </w:rPr>
              <w:t xml:space="preserve"> 74,5</w:t>
            </w:r>
          </w:p>
        </w:tc>
        <w:tc>
          <w:tcPr>
            <w:tcW w:w="1178"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 xml:space="preserve">75,0 </w:t>
            </w:r>
          </w:p>
          <w:p w:rsidR="0084351D" w:rsidRPr="0084351D" w:rsidRDefault="0084351D" w:rsidP="0084351D">
            <w:pPr>
              <w:spacing w:line="276" w:lineRule="auto"/>
              <w:rPr>
                <w:rFonts w:eastAsia="Calibri"/>
                <w:lang w:eastAsia="ru-RU"/>
              </w:rPr>
            </w:pPr>
            <w:r w:rsidRPr="0084351D">
              <w:rPr>
                <w:rFonts w:eastAsia="Calibri"/>
                <w:lang w:eastAsia="ru-RU"/>
              </w:rPr>
              <w:t>и выше</w:t>
            </w:r>
          </w:p>
        </w:tc>
      </w:tr>
      <w:tr w:rsidR="0084351D" w:rsidRPr="0084351D" w:rsidTr="00444BD8">
        <w:trPr>
          <w:trHeight w:val="553"/>
        </w:trPr>
        <w:tc>
          <w:tcPr>
            <w:tcW w:w="2209"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МВЛ, л</w:t>
            </w:r>
            <w:r w:rsidRPr="0084351D">
              <w:rPr>
                <w:rFonts w:eastAsia="Calibri"/>
                <w:lang w:val="en-US" w:eastAsia="ru-RU"/>
              </w:rPr>
              <w:t>/</w:t>
            </w:r>
            <w:r w:rsidRPr="0084351D">
              <w:rPr>
                <w:rFonts w:eastAsia="Calibri"/>
                <w:lang w:eastAsia="ru-RU"/>
              </w:rPr>
              <w:t>мин</w:t>
            </w:r>
          </w:p>
        </w:tc>
        <w:tc>
          <w:tcPr>
            <w:tcW w:w="1030"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 xml:space="preserve">89,0 </w:t>
            </w:r>
          </w:p>
          <w:p w:rsidR="0084351D" w:rsidRPr="0084351D" w:rsidRDefault="0084351D" w:rsidP="0084351D">
            <w:pPr>
              <w:spacing w:line="276" w:lineRule="auto"/>
              <w:rPr>
                <w:rFonts w:eastAsia="Calibri"/>
                <w:lang w:eastAsia="ru-RU"/>
              </w:rPr>
            </w:pPr>
            <w:r w:rsidRPr="0084351D">
              <w:rPr>
                <w:rFonts w:eastAsia="Calibri"/>
                <w:lang w:eastAsia="ru-RU"/>
              </w:rPr>
              <w:t>и ниже</w:t>
            </w:r>
          </w:p>
        </w:tc>
        <w:tc>
          <w:tcPr>
            <w:tcW w:w="1031"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90,0-</w:t>
            </w:r>
          </w:p>
          <w:p w:rsidR="0084351D" w:rsidRPr="0084351D" w:rsidRDefault="0084351D" w:rsidP="0084351D">
            <w:pPr>
              <w:spacing w:line="276" w:lineRule="auto"/>
              <w:rPr>
                <w:rFonts w:eastAsia="Calibri"/>
                <w:lang w:eastAsia="ru-RU"/>
              </w:rPr>
            </w:pPr>
            <w:r w:rsidRPr="0084351D">
              <w:rPr>
                <w:rFonts w:eastAsia="Calibri"/>
                <w:lang w:eastAsia="ru-RU"/>
              </w:rPr>
              <w:t>109,0</w:t>
            </w:r>
          </w:p>
        </w:tc>
        <w:tc>
          <w:tcPr>
            <w:tcW w:w="1178"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110,0-</w:t>
            </w:r>
          </w:p>
          <w:p w:rsidR="0084351D" w:rsidRPr="0084351D" w:rsidRDefault="0084351D" w:rsidP="0084351D">
            <w:pPr>
              <w:spacing w:line="276" w:lineRule="auto"/>
              <w:rPr>
                <w:rFonts w:eastAsia="Calibri"/>
                <w:lang w:eastAsia="ru-RU"/>
              </w:rPr>
            </w:pPr>
            <w:r w:rsidRPr="0084351D">
              <w:rPr>
                <w:rFonts w:eastAsia="Calibri"/>
                <w:lang w:eastAsia="ru-RU"/>
              </w:rPr>
              <w:t>129,0</w:t>
            </w:r>
          </w:p>
        </w:tc>
        <w:tc>
          <w:tcPr>
            <w:tcW w:w="1178"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 xml:space="preserve"> 130,0-</w:t>
            </w:r>
          </w:p>
          <w:p w:rsidR="0084351D" w:rsidRPr="0084351D" w:rsidRDefault="0084351D" w:rsidP="0084351D">
            <w:pPr>
              <w:spacing w:line="276" w:lineRule="auto"/>
              <w:rPr>
                <w:rFonts w:eastAsia="Calibri"/>
                <w:lang w:eastAsia="ru-RU"/>
              </w:rPr>
            </w:pPr>
            <w:r w:rsidRPr="0084351D">
              <w:rPr>
                <w:rFonts w:eastAsia="Calibri"/>
                <w:lang w:eastAsia="ru-RU"/>
              </w:rPr>
              <w:t xml:space="preserve"> 149,0</w:t>
            </w:r>
          </w:p>
        </w:tc>
        <w:tc>
          <w:tcPr>
            <w:tcW w:w="1178"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 xml:space="preserve"> 150,0-</w:t>
            </w:r>
          </w:p>
          <w:p w:rsidR="0084351D" w:rsidRPr="0084351D" w:rsidRDefault="0084351D" w:rsidP="0084351D">
            <w:pPr>
              <w:spacing w:line="276" w:lineRule="auto"/>
              <w:rPr>
                <w:rFonts w:eastAsia="Calibri"/>
                <w:lang w:eastAsia="ru-RU"/>
              </w:rPr>
            </w:pPr>
            <w:r w:rsidRPr="0084351D">
              <w:rPr>
                <w:rFonts w:eastAsia="Calibri"/>
                <w:lang w:eastAsia="ru-RU"/>
              </w:rPr>
              <w:t xml:space="preserve"> 169,0</w:t>
            </w:r>
          </w:p>
        </w:tc>
        <w:tc>
          <w:tcPr>
            <w:tcW w:w="1178"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 xml:space="preserve"> 170,0-</w:t>
            </w:r>
          </w:p>
          <w:p w:rsidR="0084351D" w:rsidRPr="0084351D" w:rsidRDefault="0084351D" w:rsidP="0084351D">
            <w:pPr>
              <w:spacing w:line="276" w:lineRule="auto"/>
              <w:rPr>
                <w:rFonts w:eastAsia="Calibri"/>
                <w:lang w:eastAsia="ru-RU"/>
              </w:rPr>
            </w:pPr>
            <w:r w:rsidRPr="0084351D">
              <w:rPr>
                <w:rFonts w:eastAsia="Calibri"/>
                <w:lang w:eastAsia="ru-RU"/>
              </w:rPr>
              <w:t xml:space="preserve"> 189,0</w:t>
            </w:r>
          </w:p>
        </w:tc>
        <w:tc>
          <w:tcPr>
            <w:tcW w:w="1178"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 xml:space="preserve">190,0 </w:t>
            </w:r>
          </w:p>
          <w:p w:rsidR="0084351D" w:rsidRPr="0084351D" w:rsidRDefault="0084351D" w:rsidP="0084351D">
            <w:pPr>
              <w:spacing w:line="276" w:lineRule="auto"/>
              <w:rPr>
                <w:rFonts w:eastAsia="Calibri"/>
                <w:lang w:eastAsia="ru-RU"/>
              </w:rPr>
            </w:pPr>
            <w:r w:rsidRPr="0084351D">
              <w:rPr>
                <w:rFonts w:eastAsia="Calibri"/>
                <w:lang w:eastAsia="ru-RU"/>
              </w:rPr>
              <w:t>и выше</w:t>
            </w:r>
          </w:p>
        </w:tc>
      </w:tr>
      <w:tr w:rsidR="0084351D" w:rsidRPr="0084351D" w:rsidTr="00444BD8">
        <w:trPr>
          <w:trHeight w:val="430"/>
        </w:trPr>
        <w:tc>
          <w:tcPr>
            <w:tcW w:w="2209"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МКП, мл</w:t>
            </w:r>
            <w:r w:rsidRPr="0084351D">
              <w:rPr>
                <w:rFonts w:eastAsia="Calibri"/>
                <w:lang w:val="en-US" w:eastAsia="ru-RU"/>
              </w:rPr>
              <w:t>/</w:t>
            </w:r>
            <w:r w:rsidRPr="0084351D">
              <w:rPr>
                <w:rFonts w:eastAsia="Calibri"/>
                <w:lang w:eastAsia="ru-RU"/>
              </w:rPr>
              <w:t>уд.</w:t>
            </w:r>
          </w:p>
        </w:tc>
        <w:tc>
          <w:tcPr>
            <w:tcW w:w="1030"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 xml:space="preserve">17,0 </w:t>
            </w:r>
          </w:p>
          <w:p w:rsidR="0084351D" w:rsidRPr="0084351D" w:rsidRDefault="0084351D" w:rsidP="0084351D">
            <w:pPr>
              <w:spacing w:line="276" w:lineRule="auto"/>
              <w:rPr>
                <w:rFonts w:eastAsia="Calibri"/>
                <w:lang w:eastAsia="ru-RU"/>
              </w:rPr>
            </w:pPr>
            <w:r w:rsidRPr="0084351D">
              <w:rPr>
                <w:rFonts w:eastAsia="Calibri"/>
                <w:lang w:eastAsia="ru-RU"/>
              </w:rPr>
              <w:t>и ниже</w:t>
            </w:r>
          </w:p>
        </w:tc>
        <w:tc>
          <w:tcPr>
            <w:tcW w:w="1031"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17,1 –</w:t>
            </w:r>
          </w:p>
          <w:p w:rsidR="0084351D" w:rsidRPr="0084351D" w:rsidRDefault="0084351D" w:rsidP="0084351D">
            <w:pPr>
              <w:spacing w:line="276" w:lineRule="auto"/>
              <w:rPr>
                <w:rFonts w:eastAsia="Calibri"/>
                <w:lang w:eastAsia="ru-RU"/>
              </w:rPr>
            </w:pPr>
            <w:r w:rsidRPr="0084351D">
              <w:rPr>
                <w:rFonts w:eastAsia="Calibri"/>
                <w:lang w:eastAsia="ru-RU"/>
              </w:rPr>
              <w:t xml:space="preserve">19,0  </w:t>
            </w:r>
          </w:p>
        </w:tc>
        <w:tc>
          <w:tcPr>
            <w:tcW w:w="1178"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 xml:space="preserve">19,1- </w:t>
            </w:r>
          </w:p>
          <w:p w:rsidR="0084351D" w:rsidRPr="0084351D" w:rsidRDefault="0084351D" w:rsidP="0084351D">
            <w:pPr>
              <w:spacing w:line="276" w:lineRule="auto"/>
              <w:rPr>
                <w:rFonts w:eastAsia="Calibri"/>
                <w:lang w:eastAsia="ru-RU"/>
              </w:rPr>
            </w:pPr>
            <w:r w:rsidRPr="0084351D">
              <w:rPr>
                <w:rFonts w:eastAsia="Calibri"/>
                <w:lang w:eastAsia="ru-RU"/>
              </w:rPr>
              <w:t>22,0</w:t>
            </w:r>
          </w:p>
        </w:tc>
        <w:tc>
          <w:tcPr>
            <w:tcW w:w="1178"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 xml:space="preserve"> 22,1-</w:t>
            </w:r>
          </w:p>
          <w:p w:rsidR="0084351D" w:rsidRPr="0084351D" w:rsidRDefault="0084351D" w:rsidP="0084351D">
            <w:pPr>
              <w:spacing w:line="276" w:lineRule="auto"/>
              <w:rPr>
                <w:rFonts w:eastAsia="Calibri"/>
                <w:lang w:eastAsia="ru-RU"/>
              </w:rPr>
            </w:pPr>
            <w:r w:rsidRPr="0084351D">
              <w:rPr>
                <w:rFonts w:eastAsia="Calibri"/>
                <w:lang w:eastAsia="ru-RU"/>
              </w:rPr>
              <w:t xml:space="preserve"> 25,0</w:t>
            </w:r>
          </w:p>
        </w:tc>
        <w:tc>
          <w:tcPr>
            <w:tcW w:w="1178"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 xml:space="preserve"> 25,1-</w:t>
            </w:r>
          </w:p>
          <w:p w:rsidR="0084351D" w:rsidRPr="0084351D" w:rsidRDefault="0084351D" w:rsidP="0084351D">
            <w:pPr>
              <w:spacing w:line="276" w:lineRule="auto"/>
              <w:rPr>
                <w:rFonts w:eastAsia="Calibri"/>
                <w:lang w:eastAsia="ru-RU"/>
              </w:rPr>
            </w:pPr>
            <w:r w:rsidRPr="0084351D">
              <w:rPr>
                <w:rFonts w:eastAsia="Calibri"/>
                <w:lang w:val="en-US" w:eastAsia="ru-RU"/>
              </w:rPr>
              <w:t xml:space="preserve"> </w:t>
            </w:r>
            <w:r w:rsidRPr="0084351D">
              <w:rPr>
                <w:rFonts w:eastAsia="Calibri"/>
                <w:lang w:eastAsia="ru-RU"/>
              </w:rPr>
              <w:t>28,0</w:t>
            </w:r>
          </w:p>
        </w:tc>
        <w:tc>
          <w:tcPr>
            <w:tcW w:w="1178"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 xml:space="preserve"> 28,1-</w:t>
            </w:r>
          </w:p>
          <w:p w:rsidR="0084351D" w:rsidRPr="0084351D" w:rsidRDefault="0084351D" w:rsidP="0084351D">
            <w:pPr>
              <w:spacing w:line="276" w:lineRule="auto"/>
              <w:rPr>
                <w:rFonts w:eastAsia="Calibri"/>
                <w:lang w:eastAsia="ru-RU"/>
              </w:rPr>
            </w:pPr>
            <w:r w:rsidRPr="0084351D">
              <w:rPr>
                <w:rFonts w:eastAsia="Calibri"/>
                <w:lang w:eastAsia="ru-RU"/>
              </w:rPr>
              <w:t xml:space="preserve"> 31,0</w:t>
            </w:r>
          </w:p>
        </w:tc>
        <w:tc>
          <w:tcPr>
            <w:tcW w:w="1178"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 xml:space="preserve"> 31,1 </w:t>
            </w:r>
          </w:p>
          <w:p w:rsidR="0084351D" w:rsidRPr="0084351D" w:rsidRDefault="0084351D" w:rsidP="0084351D">
            <w:pPr>
              <w:spacing w:line="276" w:lineRule="auto"/>
              <w:rPr>
                <w:rFonts w:eastAsia="Calibri"/>
                <w:lang w:eastAsia="ru-RU"/>
              </w:rPr>
            </w:pPr>
            <w:r w:rsidRPr="0084351D">
              <w:rPr>
                <w:rFonts w:eastAsia="Calibri"/>
                <w:lang w:val="en-US" w:eastAsia="ru-RU"/>
              </w:rPr>
              <w:t xml:space="preserve"> </w:t>
            </w:r>
            <w:r w:rsidRPr="0084351D">
              <w:rPr>
                <w:rFonts w:eastAsia="Calibri"/>
                <w:lang w:eastAsia="ru-RU"/>
              </w:rPr>
              <w:t>и выше</w:t>
            </w:r>
          </w:p>
        </w:tc>
      </w:tr>
      <w:tr w:rsidR="0084351D" w:rsidRPr="0084351D" w:rsidTr="00444BD8">
        <w:trPr>
          <w:trHeight w:val="147"/>
        </w:trPr>
        <w:tc>
          <w:tcPr>
            <w:tcW w:w="2209"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Вентиляционный анаэробный порог, % от МПК</w:t>
            </w:r>
          </w:p>
        </w:tc>
        <w:tc>
          <w:tcPr>
            <w:tcW w:w="1030"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 xml:space="preserve">56,0 </w:t>
            </w:r>
          </w:p>
          <w:p w:rsidR="0084351D" w:rsidRPr="0084351D" w:rsidRDefault="0084351D" w:rsidP="0084351D">
            <w:pPr>
              <w:spacing w:line="276" w:lineRule="auto"/>
              <w:rPr>
                <w:rFonts w:eastAsia="Calibri"/>
                <w:lang w:eastAsia="ru-RU"/>
              </w:rPr>
            </w:pPr>
            <w:r w:rsidRPr="0084351D">
              <w:rPr>
                <w:rFonts w:eastAsia="Calibri"/>
                <w:lang w:eastAsia="ru-RU"/>
              </w:rPr>
              <w:t>и ниже</w:t>
            </w:r>
          </w:p>
        </w:tc>
        <w:tc>
          <w:tcPr>
            <w:tcW w:w="1031"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57,0-</w:t>
            </w:r>
          </w:p>
          <w:p w:rsidR="0084351D" w:rsidRPr="0084351D" w:rsidRDefault="0084351D" w:rsidP="0084351D">
            <w:pPr>
              <w:spacing w:line="276" w:lineRule="auto"/>
              <w:rPr>
                <w:rFonts w:eastAsia="Calibri"/>
                <w:lang w:eastAsia="ru-RU"/>
              </w:rPr>
            </w:pPr>
            <w:r w:rsidRPr="0084351D">
              <w:rPr>
                <w:rFonts w:eastAsia="Calibri"/>
                <w:lang w:eastAsia="ru-RU"/>
              </w:rPr>
              <w:t>62,9</w:t>
            </w:r>
          </w:p>
        </w:tc>
        <w:tc>
          <w:tcPr>
            <w:tcW w:w="1178"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63,0-</w:t>
            </w:r>
          </w:p>
          <w:p w:rsidR="0084351D" w:rsidRPr="0084351D" w:rsidRDefault="0084351D" w:rsidP="0084351D">
            <w:pPr>
              <w:spacing w:line="276" w:lineRule="auto"/>
              <w:rPr>
                <w:rFonts w:eastAsia="Calibri"/>
                <w:lang w:eastAsia="ru-RU"/>
              </w:rPr>
            </w:pPr>
            <w:r w:rsidRPr="0084351D">
              <w:rPr>
                <w:rFonts w:eastAsia="Calibri"/>
                <w:lang w:eastAsia="ru-RU"/>
              </w:rPr>
              <w:t>68,9</w:t>
            </w:r>
          </w:p>
        </w:tc>
        <w:tc>
          <w:tcPr>
            <w:tcW w:w="1178"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 xml:space="preserve"> 69,0 – </w:t>
            </w:r>
          </w:p>
          <w:p w:rsidR="0084351D" w:rsidRPr="0084351D" w:rsidRDefault="0084351D" w:rsidP="0084351D">
            <w:pPr>
              <w:spacing w:line="276" w:lineRule="auto"/>
              <w:rPr>
                <w:rFonts w:eastAsia="Calibri"/>
                <w:lang w:eastAsia="ru-RU"/>
              </w:rPr>
            </w:pPr>
            <w:r w:rsidRPr="0084351D">
              <w:rPr>
                <w:rFonts w:eastAsia="Calibri"/>
                <w:lang w:eastAsia="ru-RU"/>
              </w:rPr>
              <w:t xml:space="preserve"> 74,9</w:t>
            </w:r>
          </w:p>
        </w:tc>
        <w:tc>
          <w:tcPr>
            <w:tcW w:w="1178"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 xml:space="preserve"> 75,0 – </w:t>
            </w:r>
          </w:p>
          <w:p w:rsidR="0084351D" w:rsidRPr="0084351D" w:rsidRDefault="0084351D" w:rsidP="0084351D">
            <w:pPr>
              <w:spacing w:line="276" w:lineRule="auto"/>
              <w:rPr>
                <w:rFonts w:eastAsia="Calibri"/>
                <w:lang w:eastAsia="ru-RU"/>
              </w:rPr>
            </w:pPr>
            <w:r w:rsidRPr="0084351D">
              <w:rPr>
                <w:rFonts w:eastAsia="Calibri"/>
                <w:lang w:eastAsia="ru-RU"/>
              </w:rPr>
              <w:t xml:space="preserve"> 79,9</w:t>
            </w:r>
          </w:p>
        </w:tc>
        <w:tc>
          <w:tcPr>
            <w:tcW w:w="1178"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 xml:space="preserve"> 80,0- </w:t>
            </w:r>
          </w:p>
          <w:p w:rsidR="0084351D" w:rsidRPr="0084351D" w:rsidRDefault="0084351D" w:rsidP="0084351D">
            <w:pPr>
              <w:spacing w:line="276" w:lineRule="auto"/>
              <w:rPr>
                <w:rFonts w:eastAsia="Calibri"/>
                <w:lang w:eastAsia="ru-RU"/>
              </w:rPr>
            </w:pPr>
            <w:r w:rsidRPr="0084351D">
              <w:rPr>
                <w:rFonts w:eastAsia="Calibri"/>
                <w:lang w:eastAsia="ru-RU"/>
              </w:rPr>
              <w:t xml:space="preserve"> 84,9</w:t>
            </w:r>
          </w:p>
        </w:tc>
        <w:tc>
          <w:tcPr>
            <w:tcW w:w="1178"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 xml:space="preserve">86,0 </w:t>
            </w:r>
          </w:p>
          <w:p w:rsidR="0084351D" w:rsidRPr="0084351D" w:rsidRDefault="0084351D" w:rsidP="0084351D">
            <w:pPr>
              <w:spacing w:line="276" w:lineRule="auto"/>
              <w:rPr>
                <w:rFonts w:eastAsia="Calibri"/>
                <w:lang w:eastAsia="ru-RU"/>
              </w:rPr>
            </w:pPr>
            <w:r w:rsidRPr="0084351D">
              <w:rPr>
                <w:rFonts w:eastAsia="Calibri"/>
                <w:lang w:eastAsia="ru-RU"/>
              </w:rPr>
              <w:t>и выше</w:t>
            </w:r>
          </w:p>
        </w:tc>
      </w:tr>
      <w:tr w:rsidR="0084351D" w:rsidRPr="0084351D" w:rsidTr="00444BD8">
        <w:trPr>
          <w:trHeight w:val="147"/>
        </w:trPr>
        <w:tc>
          <w:tcPr>
            <w:tcW w:w="2209"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МКД, мл</w:t>
            </w:r>
          </w:p>
        </w:tc>
        <w:tc>
          <w:tcPr>
            <w:tcW w:w="1030"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 xml:space="preserve">5000 </w:t>
            </w:r>
          </w:p>
          <w:p w:rsidR="0084351D" w:rsidRPr="0084351D" w:rsidRDefault="0084351D" w:rsidP="0084351D">
            <w:pPr>
              <w:spacing w:line="276" w:lineRule="auto"/>
              <w:rPr>
                <w:rFonts w:eastAsia="Calibri"/>
                <w:lang w:eastAsia="ru-RU"/>
              </w:rPr>
            </w:pPr>
            <w:r w:rsidRPr="0084351D">
              <w:rPr>
                <w:rFonts w:eastAsia="Calibri"/>
                <w:lang w:eastAsia="ru-RU"/>
              </w:rPr>
              <w:t>и ниже</w:t>
            </w:r>
          </w:p>
        </w:tc>
        <w:tc>
          <w:tcPr>
            <w:tcW w:w="1031"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 xml:space="preserve"> 5001-</w:t>
            </w:r>
          </w:p>
          <w:p w:rsidR="0084351D" w:rsidRPr="0084351D" w:rsidRDefault="0084351D" w:rsidP="0084351D">
            <w:pPr>
              <w:spacing w:line="276" w:lineRule="auto"/>
              <w:rPr>
                <w:rFonts w:eastAsia="Calibri"/>
                <w:lang w:eastAsia="ru-RU"/>
              </w:rPr>
            </w:pPr>
            <w:r w:rsidRPr="0084351D">
              <w:rPr>
                <w:rFonts w:eastAsia="Calibri"/>
                <w:lang w:val="en-US" w:eastAsia="ru-RU"/>
              </w:rPr>
              <w:t xml:space="preserve"> </w:t>
            </w:r>
            <w:r w:rsidRPr="0084351D">
              <w:rPr>
                <w:rFonts w:eastAsia="Calibri"/>
                <w:lang w:eastAsia="ru-RU"/>
              </w:rPr>
              <w:t>8000</w:t>
            </w:r>
          </w:p>
        </w:tc>
        <w:tc>
          <w:tcPr>
            <w:tcW w:w="1178"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 xml:space="preserve"> 8001-</w:t>
            </w:r>
          </w:p>
          <w:p w:rsidR="0084351D" w:rsidRPr="0084351D" w:rsidRDefault="0084351D" w:rsidP="0084351D">
            <w:pPr>
              <w:spacing w:line="276" w:lineRule="auto"/>
              <w:rPr>
                <w:rFonts w:eastAsia="Calibri"/>
                <w:lang w:eastAsia="ru-RU"/>
              </w:rPr>
            </w:pPr>
            <w:r w:rsidRPr="0084351D">
              <w:rPr>
                <w:rFonts w:eastAsia="Calibri"/>
                <w:lang w:val="en-US" w:eastAsia="ru-RU"/>
              </w:rPr>
              <w:t xml:space="preserve"> </w:t>
            </w:r>
            <w:r w:rsidRPr="0084351D">
              <w:rPr>
                <w:rFonts w:eastAsia="Calibri"/>
                <w:lang w:eastAsia="ru-RU"/>
              </w:rPr>
              <w:t>11000</w:t>
            </w:r>
          </w:p>
        </w:tc>
        <w:tc>
          <w:tcPr>
            <w:tcW w:w="1178"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11001-</w:t>
            </w:r>
          </w:p>
          <w:p w:rsidR="0084351D" w:rsidRPr="0084351D" w:rsidRDefault="0084351D" w:rsidP="0084351D">
            <w:pPr>
              <w:spacing w:line="276" w:lineRule="auto"/>
              <w:rPr>
                <w:rFonts w:eastAsia="Calibri"/>
                <w:lang w:eastAsia="ru-RU"/>
              </w:rPr>
            </w:pPr>
            <w:r w:rsidRPr="0084351D">
              <w:rPr>
                <w:rFonts w:eastAsia="Calibri"/>
                <w:lang w:val="en-US" w:eastAsia="ru-RU"/>
              </w:rPr>
              <w:t xml:space="preserve"> </w:t>
            </w:r>
            <w:r w:rsidRPr="0084351D">
              <w:rPr>
                <w:rFonts w:eastAsia="Calibri"/>
                <w:lang w:eastAsia="ru-RU"/>
              </w:rPr>
              <w:t>14000</w:t>
            </w:r>
          </w:p>
        </w:tc>
        <w:tc>
          <w:tcPr>
            <w:tcW w:w="1178"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14001-</w:t>
            </w:r>
          </w:p>
          <w:p w:rsidR="0084351D" w:rsidRPr="0084351D" w:rsidRDefault="0084351D" w:rsidP="0084351D">
            <w:pPr>
              <w:spacing w:line="276" w:lineRule="auto"/>
              <w:rPr>
                <w:rFonts w:eastAsia="Calibri"/>
                <w:lang w:eastAsia="ru-RU"/>
              </w:rPr>
            </w:pPr>
            <w:r w:rsidRPr="0084351D">
              <w:rPr>
                <w:rFonts w:eastAsia="Calibri"/>
                <w:lang w:eastAsia="ru-RU"/>
              </w:rPr>
              <w:t>17000</w:t>
            </w:r>
          </w:p>
        </w:tc>
        <w:tc>
          <w:tcPr>
            <w:tcW w:w="1178"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17001-</w:t>
            </w:r>
          </w:p>
          <w:p w:rsidR="0084351D" w:rsidRPr="0084351D" w:rsidRDefault="0084351D" w:rsidP="0084351D">
            <w:pPr>
              <w:spacing w:line="276" w:lineRule="auto"/>
              <w:rPr>
                <w:rFonts w:eastAsia="Calibri"/>
                <w:lang w:eastAsia="ru-RU"/>
              </w:rPr>
            </w:pPr>
            <w:r w:rsidRPr="0084351D">
              <w:rPr>
                <w:rFonts w:eastAsia="Calibri"/>
                <w:lang w:eastAsia="ru-RU"/>
              </w:rPr>
              <w:t>20000</w:t>
            </w:r>
          </w:p>
        </w:tc>
        <w:tc>
          <w:tcPr>
            <w:tcW w:w="1178" w:type="dxa"/>
            <w:shd w:val="clear" w:color="auto" w:fill="auto"/>
          </w:tcPr>
          <w:p w:rsidR="0084351D" w:rsidRPr="0084351D" w:rsidRDefault="0084351D" w:rsidP="0084351D">
            <w:pPr>
              <w:spacing w:line="276" w:lineRule="auto"/>
              <w:rPr>
                <w:rFonts w:eastAsia="Calibri"/>
                <w:lang w:val="en-US" w:eastAsia="ru-RU"/>
              </w:rPr>
            </w:pPr>
            <w:r w:rsidRPr="0084351D">
              <w:rPr>
                <w:rFonts w:eastAsia="Calibri"/>
                <w:lang w:eastAsia="ru-RU"/>
              </w:rPr>
              <w:t xml:space="preserve">20001 </w:t>
            </w:r>
          </w:p>
          <w:p w:rsidR="0084351D" w:rsidRPr="0084351D" w:rsidRDefault="0084351D" w:rsidP="0084351D">
            <w:pPr>
              <w:spacing w:line="276" w:lineRule="auto"/>
              <w:rPr>
                <w:rFonts w:eastAsia="Calibri"/>
                <w:lang w:eastAsia="ru-RU"/>
              </w:rPr>
            </w:pPr>
            <w:r w:rsidRPr="0084351D">
              <w:rPr>
                <w:rFonts w:eastAsia="Calibri"/>
                <w:lang w:eastAsia="ru-RU"/>
              </w:rPr>
              <w:t>и выше</w:t>
            </w:r>
          </w:p>
        </w:tc>
      </w:tr>
    </w:tbl>
    <w:p w:rsidR="0084351D" w:rsidRDefault="0084351D" w:rsidP="0084351D">
      <w:pPr>
        <w:spacing w:line="276" w:lineRule="auto"/>
        <w:jc w:val="right"/>
        <w:rPr>
          <w:rFonts w:eastAsia="Calibri"/>
          <w:i/>
          <w:sz w:val="28"/>
          <w:szCs w:val="28"/>
        </w:rPr>
      </w:pPr>
    </w:p>
    <w:p w:rsidR="000C5310" w:rsidRDefault="000C5310" w:rsidP="0084351D">
      <w:pPr>
        <w:spacing w:line="276" w:lineRule="auto"/>
        <w:jc w:val="right"/>
        <w:rPr>
          <w:rFonts w:eastAsia="Calibri"/>
          <w:i/>
          <w:sz w:val="28"/>
          <w:szCs w:val="28"/>
        </w:rPr>
      </w:pPr>
    </w:p>
    <w:p w:rsidR="0084351D" w:rsidRPr="0084351D" w:rsidRDefault="0084351D" w:rsidP="0084351D">
      <w:pPr>
        <w:spacing w:line="276" w:lineRule="auto"/>
        <w:jc w:val="right"/>
        <w:rPr>
          <w:rFonts w:eastAsia="Calibri"/>
          <w:i/>
          <w:sz w:val="28"/>
          <w:szCs w:val="28"/>
        </w:rPr>
      </w:pPr>
      <w:r w:rsidRPr="0084351D">
        <w:rPr>
          <w:rFonts w:eastAsia="Calibri"/>
          <w:i/>
          <w:sz w:val="28"/>
          <w:szCs w:val="28"/>
        </w:rPr>
        <w:t>Таблица 4.</w:t>
      </w:r>
    </w:p>
    <w:p w:rsidR="0084351D" w:rsidRPr="0084351D" w:rsidRDefault="0084351D" w:rsidP="0084351D">
      <w:pPr>
        <w:spacing w:line="276" w:lineRule="auto"/>
        <w:jc w:val="center"/>
        <w:rPr>
          <w:rFonts w:eastAsia="Calibri"/>
          <w:i/>
          <w:sz w:val="28"/>
          <w:szCs w:val="28"/>
        </w:rPr>
      </w:pPr>
      <w:r w:rsidRPr="0084351D">
        <w:rPr>
          <w:rFonts w:eastAsia="Calibri"/>
          <w:i/>
          <w:sz w:val="28"/>
          <w:szCs w:val="28"/>
        </w:rPr>
        <w:t>УРОВНИ РАЗВИТИЯ ПОКАЗАТЕЛЕЙ МОРФОФУНКЦИОНАЛЬНОГО СОСТОЯНИЯ СЕРДЦА ПО ДАННЫМ ЭХОКАРДИОЛОКАЦИИ</w:t>
      </w:r>
    </w:p>
    <w:p w:rsidR="0084351D" w:rsidRPr="0084351D" w:rsidRDefault="0084351D" w:rsidP="0084351D">
      <w:pPr>
        <w:spacing w:line="276" w:lineRule="auto"/>
        <w:jc w:val="center"/>
        <w:rPr>
          <w:rFonts w:eastAsia="Calibri"/>
          <w:i/>
          <w:sz w:val="28"/>
          <w:szCs w:val="28"/>
        </w:rPr>
      </w:pPr>
      <w:r w:rsidRPr="0084351D">
        <w:rPr>
          <w:rFonts w:eastAsia="Calibri"/>
          <w:i/>
          <w:sz w:val="28"/>
          <w:szCs w:val="28"/>
        </w:rPr>
        <w:t>(МАЛЬЧИКИ, ЮНОШИ, МУЖЧИНЫ)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134"/>
        <w:gridCol w:w="1134"/>
        <w:gridCol w:w="1134"/>
        <w:gridCol w:w="1134"/>
        <w:gridCol w:w="1134"/>
        <w:gridCol w:w="1134"/>
        <w:gridCol w:w="1134"/>
      </w:tblGrid>
      <w:tr w:rsidR="0084351D" w:rsidRPr="0084351D" w:rsidTr="00444BD8">
        <w:tc>
          <w:tcPr>
            <w:tcW w:w="2093" w:type="dxa"/>
            <w:tcBorders>
              <w:left w:val="single" w:sz="4" w:space="0" w:color="auto"/>
              <w:bottom w:val="nil"/>
              <w:right w:val="single" w:sz="4" w:space="0" w:color="auto"/>
            </w:tcBorders>
            <w:shd w:val="clear" w:color="auto" w:fill="DBE5F1"/>
          </w:tcPr>
          <w:p w:rsidR="0084351D" w:rsidRPr="0084351D" w:rsidRDefault="0084351D" w:rsidP="0084351D">
            <w:pPr>
              <w:spacing w:line="276" w:lineRule="auto"/>
              <w:rPr>
                <w:rFonts w:eastAsia="Calibri"/>
                <w:lang w:eastAsia="ru-RU"/>
              </w:rPr>
            </w:pPr>
          </w:p>
        </w:tc>
        <w:tc>
          <w:tcPr>
            <w:tcW w:w="7938" w:type="dxa"/>
            <w:gridSpan w:val="7"/>
            <w:tcBorders>
              <w:top w:val="single" w:sz="4" w:space="0" w:color="auto"/>
              <w:left w:val="single" w:sz="4" w:space="0" w:color="auto"/>
              <w:bottom w:val="single" w:sz="4" w:space="0" w:color="auto"/>
            </w:tcBorders>
            <w:shd w:val="clear" w:color="auto" w:fill="DBE5F1"/>
          </w:tcPr>
          <w:p w:rsidR="0084351D" w:rsidRPr="0084351D" w:rsidRDefault="0084351D" w:rsidP="0084351D">
            <w:pPr>
              <w:spacing w:line="276" w:lineRule="auto"/>
              <w:rPr>
                <w:rFonts w:eastAsia="Calibri"/>
                <w:lang w:eastAsia="ru-RU"/>
              </w:rPr>
            </w:pPr>
            <w:r w:rsidRPr="0084351D">
              <w:rPr>
                <w:rFonts w:eastAsia="Calibri"/>
                <w:lang w:eastAsia="ru-RU"/>
              </w:rPr>
              <w:t xml:space="preserve">                                                   ГРАДАЦИЯ</w:t>
            </w:r>
          </w:p>
        </w:tc>
      </w:tr>
      <w:tr w:rsidR="0084351D" w:rsidRPr="0084351D" w:rsidTr="00444BD8">
        <w:tc>
          <w:tcPr>
            <w:tcW w:w="2093" w:type="dxa"/>
            <w:tcBorders>
              <w:top w:val="nil"/>
              <w:bottom w:val="nil"/>
            </w:tcBorders>
            <w:shd w:val="clear" w:color="auto" w:fill="DBE5F1"/>
          </w:tcPr>
          <w:p w:rsidR="0084351D" w:rsidRPr="0084351D" w:rsidRDefault="0084351D" w:rsidP="0084351D">
            <w:pPr>
              <w:spacing w:line="276" w:lineRule="auto"/>
              <w:rPr>
                <w:rFonts w:eastAsia="Calibri"/>
                <w:lang w:eastAsia="ru-RU"/>
              </w:rPr>
            </w:pPr>
            <w:r w:rsidRPr="0084351D">
              <w:rPr>
                <w:rFonts w:eastAsia="Calibri"/>
                <w:lang w:eastAsia="ru-RU"/>
              </w:rPr>
              <w:t xml:space="preserve">      ПОКАЗАТЕЛИ</w:t>
            </w:r>
          </w:p>
        </w:tc>
        <w:tc>
          <w:tcPr>
            <w:tcW w:w="1134" w:type="dxa"/>
            <w:tcBorders>
              <w:top w:val="single" w:sz="4" w:space="0" w:color="auto"/>
            </w:tcBorders>
            <w:shd w:val="clear" w:color="auto" w:fill="DBE5F1"/>
          </w:tcPr>
          <w:p w:rsidR="0084351D" w:rsidRPr="0084351D" w:rsidRDefault="0084351D" w:rsidP="0084351D">
            <w:pPr>
              <w:spacing w:line="276" w:lineRule="auto"/>
              <w:jc w:val="center"/>
              <w:rPr>
                <w:rFonts w:eastAsia="Calibri"/>
                <w:lang w:eastAsia="ru-RU"/>
              </w:rPr>
            </w:pPr>
            <w:r w:rsidRPr="0084351D">
              <w:rPr>
                <w:rFonts w:eastAsia="Calibri"/>
                <w:lang w:eastAsia="ru-RU"/>
              </w:rPr>
              <w:t>Очень</w:t>
            </w:r>
          </w:p>
          <w:p w:rsidR="0084351D" w:rsidRPr="0084351D" w:rsidRDefault="0084351D" w:rsidP="0084351D">
            <w:pPr>
              <w:spacing w:line="276" w:lineRule="auto"/>
              <w:jc w:val="center"/>
              <w:rPr>
                <w:rFonts w:eastAsia="Calibri"/>
                <w:lang w:eastAsia="ru-RU"/>
              </w:rPr>
            </w:pPr>
            <w:r w:rsidRPr="0084351D">
              <w:rPr>
                <w:rFonts w:eastAsia="Calibri"/>
                <w:lang w:eastAsia="ru-RU"/>
              </w:rPr>
              <w:t>низкое</w:t>
            </w:r>
          </w:p>
        </w:tc>
        <w:tc>
          <w:tcPr>
            <w:tcW w:w="1134" w:type="dxa"/>
            <w:shd w:val="clear" w:color="auto" w:fill="DBE5F1"/>
          </w:tcPr>
          <w:p w:rsidR="0084351D" w:rsidRPr="0084351D" w:rsidRDefault="0084351D" w:rsidP="0084351D">
            <w:pPr>
              <w:spacing w:line="276" w:lineRule="auto"/>
              <w:rPr>
                <w:rFonts w:eastAsia="Calibri"/>
                <w:lang w:eastAsia="ru-RU"/>
              </w:rPr>
            </w:pPr>
            <w:r w:rsidRPr="0084351D">
              <w:rPr>
                <w:rFonts w:eastAsia="Calibri"/>
                <w:lang w:eastAsia="ru-RU"/>
              </w:rPr>
              <w:t xml:space="preserve">  Низкое</w:t>
            </w:r>
          </w:p>
        </w:tc>
        <w:tc>
          <w:tcPr>
            <w:tcW w:w="1134" w:type="dxa"/>
            <w:shd w:val="clear" w:color="auto" w:fill="DBE5F1"/>
          </w:tcPr>
          <w:p w:rsidR="0084351D" w:rsidRPr="0084351D" w:rsidRDefault="0084351D" w:rsidP="0084351D">
            <w:pPr>
              <w:spacing w:line="276" w:lineRule="auto"/>
              <w:jc w:val="center"/>
              <w:rPr>
                <w:rFonts w:eastAsia="Calibri"/>
                <w:lang w:eastAsia="ru-RU"/>
              </w:rPr>
            </w:pPr>
            <w:r w:rsidRPr="0084351D">
              <w:rPr>
                <w:rFonts w:eastAsia="Calibri"/>
                <w:lang w:eastAsia="ru-RU"/>
              </w:rPr>
              <w:t>Ниже                 среднего</w:t>
            </w:r>
          </w:p>
        </w:tc>
        <w:tc>
          <w:tcPr>
            <w:tcW w:w="1134" w:type="dxa"/>
            <w:shd w:val="clear" w:color="auto" w:fill="DBE5F1"/>
          </w:tcPr>
          <w:p w:rsidR="0084351D" w:rsidRPr="0084351D" w:rsidRDefault="0084351D" w:rsidP="0084351D">
            <w:pPr>
              <w:spacing w:line="276" w:lineRule="auto"/>
              <w:jc w:val="center"/>
              <w:rPr>
                <w:rFonts w:eastAsia="Calibri"/>
                <w:lang w:eastAsia="ru-RU"/>
              </w:rPr>
            </w:pPr>
            <w:r w:rsidRPr="0084351D">
              <w:rPr>
                <w:rFonts w:eastAsia="Calibri"/>
                <w:lang w:eastAsia="ru-RU"/>
              </w:rPr>
              <w:t>Среднее</w:t>
            </w:r>
          </w:p>
        </w:tc>
        <w:tc>
          <w:tcPr>
            <w:tcW w:w="1134" w:type="dxa"/>
            <w:shd w:val="clear" w:color="auto" w:fill="DBE5F1"/>
          </w:tcPr>
          <w:p w:rsidR="0084351D" w:rsidRPr="0084351D" w:rsidRDefault="0084351D" w:rsidP="0084351D">
            <w:pPr>
              <w:spacing w:line="276" w:lineRule="auto"/>
              <w:jc w:val="center"/>
              <w:rPr>
                <w:rFonts w:eastAsia="Calibri"/>
                <w:lang w:eastAsia="ru-RU"/>
              </w:rPr>
            </w:pPr>
            <w:r w:rsidRPr="0084351D">
              <w:rPr>
                <w:rFonts w:eastAsia="Calibri"/>
                <w:lang w:eastAsia="ru-RU"/>
              </w:rPr>
              <w:t>Выше</w:t>
            </w:r>
          </w:p>
          <w:p w:rsidR="0084351D" w:rsidRPr="0084351D" w:rsidRDefault="0084351D" w:rsidP="0084351D">
            <w:pPr>
              <w:spacing w:line="276" w:lineRule="auto"/>
              <w:jc w:val="center"/>
              <w:rPr>
                <w:rFonts w:eastAsia="Calibri"/>
                <w:lang w:eastAsia="ru-RU"/>
              </w:rPr>
            </w:pPr>
            <w:r w:rsidRPr="0084351D">
              <w:rPr>
                <w:rFonts w:eastAsia="Calibri"/>
                <w:lang w:eastAsia="ru-RU"/>
              </w:rPr>
              <w:t>среднего</w:t>
            </w:r>
          </w:p>
        </w:tc>
        <w:tc>
          <w:tcPr>
            <w:tcW w:w="1134" w:type="dxa"/>
            <w:shd w:val="clear" w:color="auto" w:fill="DBE5F1"/>
          </w:tcPr>
          <w:p w:rsidR="0084351D" w:rsidRPr="0084351D" w:rsidRDefault="0084351D" w:rsidP="0084351D">
            <w:pPr>
              <w:spacing w:line="276" w:lineRule="auto"/>
              <w:jc w:val="center"/>
              <w:rPr>
                <w:rFonts w:eastAsia="Calibri"/>
                <w:lang w:eastAsia="ru-RU"/>
              </w:rPr>
            </w:pPr>
            <w:r w:rsidRPr="0084351D">
              <w:rPr>
                <w:rFonts w:eastAsia="Calibri"/>
                <w:lang w:eastAsia="ru-RU"/>
              </w:rPr>
              <w:t>Высокое</w:t>
            </w:r>
          </w:p>
        </w:tc>
        <w:tc>
          <w:tcPr>
            <w:tcW w:w="1134" w:type="dxa"/>
            <w:shd w:val="clear" w:color="auto" w:fill="DBE5F1"/>
          </w:tcPr>
          <w:p w:rsidR="0084351D" w:rsidRPr="0084351D" w:rsidRDefault="0084351D" w:rsidP="0084351D">
            <w:pPr>
              <w:spacing w:line="276" w:lineRule="auto"/>
              <w:jc w:val="center"/>
              <w:rPr>
                <w:rFonts w:eastAsia="Calibri"/>
                <w:lang w:eastAsia="ru-RU"/>
              </w:rPr>
            </w:pPr>
            <w:r w:rsidRPr="0084351D">
              <w:rPr>
                <w:rFonts w:eastAsia="Calibri"/>
                <w:lang w:eastAsia="ru-RU"/>
              </w:rPr>
              <w:t>Очень</w:t>
            </w:r>
          </w:p>
          <w:p w:rsidR="0084351D" w:rsidRPr="0084351D" w:rsidRDefault="0084351D" w:rsidP="0084351D">
            <w:pPr>
              <w:spacing w:line="276" w:lineRule="auto"/>
              <w:jc w:val="center"/>
              <w:rPr>
                <w:rFonts w:eastAsia="Calibri"/>
                <w:lang w:eastAsia="ru-RU"/>
              </w:rPr>
            </w:pPr>
            <w:r w:rsidRPr="0084351D">
              <w:rPr>
                <w:rFonts w:eastAsia="Calibri"/>
                <w:lang w:eastAsia="ru-RU"/>
              </w:rPr>
              <w:t>высокое</w:t>
            </w:r>
          </w:p>
        </w:tc>
      </w:tr>
      <w:tr w:rsidR="0084351D" w:rsidRPr="0084351D" w:rsidTr="00444BD8">
        <w:tc>
          <w:tcPr>
            <w:tcW w:w="2093" w:type="dxa"/>
            <w:tcBorders>
              <w:top w:val="nil"/>
            </w:tcBorders>
            <w:shd w:val="clear" w:color="auto" w:fill="DBE5F1"/>
          </w:tcPr>
          <w:p w:rsidR="0084351D" w:rsidRPr="0084351D" w:rsidRDefault="0084351D" w:rsidP="0084351D">
            <w:pPr>
              <w:spacing w:line="276" w:lineRule="auto"/>
              <w:rPr>
                <w:rFonts w:eastAsia="Calibri"/>
                <w:lang w:eastAsia="ru-RU"/>
              </w:rPr>
            </w:pPr>
          </w:p>
        </w:tc>
        <w:tc>
          <w:tcPr>
            <w:tcW w:w="1134" w:type="dxa"/>
            <w:shd w:val="clear" w:color="auto" w:fill="DBE5F1"/>
          </w:tcPr>
          <w:p w:rsidR="0084351D" w:rsidRPr="0084351D" w:rsidRDefault="0084351D" w:rsidP="0084351D">
            <w:pPr>
              <w:spacing w:line="276" w:lineRule="auto"/>
              <w:jc w:val="center"/>
              <w:rPr>
                <w:rFonts w:eastAsia="Calibri"/>
                <w:lang w:eastAsia="ru-RU"/>
              </w:rPr>
            </w:pPr>
            <w:r w:rsidRPr="0084351D">
              <w:rPr>
                <w:rFonts w:eastAsia="Calibri"/>
                <w:lang w:eastAsia="ru-RU"/>
              </w:rPr>
              <w:t>1</w:t>
            </w:r>
          </w:p>
        </w:tc>
        <w:tc>
          <w:tcPr>
            <w:tcW w:w="1134" w:type="dxa"/>
            <w:shd w:val="clear" w:color="auto" w:fill="DBE5F1"/>
          </w:tcPr>
          <w:p w:rsidR="0084351D" w:rsidRPr="0084351D" w:rsidRDefault="0084351D" w:rsidP="0084351D">
            <w:pPr>
              <w:spacing w:line="276" w:lineRule="auto"/>
              <w:jc w:val="center"/>
              <w:rPr>
                <w:rFonts w:eastAsia="Calibri"/>
                <w:lang w:eastAsia="ru-RU"/>
              </w:rPr>
            </w:pPr>
            <w:r w:rsidRPr="0084351D">
              <w:rPr>
                <w:rFonts w:eastAsia="Calibri"/>
                <w:lang w:eastAsia="ru-RU"/>
              </w:rPr>
              <w:t>2</w:t>
            </w:r>
          </w:p>
        </w:tc>
        <w:tc>
          <w:tcPr>
            <w:tcW w:w="1134" w:type="dxa"/>
            <w:shd w:val="clear" w:color="auto" w:fill="DBE5F1"/>
          </w:tcPr>
          <w:p w:rsidR="0084351D" w:rsidRPr="0084351D" w:rsidRDefault="0084351D" w:rsidP="0084351D">
            <w:pPr>
              <w:spacing w:line="276" w:lineRule="auto"/>
              <w:jc w:val="center"/>
              <w:rPr>
                <w:rFonts w:eastAsia="Calibri"/>
                <w:lang w:eastAsia="ru-RU"/>
              </w:rPr>
            </w:pPr>
            <w:r w:rsidRPr="0084351D">
              <w:rPr>
                <w:rFonts w:eastAsia="Calibri"/>
                <w:lang w:eastAsia="ru-RU"/>
              </w:rPr>
              <w:t>3</w:t>
            </w:r>
          </w:p>
        </w:tc>
        <w:tc>
          <w:tcPr>
            <w:tcW w:w="1134" w:type="dxa"/>
            <w:shd w:val="clear" w:color="auto" w:fill="DBE5F1"/>
          </w:tcPr>
          <w:p w:rsidR="0084351D" w:rsidRPr="0084351D" w:rsidRDefault="0084351D" w:rsidP="0084351D">
            <w:pPr>
              <w:spacing w:line="276" w:lineRule="auto"/>
              <w:jc w:val="center"/>
              <w:rPr>
                <w:rFonts w:eastAsia="Calibri"/>
                <w:lang w:eastAsia="ru-RU"/>
              </w:rPr>
            </w:pPr>
            <w:r w:rsidRPr="0084351D">
              <w:rPr>
                <w:rFonts w:eastAsia="Calibri"/>
                <w:lang w:eastAsia="ru-RU"/>
              </w:rPr>
              <w:t>4</w:t>
            </w:r>
          </w:p>
        </w:tc>
        <w:tc>
          <w:tcPr>
            <w:tcW w:w="1134" w:type="dxa"/>
            <w:shd w:val="clear" w:color="auto" w:fill="DBE5F1"/>
          </w:tcPr>
          <w:p w:rsidR="0084351D" w:rsidRPr="0084351D" w:rsidRDefault="0084351D" w:rsidP="0084351D">
            <w:pPr>
              <w:spacing w:line="276" w:lineRule="auto"/>
              <w:jc w:val="center"/>
              <w:rPr>
                <w:rFonts w:eastAsia="Calibri"/>
                <w:lang w:eastAsia="ru-RU"/>
              </w:rPr>
            </w:pPr>
            <w:r w:rsidRPr="0084351D">
              <w:rPr>
                <w:rFonts w:eastAsia="Calibri"/>
                <w:lang w:eastAsia="ru-RU"/>
              </w:rPr>
              <w:t>5</w:t>
            </w:r>
          </w:p>
        </w:tc>
        <w:tc>
          <w:tcPr>
            <w:tcW w:w="1134" w:type="dxa"/>
            <w:shd w:val="clear" w:color="auto" w:fill="DBE5F1"/>
          </w:tcPr>
          <w:p w:rsidR="0084351D" w:rsidRPr="0084351D" w:rsidRDefault="0084351D" w:rsidP="0084351D">
            <w:pPr>
              <w:spacing w:line="276" w:lineRule="auto"/>
              <w:jc w:val="center"/>
              <w:rPr>
                <w:rFonts w:eastAsia="Calibri"/>
                <w:lang w:eastAsia="ru-RU"/>
              </w:rPr>
            </w:pPr>
            <w:r w:rsidRPr="0084351D">
              <w:rPr>
                <w:rFonts w:eastAsia="Calibri"/>
                <w:lang w:eastAsia="ru-RU"/>
              </w:rPr>
              <w:t>6</w:t>
            </w:r>
          </w:p>
        </w:tc>
        <w:tc>
          <w:tcPr>
            <w:tcW w:w="1134" w:type="dxa"/>
            <w:shd w:val="clear" w:color="auto" w:fill="DBE5F1"/>
          </w:tcPr>
          <w:p w:rsidR="0084351D" w:rsidRPr="0084351D" w:rsidRDefault="0084351D" w:rsidP="0084351D">
            <w:pPr>
              <w:spacing w:line="276" w:lineRule="auto"/>
              <w:jc w:val="center"/>
              <w:rPr>
                <w:rFonts w:eastAsia="Calibri"/>
                <w:lang w:eastAsia="ru-RU"/>
              </w:rPr>
            </w:pPr>
            <w:r w:rsidRPr="0084351D">
              <w:rPr>
                <w:rFonts w:eastAsia="Calibri"/>
                <w:lang w:eastAsia="ru-RU"/>
              </w:rPr>
              <w:t>7</w:t>
            </w:r>
          </w:p>
        </w:tc>
      </w:tr>
      <w:tr w:rsidR="0084351D" w:rsidRPr="0084351D" w:rsidTr="00444BD8">
        <w:tc>
          <w:tcPr>
            <w:tcW w:w="2093"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Толщина миокарда в систолу, см</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1,18  и</w:t>
            </w:r>
          </w:p>
          <w:p w:rsidR="0084351D" w:rsidRPr="0084351D" w:rsidRDefault="0084351D" w:rsidP="0084351D">
            <w:pPr>
              <w:spacing w:line="276" w:lineRule="auto"/>
              <w:rPr>
                <w:rFonts w:eastAsia="Calibri"/>
                <w:lang w:eastAsia="ru-RU"/>
              </w:rPr>
            </w:pPr>
            <w:r w:rsidRPr="0084351D">
              <w:rPr>
                <w:rFonts w:eastAsia="Calibri"/>
                <w:lang w:eastAsia="ru-RU"/>
              </w:rPr>
              <w:t>меньше</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1,19-</w:t>
            </w:r>
            <w:r w:rsidRPr="0084351D">
              <w:rPr>
                <w:rFonts w:eastAsia="Calibri"/>
                <w:lang w:val="en-US" w:eastAsia="ru-RU"/>
              </w:rPr>
              <w:t xml:space="preserve"> </w:t>
            </w:r>
            <w:r w:rsidRPr="0084351D">
              <w:rPr>
                <w:rFonts w:eastAsia="Calibri"/>
                <w:lang w:eastAsia="ru-RU"/>
              </w:rPr>
              <w:t>1.24</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1,25-1,30</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1,31-1,36</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1,37-1,42</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1,43 -1,48</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 xml:space="preserve">  1,49 и</w:t>
            </w:r>
          </w:p>
          <w:p w:rsidR="0084351D" w:rsidRPr="0084351D" w:rsidRDefault="0084351D" w:rsidP="0084351D">
            <w:pPr>
              <w:spacing w:line="276" w:lineRule="auto"/>
              <w:rPr>
                <w:rFonts w:eastAsia="Calibri"/>
                <w:lang w:eastAsia="ru-RU"/>
              </w:rPr>
            </w:pPr>
            <w:r w:rsidRPr="0084351D">
              <w:rPr>
                <w:rFonts w:eastAsia="Calibri"/>
                <w:lang w:eastAsia="ru-RU"/>
              </w:rPr>
              <w:t xml:space="preserve">  больше</w:t>
            </w:r>
          </w:p>
        </w:tc>
      </w:tr>
      <w:tr w:rsidR="0084351D" w:rsidRPr="0084351D" w:rsidTr="00444BD8">
        <w:tc>
          <w:tcPr>
            <w:tcW w:w="2093"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Толщина миокарда в диастолу, см</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0,75 и</w:t>
            </w:r>
          </w:p>
          <w:p w:rsidR="0084351D" w:rsidRPr="0084351D" w:rsidRDefault="0084351D" w:rsidP="0084351D">
            <w:pPr>
              <w:spacing w:line="276" w:lineRule="auto"/>
              <w:rPr>
                <w:rFonts w:eastAsia="Calibri"/>
                <w:lang w:eastAsia="ru-RU"/>
              </w:rPr>
            </w:pPr>
            <w:r w:rsidRPr="0084351D">
              <w:rPr>
                <w:rFonts w:eastAsia="Calibri"/>
                <w:lang w:eastAsia="ru-RU"/>
              </w:rPr>
              <w:t>меньше</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0,76-</w:t>
            </w:r>
            <w:r w:rsidRPr="0084351D">
              <w:rPr>
                <w:rFonts w:eastAsia="Calibri"/>
                <w:lang w:val="en-US" w:eastAsia="ru-RU"/>
              </w:rPr>
              <w:t xml:space="preserve"> </w:t>
            </w:r>
            <w:r w:rsidRPr="0084351D">
              <w:rPr>
                <w:rFonts w:eastAsia="Calibri"/>
                <w:lang w:eastAsia="ru-RU"/>
              </w:rPr>
              <w:t>0,81</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0,82-</w:t>
            </w:r>
            <w:r w:rsidRPr="0084351D">
              <w:rPr>
                <w:rFonts w:eastAsia="Calibri"/>
                <w:lang w:val="en-US" w:eastAsia="ru-RU"/>
              </w:rPr>
              <w:t xml:space="preserve"> </w:t>
            </w:r>
            <w:r w:rsidRPr="0084351D">
              <w:rPr>
                <w:rFonts w:eastAsia="Calibri"/>
                <w:lang w:eastAsia="ru-RU"/>
              </w:rPr>
              <w:t>0,87</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0,88-</w:t>
            </w:r>
            <w:r w:rsidRPr="0084351D">
              <w:rPr>
                <w:rFonts w:eastAsia="Calibri"/>
                <w:lang w:val="en-US" w:eastAsia="ru-RU"/>
              </w:rPr>
              <w:t xml:space="preserve"> </w:t>
            </w:r>
            <w:r w:rsidRPr="0084351D">
              <w:rPr>
                <w:rFonts w:eastAsia="Calibri"/>
                <w:lang w:eastAsia="ru-RU"/>
              </w:rPr>
              <w:t>0,93</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0,94-0,99</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1,00-1,05</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 xml:space="preserve">  1,06 и</w:t>
            </w:r>
          </w:p>
          <w:p w:rsidR="0084351D" w:rsidRPr="0084351D" w:rsidRDefault="0084351D" w:rsidP="0084351D">
            <w:pPr>
              <w:spacing w:line="276" w:lineRule="auto"/>
              <w:rPr>
                <w:rFonts w:eastAsia="Calibri"/>
                <w:lang w:eastAsia="ru-RU"/>
              </w:rPr>
            </w:pPr>
            <w:r w:rsidRPr="0084351D">
              <w:rPr>
                <w:rFonts w:eastAsia="Calibri"/>
                <w:lang w:eastAsia="ru-RU"/>
              </w:rPr>
              <w:t xml:space="preserve">  больше</w:t>
            </w:r>
          </w:p>
        </w:tc>
      </w:tr>
      <w:tr w:rsidR="0084351D" w:rsidRPr="0084351D" w:rsidTr="00444BD8">
        <w:tc>
          <w:tcPr>
            <w:tcW w:w="2093"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Объем левого желудочка</w:t>
            </w:r>
          </w:p>
          <w:p w:rsidR="0084351D" w:rsidRPr="0084351D" w:rsidRDefault="0084351D" w:rsidP="0084351D">
            <w:pPr>
              <w:spacing w:line="276" w:lineRule="auto"/>
              <w:rPr>
                <w:rFonts w:eastAsia="Calibri"/>
                <w:lang w:eastAsia="ru-RU"/>
              </w:rPr>
            </w:pPr>
            <w:r w:rsidRPr="0084351D">
              <w:rPr>
                <w:rFonts w:eastAsia="Calibri"/>
                <w:lang w:eastAsia="ru-RU"/>
              </w:rPr>
              <w:t>в систолу, см³</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67 и</w:t>
            </w:r>
          </w:p>
          <w:p w:rsidR="0084351D" w:rsidRPr="0084351D" w:rsidRDefault="0084351D" w:rsidP="0084351D">
            <w:pPr>
              <w:spacing w:line="276" w:lineRule="auto"/>
              <w:rPr>
                <w:rFonts w:eastAsia="Calibri"/>
                <w:lang w:eastAsia="ru-RU"/>
              </w:rPr>
            </w:pPr>
            <w:r w:rsidRPr="0084351D">
              <w:rPr>
                <w:rFonts w:eastAsia="Calibri"/>
                <w:lang w:eastAsia="ru-RU"/>
              </w:rPr>
              <w:t>меньше</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68-99</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100-131</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val="en-US" w:eastAsia="ru-RU"/>
              </w:rPr>
              <w:t xml:space="preserve"> </w:t>
            </w:r>
            <w:r w:rsidRPr="0084351D">
              <w:rPr>
                <w:rFonts w:eastAsia="Calibri"/>
                <w:lang w:eastAsia="ru-RU"/>
              </w:rPr>
              <w:t>132-163</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164-195</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196-227</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 xml:space="preserve">  228 и</w:t>
            </w:r>
          </w:p>
          <w:p w:rsidR="0084351D" w:rsidRPr="0084351D" w:rsidRDefault="0084351D" w:rsidP="0084351D">
            <w:pPr>
              <w:spacing w:line="276" w:lineRule="auto"/>
              <w:rPr>
                <w:rFonts w:eastAsia="Calibri"/>
                <w:lang w:eastAsia="ru-RU"/>
              </w:rPr>
            </w:pPr>
            <w:r w:rsidRPr="0084351D">
              <w:rPr>
                <w:rFonts w:eastAsia="Calibri"/>
                <w:lang w:eastAsia="ru-RU"/>
              </w:rPr>
              <w:t xml:space="preserve">  больше</w:t>
            </w:r>
          </w:p>
        </w:tc>
      </w:tr>
      <w:tr w:rsidR="0084351D" w:rsidRPr="0084351D" w:rsidTr="00444BD8">
        <w:tc>
          <w:tcPr>
            <w:tcW w:w="2093"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Объем левого желудочка</w:t>
            </w:r>
          </w:p>
          <w:p w:rsidR="0084351D" w:rsidRPr="0084351D" w:rsidRDefault="0084351D" w:rsidP="0084351D">
            <w:pPr>
              <w:spacing w:line="276" w:lineRule="auto"/>
              <w:rPr>
                <w:rFonts w:eastAsia="Calibri"/>
                <w:lang w:eastAsia="ru-RU"/>
              </w:rPr>
            </w:pPr>
            <w:r w:rsidRPr="0084351D">
              <w:rPr>
                <w:rFonts w:eastAsia="Calibri"/>
                <w:lang w:eastAsia="ru-RU"/>
              </w:rPr>
              <w:t>в диастолу, см³</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120 и</w:t>
            </w:r>
          </w:p>
          <w:p w:rsidR="0084351D" w:rsidRPr="0084351D" w:rsidRDefault="0084351D" w:rsidP="0084351D">
            <w:pPr>
              <w:spacing w:line="276" w:lineRule="auto"/>
              <w:rPr>
                <w:rFonts w:eastAsia="Calibri"/>
                <w:lang w:eastAsia="ru-RU"/>
              </w:rPr>
            </w:pPr>
            <w:r w:rsidRPr="0084351D">
              <w:rPr>
                <w:rFonts w:eastAsia="Calibri"/>
                <w:lang w:eastAsia="ru-RU"/>
              </w:rPr>
              <w:t>меньше</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121-160</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161-210</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 xml:space="preserve"> 211-260</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261-310</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311-360</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 xml:space="preserve">  361 и</w:t>
            </w:r>
          </w:p>
          <w:p w:rsidR="0084351D" w:rsidRPr="0084351D" w:rsidRDefault="0084351D" w:rsidP="0084351D">
            <w:pPr>
              <w:spacing w:line="276" w:lineRule="auto"/>
              <w:rPr>
                <w:rFonts w:eastAsia="Calibri"/>
                <w:lang w:eastAsia="ru-RU"/>
              </w:rPr>
            </w:pPr>
            <w:r w:rsidRPr="0084351D">
              <w:rPr>
                <w:rFonts w:eastAsia="Calibri"/>
                <w:lang w:eastAsia="ru-RU"/>
              </w:rPr>
              <w:t xml:space="preserve">  больше</w:t>
            </w:r>
          </w:p>
        </w:tc>
      </w:tr>
      <w:tr w:rsidR="0084351D" w:rsidRPr="0084351D" w:rsidTr="00444BD8">
        <w:tc>
          <w:tcPr>
            <w:tcW w:w="2093"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lastRenderedPageBreak/>
              <w:t>Ударный объем, см³</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55 и</w:t>
            </w:r>
          </w:p>
          <w:p w:rsidR="0084351D" w:rsidRPr="0084351D" w:rsidRDefault="0084351D" w:rsidP="0084351D">
            <w:pPr>
              <w:spacing w:line="276" w:lineRule="auto"/>
              <w:rPr>
                <w:rFonts w:eastAsia="Calibri"/>
                <w:lang w:eastAsia="ru-RU"/>
              </w:rPr>
            </w:pPr>
            <w:r w:rsidRPr="0084351D">
              <w:rPr>
                <w:rFonts w:eastAsia="Calibri"/>
                <w:lang w:eastAsia="ru-RU"/>
              </w:rPr>
              <w:t>меньше</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56-71</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72-87</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 xml:space="preserve">  88-103</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104-119</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120-135</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 xml:space="preserve">  136 и</w:t>
            </w:r>
          </w:p>
          <w:p w:rsidR="0084351D" w:rsidRPr="0084351D" w:rsidRDefault="0084351D" w:rsidP="0084351D">
            <w:pPr>
              <w:spacing w:line="276" w:lineRule="auto"/>
              <w:rPr>
                <w:rFonts w:eastAsia="Calibri"/>
                <w:lang w:eastAsia="ru-RU"/>
              </w:rPr>
            </w:pPr>
            <w:r w:rsidRPr="0084351D">
              <w:rPr>
                <w:rFonts w:eastAsia="Calibri"/>
                <w:lang w:eastAsia="ru-RU"/>
              </w:rPr>
              <w:t xml:space="preserve">  больше</w:t>
            </w:r>
          </w:p>
        </w:tc>
      </w:tr>
      <w:tr w:rsidR="0084351D" w:rsidRPr="0084351D" w:rsidTr="00444BD8">
        <w:tc>
          <w:tcPr>
            <w:tcW w:w="2093"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Диаметр аорты, см (диастола)</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2.14 и</w:t>
            </w:r>
          </w:p>
          <w:p w:rsidR="0084351D" w:rsidRPr="0084351D" w:rsidRDefault="0084351D" w:rsidP="0084351D">
            <w:pPr>
              <w:spacing w:line="276" w:lineRule="auto"/>
              <w:rPr>
                <w:rFonts w:eastAsia="Calibri"/>
                <w:lang w:eastAsia="ru-RU"/>
              </w:rPr>
            </w:pPr>
            <w:r w:rsidRPr="0084351D">
              <w:rPr>
                <w:rFonts w:eastAsia="Calibri"/>
                <w:lang w:eastAsia="ru-RU"/>
              </w:rPr>
              <w:t>меньше</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2,15-2.44</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2,45-2.74</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2,75-3,04</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3,05-3.29</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3,30-3,64</w:t>
            </w:r>
          </w:p>
        </w:tc>
        <w:tc>
          <w:tcPr>
            <w:tcW w:w="1134" w:type="dxa"/>
            <w:shd w:val="clear" w:color="auto" w:fill="auto"/>
          </w:tcPr>
          <w:p w:rsidR="0084351D" w:rsidRPr="0084351D" w:rsidRDefault="0084351D" w:rsidP="0084351D">
            <w:pPr>
              <w:spacing w:line="276" w:lineRule="auto"/>
              <w:rPr>
                <w:rFonts w:eastAsia="Calibri"/>
                <w:lang w:eastAsia="ru-RU"/>
              </w:rPr>
            </w:pPr>
            <w:r w:rsidRPr="0084351D">
              <w:rPr>
                <w:rFonts w:eastAsia="Calibri"/>
                <w:lang w:eastAsia="ru-RU"/>
              </w:rPr>
              <w:t xml:space="preserve">  3,65 и</w:t>
            </w:r>
          </w:p>
          <w:p w:rsidR="0084351D" w:rsidRPr="0084351D" w:rsidRDefault="0084351D" w:rsidP="0084351D">
            <w:pPr>
              <w:spacing w:line="276" w:lineRule="auto"/>
              <w:rPr>
                <w:rFonts w:eastAsia="Calibri"/>
                <w:lang w:eastAsia="ru-RU"/>
              </w:rPr>
            </w:pPr>
            <w:r w:rsidRPr="0084351D">
              <w:rPr>
                <w:rFonts w:eastAsia="Calibri"/>
                <w:lang w:eastAsia="ru-RU"/>
              </w:rPr>
              <w:t xml:space="preserve">  больше</w:t>
            </w:r>
          </w:p>
        </w:tc>
      </w:tr>
    </w:tbl>
    <w:p w:rsidR="0084351D" w:rsidRPr="0084351D" w:rsidRDefault="0084351D" w:rsidP="0084351D">
      <w:pPr>
        <w:spacing w:line="276" w:lineRule="auto"/>
        <w:jc w:val="center"/>
        <w:rPr>
          <w:rFonts w:eastAsia="Calibri"/>
          <w:i/>
          <w:sz w:val="28"/>
          <w:szCs w:val="28"/>
        </w:rPr>
      </w:pPr>
    </w:p>
    <w:p w:rsidR="0084351D" w:rsidRPr="0084351D" w:rsidRDefault="00E50352" w:rsidP="0084351D">
      <w:pPr>
        <w:spacing w:line="276" w:lineRule="auto"/>
        <w:jc w:val="both"/>
        <w:rPr>
          <w:rFonts w:eastAsia="Calibri"/>
          <w:sz w:val="28"/>
          <w:szCs w:val="28"/>
          <w:lang w:eastAsia="ru-RU"/>
        </w:rPr>
      </w:pPr>
      <w:r>
        <w:rPr>
          <w:rFonts w:eastAsia="Calibri"/>
          <w:sz w:val="28"/>
          <w:szCs w:val="28"/>
          <w:lang w:eastAsia="ru-RU"/>
        </w:rPr>
        <w:t>Надо особо отметить, что ч</w:t>
      </w:r>
      <w:r w:rsidR="0084351D" w:rsidRPr="0084351D">
        <w:rPr>
          <w:rFonts w:eastAsia="Calibri"/>
          <w:sz w:val="28"/>
          <w:szCs w:val="28"/>
          <w:lang w:eastAsia="ru-RU"/>
        </w:rPr>
        <w:t>ем шире аорта у спортсмена, тем с меньшим напряжением происходит работа его сердца при интенсивной двигательной деятельности. Оптимальные величины ширины  устья аорты у гребцов, по данным О.В. Демичева (1983), у женщин 3,1-3,7 см, у мужчин - 3,5-4,2 см.  В качестве примера представим данные МСМК по академической гребле Александра Устинова. При росте 186 см и весе 82 кг ширина устья аорты, измеренная методом ЭхоКГ составляла у него 4,5 см. У ЗМС Галины Ермолаевой, неоднократной чемпионки мира, серебряного призера Олимпийских игр 1976 г. по академической гребле -4,5 см, а у ЗМС В. Парфеновича, неоднократного чемпиона мира и Олимпийских игр 1980 г. по гребле на байдарке – 5 см.</w:t>
      </w:r>
    </w:p>
    <w:p w:rsidR="0084351D" w:rsidRPr="0084351D" w:rsidRDefault="0084351D" w:rsidP="0084351D">
      <w:pPr>
        <w:spacing w:line="276" w:lineRule="auto"/>
        <w:jc w:val="center"/>
        <w:rPr>
          <w:rFonts w:eastAsia="Calibri"/>
          <w:i/>
          <w:sz w:val="28"/>
          <w:szCs w:val="28"/>
          <w:lang w:eastAsia="ru-RU"/>
        </w:rPr>
      </w:pPr>
    </w:p>
    <w:p w:rsidR="000C5310" w:rsidRDefault="000C5310" w:rsidP="00D72126">
      <w:pPr>
        <w:spacing w:line="276" w:lineRule="auto"/>
        <w:jc w:val="both"/>
        <w:rPr>
          <w:sz w:val="28"/>
          <w:szCs w:val="28"/>
        </w:rPr>
      </w:pPr>
    </w:p>
    <w:p w:rsidR="0084351D" w:rsidRPr="00444BD8" w:rsidRDefault="0084351D" w:rsidP="007C16F5">
      <w:pPr>
        <w:spacing w:line="276" w:lineRule="auto"/>
        <w:jc w:val="center"/>
        <w:rPr>
          <w:b/>
          <w:caps/>
          <w:sz w:val="28"/>
          <w:szCs w:val="28"/>
        </w:rPr>
      </w:pPr>
      <w:r w:rsidRPr="00444BD8">
        <w:rPr>
          <w:b/>
          <w:caps/>
          <w:sz w:val="28"/>
          <w:szCs w:val="28"/>
        </w:rPr>
        <w:t>Некоторые аспекты биомеханики академической гребли</w:t>
      </w:r>
    </w:p>
    <w:p w:rsidR="0084351D" w:rsidRPr="00FA17D0" w:rsidRDefault="0084351D" w:rsidP="0084351D">
      <w:pPr>
        <w:spacing w:line="276" w:lineRule="auto"/>
        <w:jc w:val="both"/>
        <w:rPr>
          <w:b/>
          <w:sz w:val="28"/>
          <w:szCs w:val="28"/>
        </w:rPr>
      </w:pPr>
    </w:p>
    <w:p w:rsidR="009321DF" w:rsidRDefault="0084351D" w:rsidP="0084351D">
      <w:pPr>
        <w:spacing w:line="276" w:lineRule="auto"/>
        <w:jc w:val="both"/>
        <w:rPr>
          <w:sz w:val="28"/>
          <w:szCs w:val="28"/>
        </w:rPr>
      </w:pPr>
      <w:r>
        <w:rPr>
          <w:noProof/>
          <w:lang w:eastAsia="ru-RU"/>
        </w:rPr>
        <w:drawing>
          <wp:anchor distT="0" distB="0" distL="114300" distR="114300" simplePos="0" relativeHeight="251664384" behindDoc="0" locked="0" layoutInCell="1" allowOverlap="1">
            <wp:simplePos x="0" y="0"/>
            <wp:positionH relativeFrom="column">
              <wp:posOffset>-3810</wp:posOffset>
            </wp:positionH>
            <wp:positionV relativeFrom="paragraph">
              <wp:posOffset>1346835</wp:posOffset>
            </wp:positionV>
            <wp:extent cx="2476500" cy="185102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6500" cy="1851025"/>
                    </a:xfrm>
                    <a:prstGeom prst="rect">
                      <a:avLst/>
                    </a:prstGeom>
                  </pic:spPr>
                </pic:pic>
              </a:graphicData>
            </a:graphic>
          </wp:anchor>
        </w:drawing>
      </w:r>
      <w:r w:rsidRPr="00FA17D0">
        <w:rPr>
          <w:sz w:val="28"/>
          <w:szCs w:val="28"/>
        </w:rPr>
        <w:t xml:space="preserve">Следует немного коснуться вопросов совершенствования техники гребли, так как она зависит также от развития физических качеств спортсмена и его функциональной подготовленности. </w:t>
      </w:r>
    </w:p>
    <w:p w:rsidR="0084351D" w:rsidRPr="009321DF" w:rsidRDefault="0084351D" w:rsidP="0084351D">
      <w:pPr>
        <w:spacing w:line="276" w:lineRule="auto"/>
        <w:jc w:val="both"/>
        <w:rPr>
          <w:i/>
          <w:sz w:val="28"/>
          <w:szCs w:val="28"/>
        </w:rPr>
      </w:pPr>
      <w:r w:rsidRPr="009321DF">
        <w:rPr>
          <w:i/>
          <w:sz w:val="28"/>
          <w:szCs w:val="28"/>
        </w:rPr>
        <w:t xml:space="preserve">Большое количество исследований по данной проблеме было проведено </w:t>
      </w:r>
      <w:r w:rsidR="009D6F62" w:rsidRPr="009321DF">
        <w:rPr>
          <w:i/>
          <w:sz w:val="28"/>
          <w:szCs w:val="28"/>
        </w:rPr>
        <w:t xml:space="preserve">в советские времена </w:t>
      </w:r>
      <w:r w:rsidRPr="009321DF">
        <w:rPr>
          <w:i/>
          <w:sz w:val="28"/>
          <w:szCs w:val="28"/>
        </w:rPr>
        <w:t>сотрудниками  и аспирантами Ленинградского научно-исследовательского института физической культуры (ЛНИИФК) Н.В. Моржевиковым, С.П. Сарычевым, Ю.Т. Шапковым, Л.Л. Соколовым, В.М. Лазуткиным, С.К. Шляковым  и другими в 50-90 годы прошлого века на разработанной ими системе снятия усилий, прикладываемых к веслу, амплитуды его перемещений, ускорения банки, давления на нее и подножку, временных характеристик прикладываемых усилий и перемещений, изменений скорости лодки во время цикла гребка.</w:t>
      </w:r>
    </w:p>
    <w:p w:rsidR="0084351D" w:rsidRPr="009321DF" w:rsidRDefault="0084351D" w:rsidP="0084351D">
      <w:pPr>
        <w:spacing w:line="276" w:lineRule="auto"/>
        <w:jc w:val="both"/>
        <w:rPr>
          <w:i/>
          <w:sz w:val="28"/>
          <w:szCs w:val="28"/>
        </w:rPr>
      </w:pPr>
      <w:r w:rsidRPr="009321DF">
        <w:rPr>
          <w:i/>
          <w:sz w:val="28"/>
          <w:szCs w:val="28"/>
        </w:rPr>
        <w:lastRenderedPageBreak/>
        <w:t xml:space="preserve">Особо стоит отметить работы </w:t>
      </w:r>
      <w:r w:rsidR="00E50352" w:rsidRPr="009321DF">
        <w:rPr>
          <w:i/>
          <w:sz w:val="28"/>
          <w:szCs w:val="28"/>
        </w:rPr>
        <w:t xml:space="preserve">безвременно ушедшего </w:t>
      </w:r>
      <w:r w:rsidRPr="009321DF">
        <w:rPr>
          <w:i/>
          <w:sz w:val="28"/>
          <w:szCs w:val="28"/>
        </w:rPr>
        <w:t xml:space="preserve">Л.Л. Соколова- Анализ динамической системы цикла гребка.- В кн.: Актуальные вопросы методики подготовки квалифицированных спортсменов.Л.,1976, с.84-87;  Исследование факторной структуры цикла движений в академической гребле. В кн.: Методика и техника подготовки гребцов. Л., 1978, с.27-32, опередившего на несколько десятилетий подобные исследования за рубежом. </w:t>
      </w:r>
    </w:p>
    <w:p w:rsidR="0084351D" w:rsidRPr="009321DF" w:rsidRDefault="0084351D" w:rsidP="0084351D">
      <w:pPr>
        <w:spacing w:line="276" w:lineRule="auto"/>
        <w:jc w:val="both"/>
        <w:rPr>
          <w:i/>
          <w:sz w:val="28"/>
          <w:szCs w:val="28"/>
        </w:rPr>
      </w:pPr>
    </w:p>
    <w:p w:rsidR="0084351D" w:rsidRPr="009321DF" w:rsidRDefault="0084351D" w:rsidP="0084351D">
      <w:pPr>
        <w:spacing w:line="276" w:lineRule="auto"/>
        <w:jc w:val="both"/>
        <w:rPr>
          <w:i/>
          <w:sz w:val="28"/>
          <w:szCs w:val="28"/>
        </w:rPr>
      </w:pPr>
      <w:r w:rsidRPr="009321DF">
        <w:rPr>
          <w:i/>
          <w:sz w:val="28"/>
          <w:szCs w:val="28"/>
        </w:rPr>
        <w:t xml:space="preserve">В настоящее время эти исследования продолжает В.В. Клешнев, также выпускник ленинградской школы, результаты его исследований публикуются  регулярно на сайте </w:t>
      </w:r>
      <w:r w:rsidR="00444BD8" w:rsidRPr="009321DF">
        <w:rPr>
          <w:i/>
          <w:sz w:val="28"/>
          <w:szCs w:val="28"/>
        </w:rPr>
        <w:t xml:space="preserve">http://www.biorow.com/RBN_ru.htm. </w:t>
      </w:r>
      <w:r w:rsidRPr="009321DF">
        <w:rPr>
          <w:i/>
          <w:sz w:val="28"/>
          <w:szCs w:val="28"/>
        </w:rPr>
        <w:t xml:space="preserve">Используемая им для собственных исследований и для продажи </w:t>
      </w:r>
      <w:r w:rsidR="00E50352" w:rsidRPr="009321DF">
        <w:rPr>
          <w:i/>
          <w:sz w:val="28"/>
          <w:szCs w:val="28"/>
        </w:rPr>
        <w:t>г</w:t>
      </w:r>
      <w:r w:rsidRPr="009321DF">
        <w:rPr>
          <w:i/>
          <w:sz w:val="28"/>
          <w:szCs w:val="28"/>
        </w:rPr>
        <w:t xml:space="preserve">ребная </w:t>
      </w:r>
      <w:r w:rsidR="00E50352" w:rsidRPr="009321DF">
        <w:rPr>
          <w:i/>
          <w:sz w:val="28"/>
          <w:szCs w:val="28"/>
        </w:rPr>
        <w:t>т</w:t>
      </w:r>
      <w:r w:rsidRPr="009321DF">
        <w:rPr>
          <w:i/>
          <w:sz w:val="28"/>
          <w:szCs w:val="28"/>
        </w:rPr>
        <w:t xml:space="preserve">елеметрическая </w:t>
      </w:r>
      <w:r w:rsidR="00E50352" w:rsidRPr="009321DF">
        <w:rPr>
          <w:i/>
          <w:sz w:val="28"/>
          <w:szCs w:val="28"/>
        </w:rPr>
        <w:t>с</w:t>
      </w:r>
      <w:r w:rsidRPr="009321DF">
        <w:rPr>
          <w:i/>
          <w:sz w:val="28"/>
          <w:szCs w:val="28"/>
        </w:rPr>
        <w:t>истема BioRowTel v4.0 представляет во многом модифицированную систему, разработанную  сотрудниками ЛНИИФК для анализа техники гребли и оценки уровня подготовленности в гребном бассейне и естественных условиях.</w:t>
      </w:r>
    </w:p>
    <w:p w:rsidR="0084351D" w:rsidRDefault="0084351D" w:rsidP="0084351D">
      <w:pPr>
        <w:spacing w:line="276" w:lineRule="auto"/>
        <w:jc w:val="both"/>
        <w:rPr>
          <w:sz w:val="28"/>
          <w:szCs w:val="28"/>
        </w:rPr>
      </w:pPr>
    </w:p>
    <w:p w:rsidR="00444BD8" w:rsidRDefault="00444BD8" w:rsidP="00444BD8">
      <w:pPr>
        <w:spacing w:line="276" w:lineRule="auto"/>
        <w:jc w:val="both"/>
        <w:rPr>
          <w:rFonts w:eastAsia="Calibri"/>
          <w:sz w:val="28"/>
          <w:szCs w:val="28"/>
          <w:lang w:eastAsia="ru-RU"/>
        </w:rPr>
      </w:pPr>
      <w:r w:rsidRPr="00444BD8">
        <w:rPr>
          <w:rFonts w:eastAsia="Calibri"/>
          <w:sz w:val="28"/>
          <w:szCs w:val="28"/>
          <w:lang w:eastAsia="ru-RU"/>
        </w:rPr>
        <w:t>Отношение среднего усилия, прикладываемого гребцом к веслу к максимальному важный параметр для оценки формы кривой усилия. Более  высокие  значения  этого  параметра соответствуют более прямоугольной форме кривой. Из геометрии: правильный прямоугольник имеет 100%, любой треугольник – 50%.</w:t>
      </w:r>
    </w:p>
    <w:p w:rsidR="00444BD8" w:rsidRPr="00444BD8" w:rsidRDefault="00444BD8" w:rsidP="00444BD8">
      <w:pPr>
        <w:spacing w:line="276" w:lineRule="auto"/>
        <w:jc w:val="both"/>
        <w:rPr>
          <w:rFonts w:eastAsia="Calibri"/>
          <w:sz w:val="28"/>
          <w:szCs w:val="28"/>
          <w:lang w:eastAsia="ru-RU"/>
        </w:rPr>
      </w:pPr>
      <w:r w:rsidRPr="00444BD8">
        <w:rPr>
          <w:rFonts w:eastAsia="Calibri"/>
          <w:sz w:val="28"/>
          <w:szCs w:val="28"/>
          <w:lang w:eastAsia="ru-RU"/>
        </w:rPr>
        <w:t>Если стоит задача изменить форму кривой усилия, то необходимо знать, что последовательность работы сегментов тела влияет на форму кривой следующим образом:</w:t>
      </w:r>
    </w:p>
    <w:p w:rsidR="00444BD8" w:rsidRPr="00444BD8" w:rsidRDefault="00444BD8" w:rsidP="00444BD8">
      <w:pPr>
        <w:numPr>
          <w:ilvl w:val="0"/>
          <w:numId w:val="23"/>
        </w:numPr>
        <w:spacing w:line="276" w:lineRule="auto"/>
        <w:jc w:val="both"/>
        <w:rPr>
          <w:rFonts w:eastAsia="Calibri"/>
          <w:sz w:val="28"/>
          <w:szCs w:val="28"/>
          <w:lang w:eastAsia="ru-RU"/>
        </w:rPr>
      </w:pPr>
      <w:r w:rsidRPr="00444BD8">
        <w:rPr>
          <w:rFonts w:eastAsia="Calibri"/>
          <w:sz w:val="28"/>
          <w:szCs w:val="28"/>
          <w:lang w:eastAsia="ru-RU"/>
        </w:rPr>
        <w:t>последовательное включение ног и туловища (такой стиль гребли называется классическим) дает более треугольную форму кривой, но пиковое усилие и мощность при этом более высокие.</w:t>
      </w:r>
    </w:p>
    <w:p w:rsidR="00444BD8" w:rsidRPr="00444BD8" w:rsidRDefault="00444BD8" w:rsidP="00444BD8">
      <w:pPr>
        <w:spacing w:line="276" w:lineRule="auto"/>
        <w:jc w:val="both"/>
        <w:rPr>
          <w:rFonts w:eastAsia="Calibri"/>
          <w:sz w:val="28"/>
          <w:szCs w:val="28"/>
          <w:lang w:eastAsia="ru-RU"/>
        </w:rPr>
      </w:pPr>
    </w:p>
    <w:p w:rsidR="00444BD8" w:rsidRPr="00444BD8" w:rsidRDefault="00444BD8" w:rsidP="00444BD8">
      <w:pPr>
        <w:spacing w:line="276" w:lineRule="auto"/>
        <w:jc w:val="center"/>
        <w:rPr>
          <w:rFonts w:eastAsia="Calibri"/>
          <w:i/>
          <w:sz w:val="28"/>
          <w:szCs w:val="28"/>
          <w:lang w:eastAsia="ru-RU"/>
        </w:rPr>
      </w:pPr>
      <w:r>
        <w:rPr>
          <w:rFonts w:eastAsia="Calibri"/>
          <w:i/>
          <w:noProof/>
          <w:sz w:val="28"/>
          <w:szCs w:val="28"/>
          <w:lang w:eastAsia="ru-RU"/>
        </w:rPr>
        <w:drawing>
          <wp:inline distT="0" distB="0" distL="0" distR="0">
            <wp:extent cx="3516630" cy="1598930"/>
            <wp:effectExtent l="0" t="0" r="762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6630" cy="1598930"/>
                    </a:xfrm>
                    <a:prstGeom prst="rect">
                      <a:avLst/>
                    </a:prstGeom>
                    <a:noFill/>
                  </pic:spPr>
                </pic:pic>
              </a:graphicData>
            </a:graphic>
          </wp:inline>
        </w:drawing>
      </w:r>
    </w:p>
    <w:p w:rsidR="00444BD8" w:rsidRPr="00444BD8" w:rsidRDefault="00444BD8" w:rsidP="00444BD8">
      <w:pPr>
        <w:spacing w:line="276" w:lineRule="auto"/>
        <w:jc w:val="center"/>
        <w:rPr>
          <w:rFonts w:eastAsia="Calibri"/>
          <w:i/>
          <w:sz w:val="28"/>
          <w:szCs w:val="28"/>
          <w:lang w:eastAsia="ru-RU"/>
        </w:rPr>
      </w:pPr>
      <w:r w:rsidRPr="00444BD8">
        <w:rPr>
          <w:rFonts w:eastAsia="Calibri"/>
          <w:i/>
          <w:sz w:val="28"/>
          <w:szCs w:val="28"/>
          <w:lang w:eastAsia="ru-RU"/>
        </w:rPr>
        <w:t>Рис. 1. Классический стиль (В.В.Клешнев, 1998)</w:t>
      </w:r>
    </w:p>
    <w:p w:rsidR="00444BD8" w:rsidRPr="00444BD8" w:rsidRDefault="00444BD8" w:rsidP="00444BD8">
      <w:pPr>
        <w:spacing w:line="276" w:lineRule="auto"/>
        <w:rPr>
          <w:rFonts w:eastAsia="Calibri"/>
          <w:i/>
          <w:sz w:val="28"/>
          <w:szCs w:val="28"/>
          <w:lang w:eastAsia="ru-RU"/>
        </w:rPr>
      </w:pPr>
      <w:r w:rsidRPr="00444BD8">
        <w:rPr>
          <w:rFonts w:eastAsia="Calibri"/>
          <w:i/>
          <w:sz w:val="28"/>
          <w:szCs w:val="28"/>
          <w:lang w:eastAsia="ru-RU"/>
        </w:rPr>
        <w:t>черный цвет-общая мощность, красный цвет- ноги, синий-туловище, зеленый-руки</w:t>
      </w:r>
    </w:p>
    <w:p w:rsidR="00444BD8" w:rsidRPr="00444BD8" w:rsidRDefault="00444BD8" w:rsidP="00444BD8">
      <w:pPr>
        <w:numPr>
          <w:ilvl w:val="0"/>
          <w:numId w:val="23"/>
        </w:numPr>
        <w:spacing w:line="276" w:lineRule="auto"/>
        <w:jc w:val="both"/>
        <w:rPr>
          <w:rFonts w:eastAsia="Calibri"/>
          <w:sz w:val="28"/>
          <w:szCs w:val="28"/>
          <w:lang w:eastAsia="ru-RU"/>
        </w:rPr>
      </w:pPr>
      <w:r w:rsidRPr="00444BD8">
        <w:rPr>
          <w:rFonts w:eastAsia="Calibri"/>
          <w:sz w:val="28"/>
          <w:szCs w:val="28"/>
          <w:lang w:eastAsia="ru-RU"/>
        </w:rPr>
        <w:lastRenderedPageBreak/>
        <w:t>одновременное включение ног и туловища дает более прямоугольную форму кривой, но пиковое усилие и мощность при этом ниже</w:t>
      </w:r>
    </w:p>
    <w:p w:rsidR="00444BD8" w:rsidRPr="00444BD8" w:rsidRDefault="00444BD8" w:rsidP="00444BD8">
      <w:pPr>
        <w:spacing w:line="276" w:lineRule="auto"/>
        <w:ind w:left="720"/>
        <w:jc w:val="both"/>
        <w:rPr>
          <w:rFonts w:eastAsia="Calibri"/>
          <w:sz w:val="28"/>
          <w:szCs w:val="28"/>
          <w:lang w:eastAsia="ru-RU"/>
        </w:rPr>
      </w:pPr>
      <w:r w:rsidRPr="00444BD8">
        <w:rPr>
          <w:rFonts w:eastAsia="Calibri"/>
          <w:sz w:val="28"/>
          <w:szCs w:val="28"/>
          <w:lang w:eastAsia="ru-RU"/>
        </w:rPr>
        <w:t xml:space="preserve">                   </w:t>
      </w:r>
      <w:r>
        <w:rPr>
          <w:rFonts w:eastAsia="Calibri"/>
          <w:noProof/>
          <w:sz w:val="28"/>
          <w:szCs w:val="28"/>
          <w:lang w:eastAsia="ru-RU"/>
        </w:rPr>
        <w:drawing>
          <wp:inline distT="0" distB="0" distL="0" distR="0">
            <wp:extent cx="3523615" cy="160147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3615" cy="1601470"/>
                    </a:xfrm>
                    <a:prstGeom prst="rect">
                      <a:avLst/>
                    </a:prstGeom>
                    <a:noFill/>
                  </pic:spPr>
                </pic:pic>
              </a:graphicData>
            </a:graphic>
          </wp:inline>
        </w:drawing>
      </w:r>
    </w:p>
    <w:p w:rsidR="00444BD8" w:rsidRPr="00444BD8" w:rsidRDefault="00444BD8" w:rsidP="0039363F">
      <w:pPr>
        <w:spacing w:line="276" w:lineRule="auto"/>
        <w:jc w:val="center"/>
        <w:rPr>
          <w:rFonts w:eastAsia="Calibri"/>
          <w:i/>
          <w:sz w:val="28"/>
          <w:szCs w:val="28"/>
        </w:rPr>
      </w:pPr>
      <w:r w:rsidRPr="00444BD8">
        <w:rPr>
          <w:rFonts w:eastAsia="Calibri"/>
          <w:i/>
          <w:sz w:val="28"/>
          <w:szCs w:val="28"/>
        </w:rPr>
        <w:t>Рис. 2. Одновременный стиль(В.В.Клешнев,1998)</w:t>
      </w:r>
    </w:p>
    <w:p w:rsidR="00444BD8" w:rsidRPr="00444BD8" w:rsidRDefault="00444BD8" w:rsidP="00444BD8">
      <w:pPr>
        <w:spacing w:line="276" w:lineRule="auto"/>
        <w:jc w:val="both"/>
        <w:rPr>
          <w:rFonts w:eastAsia="Calibri"/>
          <w:i/>
          <w:sz w:val="28"/>
          <w:szCs w:val="28"/>
        </w:rPr>
      </w:pPr>
      <w:r w:rsidRPr="00444BD8">
        <w:rPr>
          <w:rFonts w:eastAsia="Calibri"/>
          <w:i/>
          <w:sz w:val="28"/>
          <w:szCs w:val="28"/>
        </w:rPr>
        <w:t>черный цвет-общая мощность, красный цвет- ноги, синий-туловище, зеленый-руки</w:t>
      </w:r>
    </w:p>
    <w:p w:rsidR="00444BD8" w:rsidRPr="00444BD8" w:rsidRDefault="00444BD8" w:rsidP="00444BD8">
      <w:pPr>
        <w:spacing w:line="276" w:lineRule="auto"/>
        <w:jc w:val="both"/>
        <w:rPr>
          <w:rFonts w:eastAsia="Calibri"/>
          <w:i/>
        </w:rPr>
      </w:pPr>
    </w:p>
    <w:p w:rsidR="00444BD8" w:rsidRPr="00444BD8" w:rsidRDefault="00444BD8" w:rsidP="00444BD8">
      <w:pPr>
        <w:spacing w:line="276" w:lineRule="auto"/>
        <w:jc w:val="both"/>
        <w:rPr>
          <w:rFonts w:eastAsia="Calibri"/>
          <w:sz w:val="28"/>
          <w:szCs w:val="28"/>
        </w:rPr>
      </w:pPr>
      <w:r w:rsidRPr="00444BD8">
        <w:rPr>
          <w:rFonts w:eastAsia="Calibri"/>
          <w:sz w:val="28"/>
          <w:szCs w:val="28"/>
        </w:rPr>
        <w:t>80-85% гребцов используют классический или близкий к нему стиль гребли и 15-20% из них ближе к одновременному.</w:t>
      </w:r>
    </w:p>
    <w:p w:rsidR="00444BD8" w:rsidRPr="00444BD8" w:rsidRDefault="00444BD8" w:rsidP="00444BD8">
      <w:pPr>
        <w:spacing w:line="276" w:lineRule="auto"/>
        <w:jc w:val="both"/>
        <w:rPr>
          <w:rFonts w:eastAsia="Calibri"/>
          <w:i/>
          <w:sz w:val="28"/>
          <w:szCs w:val="28"/>
        </w:rPr>
      </w:pPr>
    </w:p>
    <w:p w:rsidR="00444BD8" w:rsidRPr="00444BD8" w:rsidRDefault="00444BD8" w:rsidP="00444BD8">
      <w:pPr>
        <w:spacing w:line="276" w:lineRule="auto"/>
        <w:jc w:val="both"/>
        <w:rPr>
          <w:rFonts w:eastAsia="Calibri"/>
          <w:sz w:val="28"/>
          <w:szCs w:val="28"/>
        </w:rPr>
      </w:pPr>
      <w:r w:rsidRPr="00444BD8">
        <w:rPr>
          <w:rFonts w:eastAsia="Calibri"/>
          <w:sz w:val="28"/>
          <w:szCs w:val="28"/>
        </w:rPr>
        <w:t>С  биомеханической точки зрения при комплектовании экипажей следует особое внимание уделять одинаковой форме кривой приложения усилий к веслу всеми членами команды.</w:t>
      </w:r>
      <w:r w:rsidRPr="00444BD8">
        <w:rPr>
          <w:rFonts w:eastAsia="Calibri"/>
        </w:rPr>
        <w:t xml:space="preserve"> Н</w:t>
      </w:r>
      <w:r w:rsidRPr="00444BD8">
        <w:rPr>
          <w:rFonts w:eastAsia="Calibri"/>
          <w:sz w:val="28"/>
          <w:szCs w:val="28"/>
        </w:rPr>
        <w:t>еодновременное приложение усилий к веслам со стороны экипажа вызывает увеличение рыскания лодки по курсу и потерю баланса, ведет к уменьшению мощности двигательных действий команды. Все это приводит к снижению скорости лодки. Чем выше степень согласованности действий в команде, тем равномернее распределяется нагрузка на ее членов.</w:t>
      </w:r>
    </w:p>
    <w:p w:rsidR="0084351D" w:rsidRDefault="0084351D" w:rsidP="00D72126">
      <w:pPr>
        <w:spacing w:line="276" w:lineRule="auto"/>
        <w:jc w:val="both"/>
        <w:rPr>
          <w:sz w:val="28"/>
          <w:szCs w:val="28"/>
        </w:rPr>
      </w:pPr>
    </w:p>
    <w:p w:rsidR="00444BD8" w:rsidRDefault="00444BD8" w:rsidP="00444BD8">
      <w:pPr>
        <w:spacing w:line="276" w:lineRule="auto"/>
        <w:jc w:val="both"/>
        <w:rPr>
          <w:i/>
          <w:sz w:val="28"/>
          <w:szCs w:val="28"/>
        </w:rPr>
      </w:pPr>
      <w:r w:rsidRPr="00593317">
        <w:rPr>
          <w:i/>
          <w:sz w:val="28"/>
          <w:szCs w:val="28"/>
        </w:rPr>
        <w:t>Ниже представлены материалы</w:t>
      </w:r>
      <w:r w:rsidR="004C6B8E">
        <w:rPr>
          <w:i/>
          <w:sz w:val="28"/>
          <w:szCs w:val="28"/>
        </w:rPr>
        <w:t xml:space="preserve"> В.В.Клешнева</w:t>
      </w:r>
      <w:r w:rsidRPr="00593317">
        <w:rPr>
          <w:i/>
          <w:sz w:val="28"/>
          <w:szCs w:val="28"/>
        </w:rPr>
        <w:t>, в которых он</w:t>
      </w:r>
      <w:r>
        <w:rPr>
          <w:i/>
          <w:sz w:val="28"/>
          <w:szCs w:val="28"/>
        </w:rPr>
        <w:t>, однако</w:t>
      </w:r>
      <w:r w:rsidR="009D6F62">
        <w:rPr>
          <w:i/>
          <w:sz w:val="28"/>
          <w:szCs w:val="28"/>
        </w:rPr>
        <w:t>,</w:t>
      </w:r>
      <w:r w:rsidR="00520FB2">
        <w:rPr>
          <w:i/>
          <w:sz w:val="28"/>
          <w:szCs w:val="28"/>
        </w:rPr>
        <w:t xml:space="preserve"> никогда</w:t>
      </w:r>
      <w:r w:rsidRPr="00593317">
        <w:rPr>
          <w:i/>
          <w:sz w:val="28"/>
          <w:szCs w:val="28"/>
        </w:rPr>
        <w:t xml:space="preserve"> не указыва</w:t>
      </w:r>
      <w:r w:rsidR="0039363F">
        <w:rPr>
          <w:i/>
          <w:sz w:val="28"/>
          <w:szCs w:val="28"/>
        </w:rPr>
        <w:t>ет</w:t>
      </w:r>
      <w:r w:rsidRPr="00593317">
        <w:rPr>
          <w:i/>
          <w:sz w:val="28"/>
          <w:szCs w:val="28"/>
        </w:rPr>
        <w:t xml:space="preserve">, что первоначально анализ и интерпретацию большинства полученных им данных проводили в далекие от нынешних времен годы сотрудники сектора теории и методики академической гребли ЛНИИФК. </w:t>
      </w:r>
    </w:p>
    <w:p w:rsidR="00444BD8" w:rsidRPr="00444BD8" w:rsidRDefault="00444BD8" w:rsidP="00444BD8">
      <w:pPr>
        <w:numPr>
          <w:ilvl w:val="0"/>
          <w:numId w:val="13"/>
        </w:numPr>
        <w:spacing w:line="276" w:lineRule="auto"/>
        <w:contextualSpacing/>
        <w:jc w:val="both"/>
        <w:rPr>
          <w:rFonts w:eastAsia="Calibri"/>
          <w:sz w:val="28"/>
          <w:szCs w:val="28"/>
        </w:rPr>
      </w:pPr>
      <w:r w:rsidRPr="00444BD8">
        <w:rPr>
          <w:rFonts w:eastAsia="Calibri"/>
          <w:sz w:val="28"/>
          <w:szCs w:val="28"/>
        </w:rPr>
        <w:t>форма кривой  усилия коррелирует с пропульсивной эффективностью лопасти. Если взять отношение среднего усилия к максимальному, как меру формы кривой, то увеличение  этого  параметра  с  50  до  55% (более прямоугольная форма) приведет к увеличению КПД лопасти (в среднем) с 80 до 83%. Это даст около  1% прибавки в скорости лодки или 3,5 с в гонке на 2000 м;</w:t>
      </w:r>
    </w:p>
    <w:p w:rsidR="00444BD8" w:rsidRPr="00444BD8" w:rsidRDefault="00444BD8" w:rsidP="00444BD8">
      <w:pPr>
        <w:numPr>
          <w:ilvl w:val="0"/>
          <w:numId w:val="13"/>
        </w:numPr>
        <w:spacing w:line="276" w:lineRule="auto"/>
        <w:contextualSpacing/>
        <w:jc w:val="both"/>
        <w:rPr>
          <w:rFonts w:eastAsia="Calibri"/>
          <w:sz w:val="28"/>
          <w:szCs w:val="28"/>
        </w:rPr>
      </w:pPr>
      <w:r w:rsidRPr="00444BD8">
        <w:rPr>
          <w:rFonts w:eastAsia="Calibri"/>
          <w:sz w:val="28"/>
          <w:szCs w:val="28"/>
        </w:rPr>
        <w:t xml:space="preserve">ускоряя   время   проводки   и   снижая   тем самым ритм (отношение времени проводки ко времени цикла гребка) можно добиться снижения колебаний скорости лодки и устранить тем самым некоторые потери </w:t>
      </w:r>
      <w:r w:rsidRPr="00444BD8">
        <w:rPr>
          <w:rFonts w:eastAsia="Calibri"/>
          <w:sz w:val="28"/>
          <w:szCs w:val="28"/>
        </w:rPr>
        <w:lastRenderedPageBreak/>
        <w:t>энергии.    Например,    укоротив    время проводки (оставив, конечно, длину гребка) с 1,0 до 0,9 с можно снизить колебания скорости лодки на 3% и увеличить ее среднюю величину примерно на 1%.</w:t>
      </w:r>
    </w:p>
    <w:p w:rsidR="00444BD8" w:rsidRPr="00444BD8" w:rsidRDefault="00444BD8" w:rsidP="00444BD8">
      <w:pPr>
        <w:spacing w:line="276" w:lineRule="auto"/>
        <w:contextualSpacing/>
        <w:jc w:val="both"/>
        <w:rPr>
          <w:rFonts w:eastAsia="Calibri"/>
          <w:i/>
          <w:sz w:val="28"/>
          <w:szCs w:val="28"/>
        </w:rPr>
      </w:pPr>
      <w:r w:rsidRPr="00444BD8">
        <w:rPr>
          <w:rFonts w:eastAsia="Calibri"/>
          <w:i/>
          <w:sz w:val="28"/>
          <w:szCs w:val="28"/>
        </w:rPr>
        <w:t xml:space="preserve">                                                                                                    </w:t>
      </w:r>
    </w:p>
    <w:p w:rsidR="00444BD8" w:rsidRPr="00444BD8" w:rsidRDefault="00444BD8" w:rsidP="00444BD8">
      <w:pPr>
        <w:spacing w:line="276" w:lineRule="auto"/>
        <w:contextualSpacing/>
        <w:jc w:val="right"/>
        <w:rPr>
          <w:rFonts w:eastAsia="Calibri"/>
          <w:i/>
          <w:sz w:val="28"/>
          <w:szCs w:val="28"/>
        </w:rPr>
      </w:pPr>
      <w:r w:rsidRPr="00444BD8">
        <w:rPr>
          <w:rFonts w:eastAsia="Calibri"/>
          <w:i/>
          <w:sz w:val="28"/>
          <w:szCs w:val="28"/>
        </w:rPr>
        <w:t xml:space="preserve"> Таблица 5.</w:t>
      </w:r>
    </w:p>
    <w:p w:rsidR="00444BD8" w:rsidRPr="00444BD8" w:rsidRDefault="00444BD8" w:rsidP="00444BD8">
      <w:pPr>
        <w:spacing w:line="276" w:lineRule="auto"/>
        <w:contextualSpacing/>
        <w:jc w:val="both"/>
        <w:rPr>
          <w:rFonts w:eastAsia="Calibri"/>
          <w:i/>
          <w:sz w:val="28"/>
          <w:szCs w:val="28"/>
        </w:rPr>
      </w:pPr>
      <w:r w:rsidRPr="00444BD8">
        <w:rPr>
          <w:rFonts w:eastAsia="Calibri"/>
          <w:i/>
          <w:sz w:val="28"/>
          <w:szCs w:val="28"/>
        </w:rPr>
        <w:t xml:space="preserve">            ОЦЕНКА МАКСИМАЛЬНОГО УСИЛИЯ НА РУКОЯТКЕ ВЕСЛА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1275"/>
        <w:gridCol w:w="1134"/>
        <w:gridCol w:w="1276"/>
        <w:gridCol w:w="1276"/>
        <w:gridCol w:w="1241"/>
      </w:tblGrid>
      <w:tr w:rsidR="00444BD8" w:rsidRPr="00444BD8" w:rsidTr="00444BD8">
        <w:tc>
          <w:tcPr>
            <w:tcW w:w="3369" w:type="dxa"/>
            <w:shd w:val="clear" w:color="auto" w:fill="DBE5F1"/>
          </w:tcPr>
          <w:p w:rsidR="00444BD8" w:rsidRPr="00444BD8" w:rsidRDefault="00444BD8" w:rsidP="00444BD8">
            <w:pPr>
              <w:spacing w:line="276" w:lineRule="auto"/>
              <w:jc w:val="both"/>
              <w:rPr>
                <w:rFonts w:eastAsia="Calibri"/>
                <w:sz w:val="28"/>
                <w:szCs w:val="28"/>
              </w:rPr>
            </w:pPr>
            <w:r w:rsidRPr="00444BD8">
              <w:rPr>
                <w:rFonts w:eastAsia="Calibri"/>
                <w:sz w:val="28"/>
                <w:szCs w:val="28"/>
              </w:rPr>
              <w:t>Максимальное</w:t>
            </w:r>
          </w:p>
          <w:p w:rsidR="00444BD8" w:rsidRPr="00444BD8" w:rsidRDefault="00444BD8" w:rsidP="00444BD8">
            <w:pPr>
              <w:spacing w:line="276" w:lineRule="auto"/>
              <w:jc w:val="both"/>
              <w:rPr>
                <w:rFonts w:eastAsia="Calibri"/>
                <w:sz w:val="28"/>
                <w:szCs w:val="28"/>
              </w:rPr>
            </w:pPr>
            <w:r w:rsidRPr="00444BD8">
              <w:rPr>
                <w:rFonts w:eastAsia="Calibri"/>
                <w:sz w:val="28"/>
                <w:szCs w:val="28"/>
              </w:rPr>
              <w:t>усилие, кг</w:t>
            </w:r>
          </w:p>
        </w:tc>
        <w:tc>
          <w:tcPr>
            <w:tcW w:w="1275" w:type="dxa"/>
            <w:shd w:val="clear" w:color="auto" w:fill="DBE5F1"/>
          </w:tcPr>
          <w:p w:rsidR="00444BD8" w:rsidRPr="00444BD8" w:rsidRDefault="00444BD8" w:rsidP="00444BD8">
            <w:pPr>
              <w:spacing w:line="276" w:lineRule="auto"/>
              <w:jc w:val="both"/>
              <w:rPr>
                <w:rFonts w:eastAsia="Calibri"/>
                <w:sz w:val="28"/>
                <w:szCs w:val="28"/>
              </w:rPr>
            </w:pPr>
            <w:r w:rsidRPr="00444BD8">
              <w:rPr>
                <w:rFonts w:eastAsia="Calibri"/>
                <w:sz w:val="28"/>
                <w:szCs w:val="28"/>
              </w:rPr>
              <w:t>Очень</w:t>
            </w:r>
          </w:p>
          <w:p w:rsidR="00444BD8" w:rsidRPr="00444BD8" w:rsidRDefault="00444BD8" w:rsidP="00444BD8">
            <w:pPr>
              <w:spacing w:line="276" w:lineRule="auto"/>
              <w:jc w:val="both"/>
              <w:rPr>
                <w:rFonts w:eastAsia="Calibri"/>
                <w:sz w:val="28"/>
                <w:szCs w:val="28"/>
              </w:rPr>
            </w:pPr>
            <w:r w:rsidRPr="00444BD8">
              <w:rPr>
                <w:rFonts w:eastAsia="Calibri"/>
                <w:sz w:val="28"/>
                <w:szCs w:val="28"/>
              </w:rPr>
              <w:t>низкое</w:t>
            </w:r>
          </w:p>
        </w:tc>
        <w:tc>
          <w:tcPr>
            <w:tcW w:w="1134" w:type="dxa"/>
            <w:shd w:val="clear" w:color="auto" w:fill="DBE5F1"/>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Низкое</w:t>
            </w:r>
          </w:p>
        </w:tc>
        <w:tc>
          <w:tcPr>
            <w:tcW w:w="1276" w:type="dxa"/>
            <w:shd w:val="clear" w:color="auto" w:fill="DBE5F1"/>
          </w:tcPr>
          <w:p w:rsidR="00444BD8" w:rsidRPr="00444BD8" w:rsidRDefault="00444BD8" w:rsidP="00444BD8">
            <w:pPr>
              <w:spacing w:line="276" w:lineRule="auto"/>
              <w:jc w:val="both"/>
              <w:rPr>
                <w:rFonts w:eastAsia="Calibri"/>
                <w:sz w:val="28"/>
                <w:szCs w:val="28"/>
              </w:rPr>
            </w:pPr>
          </w:p>
          <w:p w:rsidR="00444BD8" w:rsidRPr="00444BD8" w:rsidRDefault="00444BD8" w:rsidP="00444BD8">
            <w:pPr>
              <w:spacing w:line="276" w:lineRule="auto"/>
              <w:jc w:val="both"/>
              <w:rPr>
                <w:rFonts w:eastAsia="Calibri"/>
                <w:sz w:val="28"/>
                <w:szCs w:val="28"/>
              </w:rPr>
            </w:pPr>
            <w:r w:rsidRPr="00444BD8">
              <w:rPr>
                <w:rFonts w:eastAsia="Calibri"/>
                <w:sz w:val="28"/>
                <w:szCs w:val="28"/>
              </w:rPr>
              <w:t>Среднее</w:t>
            </w:r>
          </w:p>
        </w:tc>
        <w:tc>
          <w:tcPr>
            <w:tcW w:w="1276" w:type="dxa"/>
            <w:shd w:val="clear" w:color="auto" w:fill="DBE5F1"/>
          </w:tcPr>
          <w:p w:rsidR="00444BD8" w:rsidRPr="00444BD8" w:rsidRDefault="00444BD8" w:rsidP="00444BD8">
            <w:pPr>
              <w:spacing w:line="276" w:lineRule="auto"/>
              <w:jc w:val="both"/>
              <w:rPr>
                <w:rFonts w:eastAsia="Calibri"/>
                <w:sz w:val="28"/>
                <w:szCs w:val="28"/>
              </w:rPr>
            </w:pPr>
          </w:p>
          <w:p w:rsidR="00444BD8" w:rsidRPr="00444BD8" w:rsidRDefault="00444BD8" w:rsidP="00444BD8">
            <w:pPr>
              <w:spacing w:line="276" w:lineRule="auto"/>
              <w:jc w:val="both"/>
              <w:rPr>
                <w:rFonts w:eastAsia="Calibri"/>
                <w:sz w:val="28"/>
                <w:szCs w:val="28"/>
              </w:rPr>
            </w:pPr>
            <w:r w:rsidRPr="00444BD8">
              <w:rPr>
                <w:rFonts w:eastAsia="Calibri"/>
                <w:sz w:val="28"/>
                <w:szCs w:val="28"/>
              </w:rPr>
              <w:t>Высокое</w:t>
            </w:r>
          </w:p>
        </w:tc>
        <w:tc>
          <w:tcPr>
            <w:tcW w:w="1241" w:type="dxa"/>
            <w:shd w:val="clear" w:color="auto" w:fill="DBE5F1"/>
          </w:tcPr>
          <w:p w:rsidR="00444BD8" w:rsidRPr="00444BD8" w:rsidRDefault="00444BD8" w:rsidP="00444BD8">
            <w:pPr>
              <w:spacing w:line="276" w:lineRule="auto"/>
              <w:jc w:val="both"/>
              <w:rPr>
                <w:rFonts w:eastAsia="Calibri"/>
                <w:sz w:val="28"/>
                <w:szCs w:val="28"/>
              </w:rPr>
            </w:pPr>
            <w:r w:rsidRPr="00444BD8">
              <w:rPr>
                <w:rFonts w:eastAsia="Calibri"/>
                <w:sz w:val="28"/>
                <w:szCs w:val="28"/>
              </w:rPr>
              <w:t>Очень высокое</w:t>
            </w:r>
          </w:p>
        </w:tc>
      </w:tr>
      <w:tr w:rsidR="00444BD8" w:rsidRPr="00444BD8" w:rsidTr="00444BD8">
        <w:trPr>
          <w:trHeight w:val="305"/>
        </w:trPr>
        <w:tc>
          <w:tcPr>
            <w:tcW w:w="3369"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мужчины, парники</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&lt; 59,3</w:t>
            </w:r>
          </w:p>
        </w:tc>
        <w:tc>
          <w:tcPr>
            <w:tcW w:w="1134"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68,0</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76,6</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85,3</w:t>
            </w:r>
          </w:p>
        </w:tc>
        <w:tc>
          <w:tcPr>
            <w:tcW w:w="1241"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lang w:val="en-US"/>
              </w:rPr>
              <w:t>&gt;</w:t>
            </w:r>
            <w:r w:rsidRPr="00444BD8">
              <w:rPr>
                <w:rFonts w:eastAsia="Calibri"/>
                <w:sz w:val="28"/>
                <w:szCs w:val="28"/>
              </w:rPr>
              <w:t xml:space="preserve"> 94,0</w:t>
            </w:r>
          </w:p>
        </w:tc>
      </w:tr>
      <w:tr w:rsidR="00444BD8" w:rsidRPr="00444BD8" w:rsidTr="00444BD8">
        <w:tc>
          <w:tcPr>
            <w:tcW w:w="3369"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мужчины, парники, ЛВ</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&lt; 57,9</w:t>
            </w:r>
          </w:p>
        </w:tc>
        <w:tc>
          <w:tcPr>
            <w:tcW w:w="1134"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63,6</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69,2</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74,9</w:t>
            </w:r>
          </w:p>
        </w:tc>
        <w:tc>
          <w:tcPr>
            <w:tcW w:w="1241"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lang w:val="en-US"/>
              </w:rPr>
              <w:t>&gt;</w:t>
            </w:r>
            <w:r w:rsidRPr="00444BD8">
              <w:rPr>
                <w:rFonts w:eastAsia="Calibri"/>
                <w:sz w:val="28"/>
                <w:szCs w:val="28"/>
              </w:rPr>
              <w:t xml:space="preserve"> 80,5</w:t>
            </w:r>
          </w:p>
        </w:tc>
      </w:tr>
      <w:tr w:rsidR="00444BD8" w:rsidRPr="00444BD8" w:rsidTr="00444BD8">
        <w:tc>
          <w:tcPr>
            <w:tcW w:w="3369"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мужчины, распашники</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&lt; 49,1</w:t>
            </w:r>
          </w:p>
        </w:tc>
        <w:tc>
          <w:tcPr>
            <w:tcW w:w="1134"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58,1</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67,1</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76,1</w:t>
            </w:r>
          </w:p>
        </w:tc>
        <w:tc>
          <w:tcPr>
            <w:tcW w:w="1241"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lang w:val="en-US"/>
              </w:rPr>
              <w:t>&gt;</w:t>
            </w:r>
            <w:r w:rsidRPr="00444BD8">
              <w:rPr>
                <w:rFonts w:eastAsia="Calibri"/>
                <w:sz w:val="28"/>
                <w:szCs w:val="28"/>
              </w:rPr>
              <w:t xml:space="preserve"> 85,0</w:t>
            </w:r>
          </w:p>
        </w:tc>
      </w:tr>
      <w:tr w:rsidR="00444BD8" w:rsidRPr="00444BD8" w:rsidTr="00444BD8">
        <w:tc>
          <w:tcPr>
            <w:tcW w:w="3369"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мужчины, расп. ЛВ</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&lt; 46,7</w:t>
            </w:r>
          </w:p>
        </w:tc>
        <w:tc>
          <w:tcPr>
            <w:tcW w:w="1134"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52,8</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59,0</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65,2</w:t>
            </w:r>
          </w:p>
        </w:tc>
        <w:tc>
          <w:tcPr>
            <w:tcW w:w="1241"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lang w:val="en-US"/>
              </w:rPr>
              <w:t>&gt;</w:t>
            </w:r>
            <w:r w:rsidRPr="00444BD8">
              <w:rPr>
                <w:rFonts w:eastAsia="Calibri"/>
                <w:sz w:val="28"/>
                <w:szCs w:val="28"/>
              </w:rPr>
              <w:t xml:space="preserve"> 71,4</w:t>
            </w:r>
          </w:p>
        </w:tc>
      </w:tr>
      <w:tr w:rsidR="00444BD8" w:rsidRPr="00444BD8" w:rsidTr="00444BD8">
        <w:tc>
          <w:tcPr>
            <w:tcW w:w="3369"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женщины, парницы</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&lt; 39,4</w:t>
            </w:r>
          </w:p>
        </w:tc>
        <w:tc>
          <w:tcPr>
            <w:tcW w:w="1134"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47,1</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54,7</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62,4</w:t>
            </w:r>
          </w:p>
        </w:tc>
        <w:tc>
          <w:tcPr>
            <w:tcW w:w="1241"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lang w:val="en-US"/>
              </w:rPr>
              <w:t>&gt;</w:t>
            </w:r>
            <w:r w:rsidRPr="00444BD8">
              <w:rPr>
                <w:rFonts w:eastAsia="Calibri"/>
                <w:sz w:val="28"/>
                <w:szCs w:val="28"/>
              </w:rPr>
              <w:t xml:space="preserve"> 70,1</w:t>
            </w:r>
          </w:p>
        </w:tc>
      </w:tr>
      <w:tr w:rsidR="00444BD8" w:rsidRPr="00444BD8" w:rsidTr="00444BD8">
        <w:tc>
          <w:tcPr>
            <w:tcW w:w="3369"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женщины, парницы, ЛВ</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&lt; 35,5</w:t>
            </w:r>
          </w:p>
        </w:tc>
        <w:tc>
          <w:tcPr>
            <w:tcW w:w="1134"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41,6</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47,7</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53,8</w:t>
            </w:r>
          </w:p>
        </w:tc>
        <w:tc>
          <w:tcPr>
            <w:tcW w:w="1241"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lang w:val="en-US"/>
              </w:rPr>
              <w:t>&gt;</w:t>
            </w:r>
            <w:r w:rsidRPr="00444BD8">
              <w:rPr>
                <w:rFonts w:eastAsia="Calibri"/>
                <w:sz w:val="28"/>
                <w:szCs w:val="28"/>
              </w:rPr>
              <w:t xml:space="preserve"> 59,9</w:t>
            </w:r>
          </w:p>
        </w:tc>
      </w:tr>
      <w:tr w:rsidR="00444BD8" w:rsidRPr="00444BD8" w:rsidTr="00444BD8">
        <w:tc>
          <w:tcPr>
            <w:tcW w:w="3369"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женщины, распашницы</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&lt; 34,5</w:t>
            </w:r>
          </w:p>
        </w:tc>
        <w:tc>
          <w:tcPr>
            <w:tcW w:w="1134"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41,2</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47,9</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54,7</w:t>
            </w:r>
          </w:p>
        </w:tc>
        <w:tc>
          <w:tcPr>
            <w:tcW w:w="1241"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lang w:val="en-US"/>
              </w:rPr>
              <w:t>&gt;</w:t>
            </w:r>
            <w:r w:rsidRPr="00444BD8">
              <w:rPr>
                <w:rFonts w:eastAsia="Calibri"/>
                <w:sz w:val="28"/>
                <w:szCs w:val="28"/>
              </w:rPr>
              <w:t xml:space="preserve"> 61,4</w:t>
            </w:r>
          </w:p>
        </w:tc>
      </w:tr>
    </w:tbl>
    <w:p w:rsidR="00444BD8" w:rsidRPr="00444BD8" w:rsidRDefault="00444BD8" w:rsidP="00444BD8">
      <w:pPr>
        <w:spacing w:line="276" w:lineRule="auto"/>
        <w:contextualSpacing/>
        <w:jc w:val="both"/>
        <w:rPr>
          <w:rFonts w:eastAsia="Calibri"/>
          <w:i/>
          <w:sz w:val="28"/>
          <w:szCs w:val="28"/>
        </w:rPr>
      </w:pPr>
    </w:p>
    <w:p w:rsidR="00444BD8" w:rsidRPr="00444BD8" w:rsidRDefault="00444BD8" w:rsidP="00444BD8">
      <w:pPr>
        <w:spacing w:line="276" w:lineRule="auto"/>
        <w:contextualSpacing/>
        <w:jc w:val="both"/>
        <w:rPr>
          <w:rFonts w:eastAsia="Calibri"/>
          <w:i/>
          <w:sz w:val="28"/>
          <w:szCs w:val="28"/>
        </w:rPr>
      </w:pPr>
    </w:p>
    <w:p w:rsidR="00444BD8" w:rsidRPr="00444BD8" w:rsidRDefault="00444BD8" w:rsidP="00444BD8">
      <w:pPr>
        <w:spacing w:line="276" w:lineRule="auto"/>
        <w:contextualSpacing/>
        <w:jc w:val="right"/>
        <w:rPr>
          <w:rFonts w:eastAsia="Calibri"/>
          <w:i/>
          <w:sz w:val="28"/>
          <w:szCs w:val="28"/>
        </w:rPr>
      </w:pPr>
      <w:r w:rsidRPr="00444BD8">
        <w:rPr>
          <w:rFonts w:eastAsia="Calibri"/>
          <w:i/>
          <w:sz w:val="28"/>
          <w:szCs w:val="28"/>
        </w:rPr>
        <w:t xml:space="preserve">       Таблица 6.</w:t>
      </w:r>
    </w:p>
    <w:p w:rsidR="00444BD8" w:rsidRPr="00444BD8" w:rsidRDefault="00444BD8" w:rsidP="00444BD8">
      <w:pPr>
        <w:spacing w:line="276" w:lineRule="auto"/>
        <w:contextualSpacing/>
        <w:jc w:val="both"/>
        <w:rPr>
          <w:rFonts w:eastAsia="Calibri"/>
          <w:i/>
          <w:sz w:val="28"/>
          <w:szCs w:val="28"/>
        </w:rPr>
      </w:pPr>
      <w:r w:rsidRPr="00444BD8">
        <w:rPr>
          <w:rFonts w:eastAsia="Calibri"/>
          <w:i/>
          <w:sz w:val="28"/>
          <w:szCs w:val="28"/>
        </w:rPr>
        <w:t xml:space="preserve">              ОЦЕНКА СРЕДНЕГО УСИЛИЯ НА РУКОЯТКЕ ВЕСЛА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1275"/>
        <w:gridCol w:w="1134"/>
        <w:gridCol w:w="1276"/>
        <w:gridCol w:w="1276"/>
        <w:gridCol w:w="1241"/>
      </w:tblGrid>
      <w:tr w:rsidR="00444BD8" w:rsidRPr="00444BD8" w:rsidTr="00444BD8">
        <w:tc>
          <w:tcPr>
            <w:tcW w:w="3369" w:type="dxa"/>
            <w:shd w:val="clear" w:color="auto" w:fill="DBE5F1"/>
          </w:tcPr>
          <w:p w:rsidR="00444BD8" w:rsidRPr="00444BD8" w:rsidRDefault="00444BD8" w:rsidP="00444BD8">
            <w:pPr>
              <w:spacing w:line="276" w:lineRule="auto"/>
              <w:jc w:val="both"/>
              <w:rPr>
                <w:rFonts w:eastAsia="Calibri"/>
                <w:sz w:val="28"/>
                <w:szCs w:val="28"/>
              </w:rPr>
            </w:pPr>
            <w:r w:rsidRPr="00444BD8">
              <w:rPr>
                <w:rFonts w:eastAsia="Calibri"/>
                <w:sz w:val="28"/>
                <w:szCs w:val="28"/>
              </w:rPr>
              <w:t>Среднее усилие за гребок, кг</w:t>
            </w:r>
          </w:p>
        </w:tc>
        <w:tc>
          <w:tcPr>
            <w:tcW w:w="1275" w:type="dxa"/>
            <w:shd w:val="clear" w:color="auto" w:fill="DBE5F1"/>
          </w:tcPr>
          <w:p w:rsidR="00444BD8" w:rsidRPr="00444BD8" w:rsidRDefault="00444BD8" w:rsidP="00444BD8">
            <w:pPr>
              <w:spacing w:line="276" w:lineRule="auto"/>
              <w:jc w:val="both"/>
              <w:rPr>
                <w:rFonts w:eastAsia="Calibri"/>
                <w:sz w:val="28"/>
                <w:szCs w:val="28"/>
              </w:rPr>
            </w:pPr>
            <w:r w:rsidRPr="00444BD8">
              <w:rPr>
                <w:rFonts w:eastAsia="Calibri"/>
                <w:sz w:val="28"/>
                <w:szCs w:val="28"/>
              </w:rPr>
              <w:t>Очень</w:t>
            </w:r>
          </w:p>
          <w:p w:rsidR="00444BD8" w:rsidRPr="00444BD8" w:rsidRDefault="00444BD8" w:rsidP="00444BD8">
            <w:pPr>
              <w:spacing w:line="276" w:lineRule="auto"/>
              <w:jc w:val="both"/>
              <w:rPr>
                <w:rFonts w:eastAsia="Calibri"/>
                <w:sz w:val="28"/>
                <w:szCs w:val="28"/>
              </w:rPr>
            </w:pPr>
            <w:r w:rsidRPr="00444BD8">
              <w:rPr>
                <w:rFonts w:eastAsia="Calibri"/>
                <w:sz w:val="28"/>
                <w:szCs w:val="28"/>
              </w:rPr>
              <w:t>низкое</w:t>
            </w:r>
          </w:p>
        </w:tc>
        <w:tc>
          <w:tcPr>
            <w:tcW w:w="1134" w:type="dxa"/>
            <w:shd w:val="clear" w:color="auto" w:fill="DBE5F1"/>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Низкое</w:t>
            </w:r>
          </w:p>
        </w:tc>
        <w:tc>
          <w:tcPr>
            <w:tcW w:w="1276" w:type="dxa"/>
            <w:shd w:val="clear" w:color="auto" w:fill="DBE5F1"/>
          </w:tcPr>
          <w:p w:rsidR="00444BD8" w:rsidRPr="00444BD8" w:rsidRDefault="00444BD8" w:rsidP="00444BD8">
            <w:pPr>
              <w:spacing w:line="276" w:lineRule="auto"/>
              <w:jc w:val="both"/>
              <w:rPr>
                <w:rFonts w:eastAsia="Calibri"/>
                <w:sz w:val="28"/>
                <w:szCs w:val="28"/>
              </w:rPr>
            </w:pPr>
          </w:p>
          <w:p w:rsidR="00444BD8" w:rsidRPr="00444BD8" w:rsidRDefault="00444BD8" w:rsidP="00444BD8">
            <w:pPr>
              <w:spacing w:line="276" w:lineRule="auto"/>
              <w:jc w:val="both"/>
              <w:rPr>
                <w:rFonts w:eastAsia="Calibri"/>
                <w:sz w:val="28"/>
                <w:szCs w:val="28"/>
              </w:rPr>
            </w:pPr>
            <w:r w:rsidRPr="00444BD8">
              <w:rPr>
                <w:rFonts w:eastAsia="Calibri"/>
                <w:sz w:val="28"/>
                <w:szCs w:val="28"/>
              </w:rPr>
              <w:t>Среднее</w:t>
            </w:r>
          </w:p>
        </w:tc>
        <w:tc>
          <w:tcPr>
            <w:tcW w:w="1276" w:type="dxa"/>
            <w:shd w:val="clear" w:color="auto" w:fill="DBE5F1"/>
          </w:tcPr>
          <w:p w:rsidR="00444BD8" w:rsidRPr="00444BD8" w:rsidRDefault="00444BD8" w:rsidP="00444BD8">
            <w:pPr>
              <w:spacing w:line="276" w:lineRule="auto"/>
              <w:jc w:val="both"/>
              <w:rPr>
                <w:rFonts w:eastAsia="Calibri"/>
                <w:sz w:val="28"/>
                <w:szCs w:val="28"/>
              </w:rPr>
            </w:pPr>
          </w:p>
          <w:p w:rsidR="00444BD8" w:rsidRPr="00444BD8" w:rsidRDefault="00444BD8" w:rsidP="00444BD8">
            <w:pPr>
              <w:spacing w:line="276" w:lineRule="auto"/>
              <w:jc w:val="both"/>
              <w:rPr>
                <w:rFonts w:eastAsia="Calibri"/>
                <w:sz w:val="28"/>
                <w:szCs w:val="28"/>
              </w:rPr>
            </w:pPr>
            <w:r w:rsidRPr="00444BD8">
              <w:rPr>
                <w:rFonts w:eastAsia="Calibri"/>
                <w:sz w:val="28"/>
                <w:szCs w:val="28"/>
              </w:rPr>
              <w:t>Высокое</w:t>
            </w:r>
          </w:p>
        </w:tc>
        <w:tc>
          <w:tcPr>
            <w:tcW w:w="1241" w:type="dxa"/>
            <w:shd w:val="clear" w:color="auto" w:fill="DBE5F1"/>
          </w:tcPr>
          <w:p w:rsidR="00444BD8" w:rsidRPr="00444BD8" w:rsidRDefault="00444BD8" w:rsidP="00444BD8">
            <w:pPr>
              <w:spacing w:line="276" w:lineRule="auto"/>
              <w:jc w:val="both"/>
              <w:rPr>
                <w:rFonts w:eastAsia="Calibri"/>
                <w:sz w:val="28"/>
                <w:szCs w:val="28"/>
              </w:rPr>
            </w:pPr>
            <w:r w:rsidRPr="00444BD8">
              <w:rPr>
                <w:rFonts w:eastAsia="Calibri"/>
                <w:sz w:val="28"/>
                <w:szCs w:val="28"/>
              </w:rPr>
              <w:t>Очень высокое</w:t>
            </w:r>
          </w:p>
        </w:tc>
      </w:tr>
      <w:tr w:rsidR="00444BD8" w:rsidRPr="00444BD8" w:rsidTr="00444BD8">
        <w:trPr>
          <w:trHeight w:val="305"/>
        </w:trPr>
        <w:tc>
          <w:tcPr>
            <w:tcW w:w="3369"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мужчины, парники</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&lt; 30,8</w:t>
            </w:r>
          </w:p>
        </w:tc>
        <w:tc>
          <w:tcPr>
            <w:tcW w:w="1134"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35,6</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40,5</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45,4</w:t>
            </w:r>
          </w:p>
        </w:tc>
        <w:tc>
          <w:tcPr>
            <w:tcW w:w="1241"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lang w:val="en-US"/>
              </w:rPr>
              <w:t>&gt;</w:t>
            </w:r>
            <w:r w:rsidRPr="00444BD8">
              <w:rPr>
                <w:rFonts w:eastAsia="Calibri"/>
                <w:sz w:val="28"/>
                <w:szCs w:val="28"/>
              </w:rPr>
              <w:t xml:space="preserve"> 50,2</w:t>
            </w:r>
          </w:p>
        </w:tc>
      </w:tr>
      <w:tr w:rsidR="00444BD8" w:rsidRPr="00444BD8" w:rsidTr="00444BD8">
        <w:tc>
          <w:tcPr>
            <w:tcW w:w="3369"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мужчины, парники, ЛВ</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&lt; 28,4</w:t>
            </w:r>
          </w:p>
        </w:tc>
        <w:tc>
          <w:tcPr>
            <w:tcW w:w="1134"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32,2</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36,0</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39,8</w:t>
            </w:r>
          </w:p>
        </w:tc>
        <w:tc>
          <w:tcPr>
            <w:tcW w:w="1241"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lang w:val="en-US"/>
              </w:rPr>
              <w:t>&gt;</w:t>
            </w:r>
            <w:r w:rsidRPr="00444BD8">
              <w:rPr>
                <w:rFonts w:eastAsia="Calibri"/>
                <w:sz w:val="28"/>
                <w:szCs w:val="28"/>
              </w:rPr>
              <w:t xml:space="preserve"> 43,5</w:t>
            </w:r>
          </w:p>
        </w:tc>
      </w:tr>
      <w:tr w:rsidR="00444BD8" w:rsidRPr="00444BD8" w:rsidTr="00444BD8">
        <w:tc>
          <w:tcPr>
            <w:tcW w:w="3369"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мужчины, распашники</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&lt; 24,2</w:t>
            </w:r>
          </w:p>
        </w:tc>
        <w:tc>
          <w:tcPr>
            <w:tcW w:w="1134"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28,6</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33,1</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37,6</w:t>
            </w:r>
          </w:p>
        </w:tc>
        <w:tc>
          <w:tcPr>
            <w:tcW w:w="1241"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lang w:val="en-US"/>
              </w:rPr>
              <w:t>&gt;</w:t>
            </w:r>
            <w:r w:rsidRPr="00444BD8">
              <w:rPr>
                <w:rFonts w:eastAsia="Calibri"/>
                <w:sz w:val="28"/>
                <w:szCs w:val="28"/>
              </w:rPr>
              <w:t xml:space="preserve"> 42,1</w:t>
            </w:r>
          </w:p>
        </w:tc>
      </w:tr>
      <w:tr w:rsidR="00444BD8" w:rsidRPr="00444BD8" w:rsidTr="00444BD8">
        <w:tc>
          <w:tcPr>
            <w:tcW w:w="3369"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мужчины, расп. ЛВ</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&lt; 22,4</w:t>
            </w:r>
          </w:p>
        </w:tc>
        <w:tc>
          <w:tcPr>
            <w:tcW w:w="1134"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25,9</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29,4</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32,9</w:t>
            </w:r>
          </w:p>
        </w:tc>
        <w:tc>
          <w:tcPr>
            <w:tcW w:w="1241"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lang w:val="en-US"/>
              </w:rPr>
              <w:t>&gt;</w:t>
            </w:r>
            <w:r w:rsidRPr="00444BD8">
              <w:rPr>
                <w:rFonts w:eastAsia="Calibri"/>
                <w:sz w:val="28"/>
                <w:szCs w:val="28"/>
              </w:rPr>
              <w:t xml:space="preserve"> 36,4</w:t>
            </w:r>
          </w:p>
        </w:tc>
      </w:tr>
      <w:tr w:rsidR="00444BD8" w:rsidRPr="00444BD8" w:rsidTr="00444BD8">
        <w:tc>
          <w:tcPr>
            <w:tcW w:w="3369"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женщины, парницы</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&lt; 19,4</w:t>
            </w:r>
          </w:p>
        </w:tc>
        <w:tc>
          <w:tcPr>
            <w:tcW w:w="1134"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24,0</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28,6</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33,2</w:t>
            </w:r>
          </w:p>
        </w:tc>
        <w:tc>
          <w:tcPr>
            <w:tcW w:w="1241"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lang w:val="en-US"/>
              </w:rPr>
              <w:t>&gt;</w:t>
            </w:r>
            <w:r w:rsidRPr="00444BD8">
              <w:rPr>
                <w:rFonts w:eastAsia="Calibri"/>
                <w:sz w:val="28"/>
                <w:szCs w:val="28"/>
              </w:rPr>
              <w:t xml:space="preserve"> 37,8</w:t>
            </w:r>
          </w:p>
        </w:tc>
      </w:tr>
      <w:tr w:rsidR="00444BD8" w:rsidRPr="00444BD8" w:rsidTr="00444BD8">
        <w:tc>
          <w:tcPr>
            <w:tcW w:w="3369"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женщины, парницы, ЛВ</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&lt; 18,9</w:t>
            </w:r>
          </w:p>
        </w:tc>
        <w:tc>
          <w:tcPr>
            <w:tcW w:w="1134"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22,1</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25,3</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28,5</w:t>
            </w:r>
          </w:p>
        </w:tc>
        <w:tc>
          <w:tcPr>
            <w:tcW w:w="1241"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lang w:val="en-US"/>
              </w:rPr>
              <w:t>&gt;</w:t>
            </w:r>
            <w:r w:rsidRPr="00444BD8">
              <w:rPr>
                <w:rFonts w:eastAsia="Calibri"/>
                <w:sz w:val="28"/>
                <w:szCs w:val="28"/>
              </w:rPr>
              <w:t xml:space="preserve"> 31,7</w:t>
            </w:r>
          </w:p>
        </w:tc>
      </w:tr>
      <w:tr w:rsidR="00444BD8" w:rsidRPr="00444BD8" w:rsidTr="00444BD8">
        <w:tc>
          <w:tcPr>
            <w:tcW w:w="3369"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женщины, распашницы</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&lt; 16,9</w:t>
            </w:r>
          </w:p>
        </w:tc>
        <w:tc>
          <w:tcPr>
            <w:tcW w:w="1134"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20,3</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23,8</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27,3</w:t>
            </w:r>
          </w:p>
        </w:tc>
        <w:tc>
          <w:tcPr>
            <w:tcW w:w="1241"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lang w:val="en-US"/>
              </w:rPr>
              <w:t>&gt;</w:t>
            </w:r>
            <w:r w:rsidRPr="00444BD8">
              <w:rPr>
                <w:rFonts w:eastAsia="Calibri"/>
                <w:sz w:val="28"/>
                <w:szCs w:val="28"/>
              </w:rPr>
              <w:t xml:space="preserve"> 30,7</w:t>
            </w:r>
          </w:p>
        </w:tc>
      </w:tr>
    </w:tbl>
    <w:p w:rsidR="00444BD8" w:rsidRPr="00444BD8" w:rsidRDefault="00444BD8" w:rsidP="00444BD8">
      <w:pPr>
        <w:spacing w:line="276" w:lineRule="auto"/>
        <w:rPr>
          <w:rFonts w:eastAsia="Calibri"/>
          <w:i/>
          <w:sz w:val="28"/>
          <w:szCs w:val="28"/>
        </w:rPr>
      </w:pPr>
    </w:p>
    <w:p w:rsidR="00444BD8" w:rsidRDefault="00444BD8" w:rsidP="00444BD8">
      <w:pPr>
        <w:spacing w:line="276" w:lineRule="auto"/>
        <w:jc w:val="both"/>
        <w:rPr>
          <w:rFonts w:eastAsia="Calibri"/>
          <w:i/>
          <w:sz w:val="28"/>
          <w:szCs w:val="28"/>
        </w:rPr>
      </w:pPr>
      <w:r w:rsidRPr="00444BD8">
        <w:rPr>
          <w:rFonts w:eastAsia="Calibri"/>
          <w:i/>
          <w:sz w:val="28"/>
          <w:szCs w:val="28"/>
        </w:rPr>
        <w:t>Приведенные в  табл. 5 и 6 значения максимального значения и среднего усилия на рукоятке весла позволят тренерам определять вес отягощений для развития силовой выносливости гребцов в тяге штанги лежа, подрыве штанги до груди и других упражнениях. Желательно упражнения для развития силовой выносливости выполнять в темпе 40</w:t>
      </w:r>
      <w:r w:rsidR="009D6F62">
        <w:rPr>
          <w:rFonts w:eastAsia="Calibri"/>
          <w:i/>
          <w:sz w:val="28"/>
          <w:szCs w:val="28"/>
        </w:rPr>
        <w:t xml:space="preserve"> и более </w:t>
      </w:r>
      <w:r w:rsidRPr="00444BD8">
        <w:rPr>
          <w:rFonts w:eastAsia="Calibri"/>
          <w:i/>
          <w:sz w:val="28"/>
          <w:szCs w:val="28"/>
        </w:rPr>
        <w:t xml:space="preserve"> дв./мин. Когда спортсмен пытается преодолеть максимальный для него вес, в его мышцах задействовано максимальное число мышечных волокон. То же самое происходит при максимально быстром поднятии небольших весов.</w:t>
      </w:r>
    </w:p>
    <w:p w:rsidR="009321DF" w:rsidRPr="00444BD8" w:rsidRDefault="009321DF" w:rsidP="00444BD8">
      <w:pPr>
        <w:spacing w:line="276" w:lineRule="auto"/>
        <w:jc w:val="both"/>
        <w:rPr>
          <w:rFonts w:eastAsia="Calibri"/>
          <w:i/>
          <w:sz w:val="28"/>
          <w:szCs w:val="28"/>
        </w:rPr>
      </w:pPr>
    </w:p>
    <w:p w:rsidR="00444BD8" w:rsidRPr="00444BD8" w:rsidRDefault="00444BD8" w:rsidP="00444BD8">
      <w:pPr>
        <w:spacing w:line="276" w:lineRule="auto"/>
        <w:jc w:val="right"/>
        <w:rPr>
          <w:rFonts w:eastAsia="Calibri"/>
          <w:i/>
          <w:sz w:val="28"/>
          <w:szCs w:val="28"/>
        </w:rPr>
      </w:pPr>
      <w:r w:rsidRPr="00444BD8">
        <w:rPr>
          <w:rFonts w:eastAsia="Calibri"/>
          <w:i/>
          <w:sz w:val="28"/>
          <w:szCs w:val="28"/>
        </w:rPr>
        <w:lastRenderedPageBreak/>
        <w:t>Таблица 7.</w:t>
      </w:r>
    </w:p>
    <w:p w:rsidR="00444BD8" w:rsidRPr="00444BD8" w:rsidRDefault="00444BD8" w:rsidP="00444BD8">
      <w:pPr>
        <w:spacing w:line="276" w:lineRule="auto"/>
        <w:jc w:val="both"/>
        <w:rPr>
          <w:rFonts w:eastAsia="Calibri"/>
          <w:i/>
          <w:caps/>
          <w:sz w:val="28"/>
          <w:szCs w:val="28"/>
        </w:rPr>
      </w:pPr>
      <w:r w:rsidRPr="00444BD8">
        <w:rPr>
          <w:rFonts w:eastAsia="Calibri"/>
          <w:i/>
          <w:sz w:val="28"/>
          <w:szCs w:val="28"/>
        </w:rPr>
        <w:t xml:space="preserve">            </w:t>
      </w:r>
      <w:r w:rsidRPr="00444BD8">
        <w:rPr>
          <w:rFonts w:eastAsia="Calibri"/>
          <w:i/>
          <w:caps/>
          <w:sz w:val="28"/>
          <w:szCs w:val="28"/>
        </w:rPr>
        <w:t>Оценка ОТНОШЕНИЯ СрЕДНЕГО усилия на рукоятке весла К Максимальному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1275"/>
        <w:gridCol w:w="1134"/>
        <w:gridCol w:w="1276"/>
        <w:gridCol w:w="1276"/>
        <w:gridCol w:w="1241"/>
      </w:tblGrid>
      <w:tr w:rsidR="00444BD8" w:rsidRPr="00444BD8" w:rsidTr="00444BD8">
        <w:tc>
          <w:tcPr>
            <w:tcW w:w="3369" w:type="dxa"/>
            <w:shd w:val="clear" w:color="auto" w:fill="DBE5F1"/>
          </w:tcPr>
          <w:p w:rsidR="00444BD8" w:rsidRPr="00444BD8" w:rsidRDefault="00444BD8" w:rsidP="00444BD8">
            <w:pPr>
              <w:spacing w:line="276" w:lineRule="auto"/>
              <w:jc w:val="both"/>
              <w:rPr>
                <w:rFonts w:eastAsia="Calibri"/>
                <w:sz w:val="28"/>
                <w:szCs w:val="28"/>
              </w:rPr>
            </w:pPr>
            <w:r w:rsidRPr="00444BD8">
              <w:rPr>
                <w:rFonts w:eastAsia="Calibri"/>
                <w:sz w:val="28"/>
                <w:szCs w:val="28"/>
              </w:rPr>
              <w:t>Средн. /максим., %</w:t>
            </w:r>
          </w:p>
        </w:tc>
        <w:tc>
          <w:tcPr>
            <w:tcW w:w="1275" w:type="dxa"/>
            <w:shd w:val="clear" w:color="auto" w:fill="DBE5F1"/>
          </w:tcPr>
          <w:p w:rsidR="00444BD8" w:rsidRPr="00444BD8" w:rsidRDefault="00444BD8" w:rsidP="00444BD8">
            <w:pPr>
              <w:spacing w:line="276" w:lineRule="auto"/>
              <w:jc w:val="both"/>
              <w:rPr>
                <w:rFonts w:eastAsia="Calibri"/>
                <w:sz w:val="28"/>
                <w:szCs w:val="28"/>
              </w:rPr>
            </w:pPr>
            <w:r w:rsidRPr="00444BD8">
              <w:rPr>
                <w:rFonts w:eastAsia="Calibri"/>
                <w:sz w:val="28"/>
                <w:szCs w:val="28"/>
              </w:rPr>
              <w:t>Очень</w:t>
            </w:r>
          </w:p>
          <w:p w:rsidR="00444BD8" w:rsidRPr="00444BD8" w:rsidRDefault="00444BD8" w:rsidP="00444BD8">
            <w:pPr>
              <w:spacing w:line="276" w:lineRule="auto"/>
              <w:jc w:val="both"/>
              <w:rPr>
                <w:rFonts w:eastAsia="Calibri"/>
                <w:sz w:val="28"/>
                <w:szCs w:val="28"/>
              </w:rPr>
            </w:pPr>
            <w:r w:rsidRPr="00444BD8">
              <w:rPr>
                <w:rFonts w:eastAsia="Calibri"/>
                <w:sz w:val="28"/>
                <w:szCs w:val="28"/>
              </w:rPr>
              <w:t>низкое</w:t>
            </w:r>
          </w:p>
        </w:tc>
        <w:tc>
          <w:tcPr>
            <w:tcW w:w="1134" w:type="dxa"/>
            <w:shd w:val="clear" w:color="auto" w:fill="DBE5F1"/>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Низкое</w:t>
            </w:r>
          </w:p>
        </w:tc>
        <w:tc>
          <w:tcPr>
            <w:tcW w:w="1276" w:type="dxa"/>
            <w:shd w:val="clear" w:color="auto" w:fill="DBE5F1"/>
          </w:tcPr>
          <w:p w:rsidR="00444BD8" w:rsidRPr="00444BD8" w:rsidRDefault="00444BD8" w:rsidP="00444BD8">
            <w:pPr>
              <w:spacing w:line="276" w:lineRule="auto"/>
              <w:jc w:val="both"/>
              <w:rPr>
                <w:rFonts w:eastAsia="Calibri"/>
                <w:sz w:val="28"/>
                <w:szCs w:val="28"/>
              </w:rPr>
            </w:pPr>
          </w:p>
          <w:p w:rsidR="00444BD8" w:rsidRPr="00444BD8" w:rsidRDefault="00444BD8" w:rsidP="00444BD8">
            <w:pPr>
              <w:spacing w:line="276" w:lineRule="auto"/>
              <w:jc w:val="both"/>
              <w:rPr>
                <w:rFonts w:eastAsia="Calibri"/>
                <w:sz w:val="28"/>
                <w:szCs w:val="28"/>
              </w:rPr>
            </w:pPr>
            <w:r w:rsidRPr="00444BD8">
              <w:rPr>
                <w:rFonts w:eastAsia="Calibri"/>
                <w:sz w:val="28"/>
                <w:szCs w:val="28"/>
              </w:rPr>
              <w:t>Среднее</w:t>
            </w:r>
          </w:p>
        </w:tc>
        <w:tc>
          <w:tcPr>
            <w:tcW w:w="1276" w:type="dxa"/>
            <w:shd w:val="clear" w:color="auto" w:fill="DBE5F1"/>
          </w:tcPr>
          <w:p w:rsidR="00444BD8" w:rsidRPr="00444BD8" w:rsidRDefault="00444BD8" w:rsidP="00444BD8">
            <w:pPr>
              <w:spacing w:line="276" w:lineRule="auto"/>
              <w:jc w:val="both"/>
              <w:rPr>
                <w:rFonts w:eastAsia="Calibri"/>
                <w:sz w:val="28"/>
                <w:szCs w:val="28"/>
              </w:rPr>
            </w:pPr>
          </w:p>
          <w:p w:rsidR="00444BD8" w:rsidRPr="00444BD8" w:rsidRDefault="00444BD8" w:rsidP="00444BD8">
            <w:pPr>
              <w:spacing w:line="276" w:lineRule="auto"/>
              <w:jc w:val="both"/>
              <w:rPr>
                <w:rFonts w:eastAsia="Calibri"/>
                <w:sz w:val="28"/>
                <w:szCs w:val="28"/>
              </w:rPr>
            </w:pPr>
            <w:r w:rsidRPr="00444BD8">
              <w:rPr>
                <w:rFonts w:eastAsia="Calibri"/>
                <w:sz w:val="28"/>
                <w:szCs w:val="28"/>
              </w:rPr>
              <w:t>Высокое</w:t>
            </w:r>
          </w:p>
        </w:tc>
        <w:tc>
          <w:tcPr>
            <w:tcW w:w="1241" w:type="dxa"/>
            <w:shd w:val="clear" w:color="auto" w:fill="DBE5F1"/>
          </w:tcPr>
          <w:p w:rsidR="00444BD8" w:rsidRPr="00444BD8" w:rsidRDefault="00444BD8" w:rsidP="00444BD8">
            <w:pPr>
              <w:spacing w:line="276" w:lineRule="auto"/>
              <w:jc w:val="both"/>
              <w:rPr>
                <w:rFonts w:eastAsia="Calibri"/>
                <w:sz w:val="28"/>
                <w:szCs w:val="28"/>
              </w:rPr>
            </w:pPr>
            <w:r w:rsidRPr="00444BD8">
              <w:rPr>
                <w:rFonts w:eastAsia="Calibri"/>
                <w:sz w:val="28"/>
                <w:szCs w:val="28"/>
              </w:rPr>
              <w:t>Очень высокое</w:t>
            </w:r>
          </w:p>
        </w:tc>
      </w:tr>
      <w:tr w:rsidR="00444BD8" w:rsidRPr="00444BD8" w:rsidTr="00444BD8">
        <w:trPr>
          <w:trHeight w:val="305"/>
        </w:trPr>
        <w:tc>
          <w:tcPr>
            <w:tcW w:w="3369"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мужчины, парники</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&lt; 43,9</w:t>
            </w:r>
          </w:p>
        </w:tc>
        <w:tc>
          <w:tcPr>
            <w:tcW w:w="1134"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48,5</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53,1</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57,6</w:t>
            </w:r>
          </w:p>
        </w:tc>
        <w:tc>
          <w:tcPr>
            <w:tcW w:w="1241"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lang w:val="en-US"/>
              </w:rPr>
              <w:t>&gt;</w:t>
            </w:r>
            <w:r w:rsidRPr="00444BD8">
              <w:rPr>
                <w:rFonts w:eastAsia="Calibri"/>
                <w:sz w:val="28"/>
                <w:szCs w:val="28"/>
              </w:rPr>
              <w:t xml:space="preserve"> 62,2</w:t>
            </w:r>
          </w:p>
        </w:tc>
      </w:tr>
      <w:tr w:rsidR="00444BD8" w:rsidRPr="00444BD8" w:rsidTr="00444BD8">
        <w:tc>
          <w:tcPr>
            <w:tcW w:w="3369"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мужчины, парники, ЛВ</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&lt; 44,3</w:t>
            </w:r>
          </w:p>
        </w:tc>
        <w:tc>
          <w:tcPr>
            <w:tcW w:w="1134"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48,2</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52,0</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55,8</w:t>
            </w:r>
          </w:p>
        </w:tc>
        <w:tc>
          <w:tcPr>
            <w:tcW w:w="1241"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lang w:val="en-US"/>
              </w:rPr>
              <w:t>&gt;</w:t>
            </w:r>
            <w:r w:rsidRPr="00444BD8">
              <w:rPr>
                <w:rFonts w:eastAsia="Calibri"/>
                <w:sz w:val="28"/>
                <w:szCs w:val="28"/>
              </w:rPr>
              <w:t xml:space="preserve"> 59,7</w:t>
            </w:r>
          </w:p>
        </w:tc>
      </w:tr>
      <w:tr w:rsidR="00444BD8" w:rsidRPr="00444BD8" w:rsidTr="00444BD8">
        <w:tc>
          <w:tcPr>
            <w:tcW w:w="3369"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мужчины, распашники</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&lt; 40,7</w:t>
            </w:r>
          </w:p>
        </w:tc>
        <w:tc>
          <w:tcPr>
            <w:tcW w:w="1134"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45,2</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49,6</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54,1</w:t>
            </w:r>
          </w:p>
        </w:tc>
        <w:tc>
          <w:tcPr>
            <w:tcW w:w="1241"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lang w:val="en-US"/>
              </w:rPr>
              <w:t>&gt;</w:t>
            </w:r>
            <w:r w:rsidRPr="00444BD8">
              <w:rPr>
                <w:rFonts w:eastAsia="Calibri"/>
                <w:sz w:val="28"/>
                <w:szCs w:val="28"/>
              </w:rPr>
              <w:t xml:space="preserve"> 58,6</w:t>
            </w:r>
          </w:p>
        </w:tc>
      </w:tr>
      <w:tr w:rsidR="00444BD8" w:rsidRPr="00444BD8" w:rsidTr="00444BD8">
        <w:tc>
          <w:tcPr>
            <w:tcW w:w="3369"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мужчины, расп. ЛВ</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&lt; 40,2</w:t>
            </w:r>
          </w:p>
        </w:tc>
        <w:tc>
          <w:tcPr>
            <w:tcW w:w="1134"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45,0</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49,9</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54,7</w:t>
            </w:r>
          </w:p>
        </w:tc>
        <w:tc>
          <w:tcPr>
            <w:tcW w:w="1241"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lang w:val="en-US"/>
              </w:rPr>
              <w:t>&gt;</w:t>
            </w:r>
            <w:r w:rsidRPr="00444BD8">
              <w:rPr>
                <w:rFonts w:eastAsia="Calibri"/>
                <w:sz w:val="28"/>
                <w:szCs w:val="28"/>
              </w:rPr>
              <w:t xml:space="preserve"> 59,6</w:t>
            </w:r>
          </w:p>
        </w:tc>
      </w:tr>
      <w:tr w:rsidR="00444BD8" w:rsidRPr="00444BD8" w:rsidTr="00444BD8">
        <w:tc>
          <w:tcPr>
            <w:tcW w:w="3369"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женщины, парницы</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&lt; 44,4</w:t>
            </w:r>
          </w:p>
        </w:tc>
        <w:tc>
          <w:tcPr>
            <w:tcW w:w="1134"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48,4</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52,5</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56,5</w:t>
            </w:r>
          </w:p>
        </w:tc>
        <w:tc>
          <w:tcPr>
            <w:tcW w:w="1241"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lang w:val="en-US"/>
              </w:rPr>
              <w:t>&gt;</w:t>
            </w:r>
            <w:r w:rsidRPr="00444BD8">
              <w:rPr>
                <w:rFonts w:eastAsia="Calibri"/>
                <w:sz w:val="28"/>
                <w:szCs w:val="28"/>
              </w:rPr>
              <w:t xml:space="preserve"> 60,5</w:t>
            </w:r>
          </w:p>
        </w:tc>
      </w:tr>
      <w:tr w:rsidR="00444BD8" w:rsidRPr="00444BD8" w:rsidTr="00444BD8">
        <w:tc>
          <w:tcPr>
            <w:tcW w:w="3369"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женщины, парницы, ЛВ</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&lt; 46,1</w:t>
            </w:r>
          </w:p>
        </w:tc>
        <w:tc>
          <w:tcPr>
            <w:tcW w:w="1134"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49,7</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53,2</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56,7</w:t>
            </w:r>
          </w:p>
        </w:tc>
        <w:tc>
          <w:tcPr>
            <w:tcW w:w="1241"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lang w:val="en-US"/>
              </w:rPr>
              <w:t>&gt;</w:t>
            </w:r>
            <w:r w:rsidRPr="00444BD8">
              <w:rPr>
                <w:rFonts w:eastAsia="Calibri"/>
                <w:sz w:val="28"/>
                <w:szCs w:val="28"/>
              </w:rPr>
              <w:t xml:space="preserve"> 60,2</w:t>
            </w:r>
          </w:p>
        </w:tc>
      </w:tr>
      <w:tr w:rsidR="00444BD8" w:rsidRPr="00444BD8" w:rsidTr="00444BD8">
        <w:tc>
          <w:tcPr>
            <w:tcW w:w="3369"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женщины, распашницы</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&lt; 39,7</w:t>
            </w:r>
          </w:p>
        </w:tc>
        <w:tc>
          <w:tcPr>
            <w:tcW w:w="1134"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44,8</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49,9</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55,0</w:t>
            </w:r>
          </w:p>
        </w:tc>
        <w:tc>
          <w:tcPr>
            <w:tcW w:w="1241"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lang w:val="en-US"/>
              </w:rPr>
              <w:t>&gt;</w:t>
            </w:r>
            <w:r w:rsidRPr="00444BD8">
              <w:rPr>
                <w:rFonts w:eastAsia="Calibri"/>
                <w:sz w:val="28"/>
                <w:szCs w:val="28"/>
              </w:rPr>
              <w:t xml:space="preserve"> 60,1</w:t>
            </w:r>
          </w:p>
        </w:tc>
      </w:tr>
    </w:tbl>
    <w:p w:rsidR="00444BD8" w:rsidRPr="00444BD8" w:rsidRDefault="00444BD8" w:rsidP="00444BD8">
      <w:pPr>
        <w:spacing w:line="276" w:lineRule="auto"/>
        <w:jc w:val="both"/>
        <w:rPr>
          <w:rFonts w:eastAsia="Calibri"/>
          <w:i/>
          <w:caps/>
          <w:sz w:val="28"/>
          <w:szCs w:val="28"/>
        </w:rPr>
      </w:pPr>
    </w:p>
    <w:p w:rsidR="00444BD8" w:rsidRPr="00444BD8" w:rsidRDefault="00444BD8" w:rsidP="00444BD8">
      <w:pPr>
        <w:spacing w:line="276" w:lineRule="auto"/>
        <w:jc w:val="right"/>
        <w:rPr>
          <w:rFonts w:eastAsia="Calibri"/>
          <w:i/>
          <w:sz w:val="28"/>
          <w:szCs w:val="28"/>
        </w:rPr>
      </w:pPr>
      <w:r w:rsidRPr="00444BD8">
        <w:rPr>
          <w:rFonts w:eastAsia="Calibri"/>
          <w:i/>
          <w:sz w:val="28"/>
          <w:szCs w:val="28"/>
        </w:rPr>
        <w:t>Таблица 8.</w:t>
      </w:r>
    </w:p>
    <w:p w:rsidR="00444BD8" w:rsidRPr="00444BD8" w:rsidRDefault="00444BD8" w:rsidP="00444BD8">
      <w:pPr>
        <w:spacing w:line="276" w:lineRule="auto"/>
        <w:jc w:val="both"/>
        <w:rPr>
          <w:rFonts w:eastAsia="Calibri"/>
          <w:i/>
          <w:caps/>
          <w:sz w:val="28"/>
          <w:szCs w:val="28"/>
        </w:rPr>
      </w:pPr>
      <w:r w:rsidRPr="00444BD8">
        <w:rPr>
          <w:rFonts w:eastAsia="Calibri"/>
          <w:i/>
          <w:sz w:val="28"/>
          <w:szCs w:val="28"/>
        </w:rPr>
        <w:t xml:space="preserve">                                           </w:t>
      </w:r>
      <w:r w:rsidRPr="00444BD8">
        <w:rPr>
          <w:rFonts w:eastAsia="Calibri"/>
          <w:i/>
          <w:caps/>
          <w:sz w:val="28"/>
          <w:szCs w:val="28"/>
        </w:rPr>
        <w:t>Оценка УГЛА ЗАХВАТА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1275"/>
        <w:gridCol w:w="1134"/>
        <w:gridCol w:w="1276"/>
        <w:gridCol w:w="1418"/>
        <w:gridCol w:w="1275"/>
      </w:tblGrid>
      <w:tr w:rsidR="00444BD8" w:rsidRPr="00444BD8" w:rsidTr="00444BD8">
        <w:tc>
          <w:tcPr>
            <w:tcW w:w="3369" w:type="dxa"/>
            <w:shd w:val="clear" w:color="auto" w:fill="DBE5F1"/>
          </w:tcPr>
          <w:p w:rsidR="00444BD8" w:rsidRPr="00444BD8" w:rsidRDefault="00444BD8" w:rsidP="00444BD8">
            <w:pPr>
              <w:spacing w:line="276" w:lineRule="auto"/>
              <w:jc w:val="both"/>
              <w:rPr>
                <w:rFonts w:eastAsia="Calibri"/>
                <w:sz w:val="28"/>
                <w:szCs w:val="28"/>
              </w:rPr>
            </w:pPr>
            <w:r w:rsidRPr="00444BD8">
              <w:rPr>
                <w:rFonts w:eastAsia="Calibri"/>
                <w:sz w:val="28"/>
                <w:szCs w:val="28"/>
              </w:rPr>
              <w:t>Захват, градусы</w:t>
            </w:r>
          </w:p>
        </w:tc>
        <w:tc>
          <w:tcPr>
            <w:tcW w:w="1275" w:type="dxa"/>
            <w:shd w:val="clear" w:color="auto" w:fill="DBE5F1"/>
          </w:tcPr>
          <w:p w:rsidR="00444BD8" w:rsidRPr="00444BD8" w:rsidRDefault="00444BD8" w:rsidP="00444BD8">
            <w:pPr>
              <w:spacing w:line="276" w:lineRule="auto"/>
              <w:jc w:val="both"/>
              <w:rPr>
                <w:rFonts w:eastAsia="Calibri"/>
                <w:sz w:val="28"/>
                <w:szCs w:val="28"/>
              </w:rPr>
            </w:pPr>
            <w:r w:rsidRPr="00444BD8">
              <w:rPr>
                <w:rFonts w:eastAsia="Calibri"/>
                <w:sz w:val="28"/>
                <w:szCs w:val="28"/>
              </w:rPr>
              <w:t>Очень</w:t>
            </w:r>
          </w:p>
          <w:p w:rsidR="00444BD8" w:rsidRPr="00444BD8" w:rsidRDefault="00444BD8" w:rsidP="00444BD8">
            <w:pPr>
              <w:spacing w:line="276" w:lineRule="auto"/>
              <w:jc w:val="both"/>
              <w:rPr>
                <w:rFonts w:eastAsia="Calibri"/>
                <w:sz w:val="28"/>
                <w:szCs w:val="28"/>
              </w:rPr>
            </w:pPr>
            <w:r w:rsidRPr="00444BD8">
              <w:rPr>
                <w:rFonts w:eastAsia="Calibri"/>
                <w:sz w:val="28"/>
                <w:szCs w:val="28"/>
              </w:rPr>
              <w:t>низкий</w:t>
            </w:r>
          </w:p>
        </w:tc>
        <w:tc>
          <w:tcPr>
            <w:tcW w:w="1134" w:type="dxa"/>
            <w:shd w:val="clear" w:color="auto" w:fill="DBE5F1"/>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Низкий</w:t>
            </w:r>
          </w:p>
        </w:tc>
        <w:tc>
          <w:tcPr>
            <w:tcW w:w="1276" w:type="dxa"/>
            <w:shd w:val="clear" w:color="auto" w:fill="DBE5F1"/>
          </w:tcPr>
          <w:p w:rsidR="00444BD8" w:rsidRPr="00444BD8" w:rsidRDefault="00444BD8" w:rsidP="00444BD8">
            <w:pPr>
              <w:spacing w:line="276" w:lineRule="auto"/>
              <w:jc w:val="both"/>
              <w:rPr>
                <w:rFonts w:eastAsia="Calibri"/>
                <w:sz w:val="28"/>
                <w:szCs w:val="28"/>
              </w:rPr>
            </w:pPr>
          </w:p>
          <w:p w:rsidR="00444BD8" w:rsidRPr="00444BD8" w:rsidRDefault="00444BD8" w:rsidP="00444BD8">
            <w:pPr>
              <w:spacing w:line="276" w:lineRule="auto"/>
              <w:jc w:val="both"/>
              <w:rPr>
                <w:rFonts w:eastAsia="Calibri"/>
                <w:sz w:val="28"/>
                <w:szCs w:val="28"/>
              </w:rPr>
            </w:pPr>
            <w:r w:rsidRPr="00444BD8">
              <w:rPr>
                <w:rFonts w:eastAsia="Calibri"/>
                <w:sz w:val="28"/>
                <w:szCs w:val="28"/>
              </w:rPr>
              <w:t>Средний</w:t>
            </w:r>
          </w:p>
        </w:tc>
        <w:tc>
          <w:tcPr>
            <w:tcW w:w="1418" w:type="dxa"/>
            <w:shd w:val="clear" w:color="auto" w:fill="DBE5F1"/>
          </w:tcPr>
          <w:p w:rsidR="00444BD8" w:rsidRPr="00444BD8" w:rsidRDefault="00444BD8" w:rsidP="00444BD8">
            <w:pPr>
              <w:spacing w:line="276" w:lineRule="auto"/>
              <w:jc w:val="both"/>
              <w:rPr>
                <w:rFonts w:eastAsia="Calibri"/>
                <w:sz w:val="28"/>
                <w:szCs w:val="28"/>
              </w:rPr>
            </w:pPr>
          </w:p>
          <w:p w:rsidR="00444BD8" w:rsidRPr="00444BD8" w:rsidRDefault="00444BD8" w:rsidP="00444BD8">
            <w:pPr>
              <w:spacing w:line="276" w:lineRule="auto"/>
              <w:jc w:val="both"/>
              <w:rPr>
                <w:rFonts w:eastAsia="Calibri"/>
                <w:sz w:val="28"/>
                <w:szCs w:val="28"/>
              </w:rPr>
            </w:pPr>
            <w:r w:rsidRPr="00444BD8">
              <w:rPr>
                <w:rFonts w:eastAsia="Calibri"/>
                <w:sz w:val="28"/>
                <w:szCs w:val="28"/>
              </w:rPr>
              <w:t>Высокий</w:t>
            </w:r>
          </w:p>
        </w:tc>
        <w:tc>
          <w:tcPr>
            <w:tcW w:w="1275" w:type="dxa"/>
            <w:shd w:val="clear" w:color="auto" w:fill="DBE5F1"/>
          </w:tcPr>
          <w:p w:rsidR="00444BD8" w:rsidRPr="00444BD8" w:rsidRDefault="00444BD8" w:rsidP="00444BD8">
            <w:pPr>
              <w:spacing w:line="276" w:lineRule="auto"/>
              <w:jc w:val="both"/>
              <w:rPr>
                <w:rFonts w:eastAsia="Calibri"/>
                <w:sz w:val="28"/>
                <w:szCs w:val="28"/>
              </w:rPr>
            </w:pPr>
            <w:r w:rsidRPr="00444BD8">
              <w:rPr>
                <w:rFonts w:eastAsia="Calibri"/>
                <w:sz w:val="28"/>
                <w:szCs w:val="28"/>
              </w:rPr>
              <w:t>Очень высокий</w:t>
            </w:r>
          </w:p>
        </w:tc>
      </w:tr>
      <w:tr w:rsidR="00444BD8" w:rsidRPr="00444BD8" w:rsidTr="00444BD8">
        <w:trPr>
          <w:trHeight w:val="305"/>
        </w:trPr>
        <w:tc>
          <w:tcPr>
            <w:tcW w:w="3369"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мужчины, парники</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&lt; - 60,0</w:t>
            </w:r>
          </w:p>
        </w:tc>
        <w:tc>
          <w:tcPr>
            <w:tcW w:w="1134"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lang w:val="en-US"/>
              </w:rPr>
              <w:t>&lt; - 63</w:t>
            </w:r>
            <w:r w:rsidRPr="00444BD8">
              <w:rPr>
                <w:rFonts w:eastAsia="Calibri"/>
                <w:sz w:val="28"/>
                <w:szCs w:val="28"/>
              </w:rPr>
              <w:t>,</w:t>
            </w:r>
            <w:r w:rsidRPr="00444BD8">
              <w:rPr>
                <w:rFonts w:eastAsia="Calibri"/>
                <w:sz w:val="28"/>
                <w:szCs w:val="28"/>
                <w:lang w:val="en-US"/>
              </w:rPr>
              <w:t>3</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w:t>
            </w:r>
            <w:r w:rsidRPr="00444BD8">
              <w:rPr>
                <w:rFonts w:eastAsia="Calibri"/>
                <w:sz w:val="28"/>
                <w:szCs w:val="28"/>
                <w:lang w:val="en-US"/>
              </w:rPr>
              <w:t>-</w:t>
            </w:r>
            <w:r w:rsidRPr="00444BD8">
              <w:rPr>
                <w:rFonts w:eastAsia="Calibri"/>
                <w:sz w:val="28"/>
                <w:szCs w:val="28"/>
              </w:rPr>
              <w:t xml:space="preserve"> 66,5</w:t>
            </w:r>
          </w:p>
        </w:tc>
        <w:tc>
          <w:tcPr>
            <w:tcW w:w="1418"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- 69,8</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lang w:val="en-US"/>
              </w:rPr>
              <w:t>&gt;</w:t>
            </w:r>
            <w:r w:rsidRPr="00444BD8">
              <w:rPr>
                <w:rFonts w:eastAsia="Calibri"/>
                <w:sz w:val="28"/>
                <w:szCs w:val="28"/>
              </w:rPr>
              <w:t xml:space="preserve"> - 73,1</w:t>
            </w:r>
          </w:p>
        </w:tc>
      </w:tr>
      <w:tr w:rsidR="00444BD8" w:rsidRPr="00444BD8" w:rsidTr="00444BD8">
        <w:tc>
          <w:tcPr>
            <w:tcW w:w="3369"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мужчины, парники, ЛВ</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&lt; - 57,4</w:t>
            </w:r>
          </w:p>
        </w:tc>
        <w:tc>
          <w:tcPr>
            <w:tcW w:w="1134" w:type="dxa"/>
            <w:shd w:val="clear" w:color="auto" w:fill="auto"/>
          </w:tcPr>
          <w:p w:rsidR="00444BD8" w:rsidRPr="00444BD8" w:rsidRDefault="00444BD8" w:rsidP="00444BD8">
            <w:pPr>
              <w:spacing w:line="276" w:lineRule="auto"/>
              <w:jc w:val="both"/>
              <w:rPr>
                <w:rFonts w:eastAsia="Calibri"/>
                <w:sz w:val="28"/>
                <w:szCs w:val="28"/>
                <w:lang w:val="en-US"/>
              </w:rPr>
            </w:pPr>
            <w:r w:rsidRPr="00444BD8">
              <w:rPr>
                <w:rFonts w:eastAsia="Calibri"/>
                <w:sz w:val="28"/>
                <w:szCs w:val="28"/>
                <w:lang w:val="en-US"/>
              </w:rPr>
              <w:t>&lt;</w:t>
            </w:r>
            <w:r w:rsidRPr="00444BD8">
              <w:rPr>
                <w:rFonts w:eastAsia="Calibri"/>
                <w:sz w:val="28"/>
                <w:szCs w:val="28"/>
              </w:rPr>
              <w:t xml:space="preserve"> </w:t>
            </w:r>
            <w:r w:rsidRPr="00444BD8">
              <w:rPr>
                <w:rFonts w:eastAsia="Calibri"/>
                <w:sz w:val="28"/>
                <w:szCs w:val="28"/>
                <w:lang w:val="en-US"/>
              </w:rPr>
              <w:t>- 60</w:t>
            </w:r>
            <w:r w:rsidRPr="00444BD8">
              <w:rPr>
                <w:rFonts w:eastAsia="Calibri"/>
                <w:sz w:val="28"/>
                <w:szCs w:val="28"/>
              </w:rPr>
              <w:t>,</w:t>
            </w:r>
            <w:r w:rsidRPr="00444BD8">
              <w:rPr>
                <w:rFonts w:eastAsia="Calibri"/>
                <w:sz w:val="28"/>
                <w:szCs w:val="28"/>
                <w:lang w:val="en-US"/>
              </w:rPr>
              <w:t>9</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w:t>
            </w:r>
            <w:r w:rsidRPr="00444BD8">
              <w:rPr>
                <w:rFonts w:eastAsia="Calibri"/>
                <w:sz w:val="28"/>
                <w:szCs w:val="28"/>
                <w:lang w:val="en-US"/>
              </w:rPr>
              <w:t>-</w:t>
            </w:r>
            <w:r w:rsidRPr="00444BD8">
              <w:rPr>
                <w:rFonts w:eastAsia="Calibri"/>
                <w:sz w:val="28"/>
                <w:szCs w:val="28"/>
              </w:rPr>
              <w:t xml:space="preserve"> 64,5</w:t>
            </w:r>
          </w:p>
        </w:tc>
        <w:tc>
          <w:tcPr>
            <w:tcW w:w="1418"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- 68,0</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lang w:val="en-US"/>
              </w:rPr>
              <w:t>&gt;</w:t>
            </w:r>
            <w:r w:rsidRPr="00444BD8">
              <w:rPr>
                <w:rFonts w:eastAsia="Calibri"/>
                <w:sz w:val="28"/>
                <w:szCs w:val="28"/>
              </w:rPr>
              <w:t xml:space="preserve"> - 71,6</w:t>
            </w:r>
          </w:p>
        </w:tc>
      </w:tr>
      <w:tr w:rsidR="00444BD8" w:rsidRPr="00444BD8" w:rsidTr="00444BD8">
        <w:tc>
          <w:tcPr>
            <w:tcW w:w="3369"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мужчины, распашники</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&lt; - 49,5</w:t>
            </w:r>
          </w:p>
        </w:tc>
        <w:tc>
          <w:tcPr>
            <w:tcW w:w="1134"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lang w:val="en-US"/>
              </w:rPr>
              <w:t>&lt;</w:t>
            </w:r>
            <w:r w:rsidRPr="00444BD8">
              <w:rPr>
                <w:rFonts w:eastAsia="Calibri"/>
                <w:sz w:val="28"/>
                <w:szCs w:val="28"/>
              </w:rPr>
              <w:t xml:space="preserve"> </w:t>
            </w:r>
            <w:r w:rsidRPr="00444BD8">
              <w:rPr>
                <w:rFonts w:eastAsia="Calibri"/>
                <w:sz w:val="28"/>
                <w:szCs w:val="28"/>
                <w:lang w:val="en-US"/>
              </w:rPr>
              <w:t xml:space="preserve">- </w:t>
            </w:r>
            <w:r w:rsidRPr="00444BD8">
              <w:rPr>
                <w:rFonts w:eastAsia="Calibri"/>
                <w:sz w:val="28"/>
                <w:szCs w:val="28"/>
              </w:rPr>
              <w:t>5</w:t>
            </w:r>
            <w:r w:rsidRPr="00444BD8">
              <w:rPr>
                <w:rFonts w:eastAsia="Calibri"/>
                <w:sz w:val="28"/>
                <w:szCs w:val="28"/>
                <w:lang w:val="en-US"/>
              </w:rPr>
              <w:t>3</w:t>
            </w:r>
            <w:r w:rsidRPr="00444BD8">
              <w:rPr>
                <w:rFonts w:eastAsia="Calibri"/>
                <w:sz w:val="28"/>
                <w:szCs w:val="28"/>
              </w:rPr>
              <w:t>,</w:t>
            </w:r>
            <w:r w:rsidRPr="00444BD8">
              <w:rPr>
                <w:rFonts w:eastAsia="Calibri"/>
                <w:sz w:val="28"/>
                <w:szCs w:val="28"/>
                <w:lang w:val="en-US"/>
              </w:rPr>
              <w:t>1</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w:t>
            </w:r>
            <w:r w:rsidRPr="00444BD8">
              <w:rPr>
                <w:rFonts w:eastAsia="Calibri"/>
                <w:sz w:val="28"/>
                <w:szCs w:val="28"/>
                <w:lang w:val="en-US"/>
              </w:rPr>
              <w:t>-</w:t>
            </w:r>
            <w:r w:rsidRPr="00444BD8">
              <w:rPr>
                <w:rFonts w:eastAsia="Calibri"/>
                <w:sz w:val="28"/>
                <w:szCs w:val="28"/>
              </w:rPr>
              <w:t xml:space="preserve"> 56,6</w:t>
            </w:r>
          </w:p>
        </w:tc>
        <w:tc>
          <w:tcPr>
            <w:tcW w:w="1418"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- 60,4</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lang w:val="en-US"/>
              </w:rPr>
              <w:t>&gt;</w:t>
            </w:r>
            <w:r w:rsidRPr="00444BD8">
              <w:rPr>
                <w:rFonts w:eastAsia="Calibri"/>
                <w:sz w:val="28"/>
                <w:szCs w:val="28"/>
              </w:rPr>
              <w:t xml:space="preserve"> - 64,0</w:t>
            </w:r>
          </w:p>
        </w:tc>
      </w:tr>
      <w:tr w:rsidR="00444BD8" w:rsidRPr="00444BD8" w:rsidTr="00444BD8">
        <w:tc>
          <w:tcPr>
            <w:tcW w:w="3369"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мужчины, расп. ЛВ</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&lt; - 48,6</w:t>
            </w:r>
          </w:p>
        </w:tc>
        <w:tc>
          <w:tcPr>
            <w:tcW w:w="1134" w:type="dxa"/>
            <w:shd w:val="clear" w:color="auto" w:fill="auto"/>
          </w:tcPr>
          <w:p w:rsidR="00444BD8" w:rsidRPr="00444BD8" w:rsidRDefault="00444BD8" w:rsidP="00444BD8">
            <w:pPr>
              <w:spacing w:line="276" w:lineRule="auto"/>
              <w:jc w:val="both"/>
              <w:rPr>
                <w:rFonts w:eastAsia="Calibri"/>
                <w:sz w:val="28"/>
                <w:szCs w:val="28"/>
                <w:lang w:val="en-US"/>
              </w:rPr>
            </w:pPr>
            <w:r w:rsidRPr="00444BD8">
              <w:rPr>
                <w:rFonts w:eastAsia="Calibri"/>
                <w:sz w:val="28"/>
                <w:szCs w:val="28"/>
                <w:lang w:val="en-US"/>
              </w:rPr>
              <w:t>&lt;</w:t>
            </w:r>
            <w:r w:rsidRPr="00444BD8">
              <w:rPr>
                <w:rFonts w:eastAsia="Calibri"/>
                <w:sz w:val="28"/>
                <w:szCs w:val="28"/>
              </w:rPr>
              <w:t xml:space="preserve"> </w:t>
            </w:r>
            <w:r w:rsidRPr="00444BD8">
              <w:rPr>
                <w:rFonts w:eastAsia="Calibri"/>
                <w:sz w:val="28"/>
                <w:szCs w:val="28"/>
                <w:lang w:val="en-US"/>
              </w:rPr>
              <w:t>-</w:t>
            </w:r>
            <w:r w:rsidRPr="00444BD8">
              <w:rPr>
                <w:rFonts w:eastAsia="Calibri"/>
                <w:sz w:val="28"/>
                <w:szCs w:val="28"/>
              </w:rPr>
              <w:t xml:space="preserve"> 5</w:t>
            </w:r>
            <w:r w:rsidRPr="00444BD8">
              <w:rPr>
                <w:rFonts w:eastAsia="Calibri"/>
                <w:sz w:val="28"/>
                <w:szCs w:val="28"/>
                <w:lang w:val="en-US"/>
              </w:rPr>
              <w:t>1</w:t>
            </w:r>
            <w:r w:rsidRPr="00444BD8">
              <w:rPr>
                <w:rFonts w:eastAsia="Calibri"/>
                <w:sz w:val="28"/>
                <w:szCs w:val="28"/>
              </w:rPr>
              <w:t>,</w:t>
            </w:r>
            <w:r w:rsidRPr="00444BD8">
              <w:rPr>
                <w:rFonts w:eastAsia="Calibri"/>
                <w:sz w:val="28"/>
                <w:szCs w:val="28"/>
                <w:lang w:val="en-US"/>
              </w:rPr>
              <w:t>4</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w:t>
            </w:r>
            <w:r w:rsidRPr="00444BD8">
              <w:rPr>
                <w:rFonts w:eastAsia="Calibri"/>
                <w:sz w:val="28"/>
                <w:szCs w:val="28"/>
                <w:lang w:val="en-US"/>
              </w:rPr>
              <w:t>-</w:t>
            </w:r>
            <w:r w:rsidRPr="00444BD8">
              <w:rPr>
                <w:rFonts w:eastAsia="Calibri"/>
                <w:sz w:val="28"/>
                <w:szCs w:val="28"/>
              </w:rPr>
              <w:t xml:space="preserve"> 54,3</w:t>
            </w:r>
          </w:p>
        </w:tc>
        <w:tc>
          <w:tcPr>
            <w:tcW w:w="1418"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- 57,2</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lang w:val="en-US"/>
              </w:rPr>
              <w:t>&gt;</w:t>
            </w:r>
            <w:r w:rsidRPr="00444BD8">
              <w:rPr>
                <w:rFonts w:eastAsia="Calibri"/>
                <w:sz w:val="28"/>
                <w:szCs w:val="28"/>
              </w:rPr>
              <w:t xml:space="preserve"> - 60,0</w:t>
            </w:r>
          </w:p>
        </w:tc>
      </w:tr>
      <w:tr w:rsidR="00444BD8" w:rsidRPr="00444BD8" w:rsidTr="00444BD8">
        <w:tc>
          <w:tcPr>
            <w:tcW w:w="3369"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женщины, парницы</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&lt; - 55,3</w:t>
            </w:r>
          </w:p>
        </w:tc>
        <w:tc>
          <w:tcPr>
            <w:tcW w:w="1134" w:type="dxa"/>
            <w:shd w:val="clear" w:color="auto" w:fill="auto"/>
          </w:tcPr>
          <w:p w:rsidR="00444BD8" w:rsidRPr="00444BD8" w:rsidRDefault="00444BD8" w:rsidP="00444BD8">
            <w:pPr>
              <w:spacing w:line="276" w:lineRule="auto"/>
              <w:jc w:val="both"/>
              <w:rPr>
                <w:rFonts w:eastAsia="Calibri"/>
                <w:sz w:val="28"/>
                <w:szCs w:val="28"/>
                <w:lang w:val="en-US"/>
              </w:rPr>
            </w:pPr>
            <w:r w:rsidRPr="00444BD8">
              <w:rPr>
                <w:rFonts w:eastAsia="Calibri"/>
                <w:sz w:val="28"/>
                <w:szCs w:val="28"/>
                <w:lang w:val="en-US"/>
              </w:rPr>
              <w:t>&lt;-</w:t>
            </w:r>
            <w:r w:rsidRPr="00444BD8">
              <w:rPr>
                <w:rFonts w:eastAsia="Calibri"/>
                <w:sz w:val="28"/>
                <w:szCs w:val="28"/>
              </w:rPr>
              <w:t xml:space="preserve">  </w:t>
            </w:r>
            <w:r w:rsidRPr="00444BD8">
              <w:rPr>
                <w:rFonts w:eastAsia="Calibri"/>
                <w:sz w:val="28"/>
                <w:szCs w:val="28"/>
                <w:lang w:val="en-US"/>
              </w:rPr>
              <w:t>5</w:t>
            </w:r>
            <w:r w:rsidRPr="00444BD8">
              <w:rPr>
                <w:rFonts w:eastAsia="Calibri"/>
                <w:sz w:val="28"/>
                <w:szCs w:val="28"/>
              </w:rPr>
              <w:t>8,</w:t>
            </w:r>
            <w:r w:rsidRPr="00444BD8">
              <w:rPr>
                <w:rFonts w:eastAsia="Calibri"/>
                <w:sz w:val="28"/>
                <w:szCs w:val="28"/>
                <w:lang w:val="en-US"/>
              </w:rPr>
              <w:t>8</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w:t>
            </w:r>
            <w:r w:rsidRPr="00444BD8">
              <w:rPr>
                <w:rFonts w:eastAsia="Calibri"/>
                <w:sz w:val="28"/>
                <w:szCs w:val="28"/>
                <w:lang w:val="en-US"/>
              </w:rPr>
              <w:t>-</w:t>
            </w:r>
            <w:r w:rsidRPr="00444BD8">
              <w:rPr>
                <w:rFonts w:eastAsia="Calibri"/>
                <w:sz w:val="28"/>
                <w:szCs w:val="28"/>
              </w:rPr>
              <w:t xml:space="preserve"> 62,2</w:t>
            </w:r>
          </w:p>
        </w:tc>
        <w:tc>
          <w:tcPr>
            <w:tcW w:w="1418"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- 65,7</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lang w:val="en-US"/>
              </w:rPr>
              <w:t>&gt;</w:t>
            </w:r>
            <w:r w:rsidRPr="00444BD8">
              <w:rPr>
                <w:rFonts w:eastAsia="Calibri"/>
                <w:sz w:val="28"/>
                <w:szCs w:val="28"/>
              </w:rPr>
              <w:t xml:space="preserve"> - 69,1</w:t>
            </w:r>
          </w:p>
        </w:tc>
      </w:tr>
      <w:tr w:rsidR="00444BD8" w:rsidRPr="00444BD8" w:rsidTr="00444BD8">
        <w:tc>
          <w:tcPr>
            <w:tcW w:w="3369"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женщины, парницы, ЛВ</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&lt; - 55,2</w:t>
            </w:r>
          </w:p>
        </w:tc>
        <w:tc>
          <w:tcPr>
            <w:tcW w:w="1134"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lang w:val="en-US"/>
              </w:rPr>
              <w:t xml:space="preserve">&lt;- </w:t>
            </w:r>
            <w:r w:rsidRPr="00444BD8">
              <w:rPr>
                <w:rFonts w:eastAsia="Calibri"/>
                <w:sz w:val="28"/>
                <w:szCs w:val="28"/>
              </w:rPr>
              <w:t xml:space="preserve"> </w:t>
            </w:r>
            <w:r w:rsidRPr="00444BD8">
              <w:rPr>
                <w:rFonts w:eastAsia="Calibri"/>
                <w:sz w:val="28"/>
                <w:szCs w:val="28"/>
                <w:lang w:val="en-US"/>
              </w:rPr>
              <w:t>58</w:t>
            </w:r>
            <w:r w:rsidRPr="00444BD8">
              <w:rPr>
                <w:rFonts w:eastAsia="Calibri"/>
                <w:sz w:val="28"/>
                <w:szCs w:val="28"/>
              </w:rPr>
              <w:t>,</w:t>
            </w:r>
            <w:r w:rsidRPr="00444BD8">
              <w:rPr>
                <w:rFonts w:eastAsia="Calibri"/>
                <w:sz w:val="28"/>
                <w:szCs w:val="28"/>
                <w:lang w:val="en-US"/>
              </w:rPr>
              <w:t>3</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w:t>
            </w:r>
            <w:r w:rsidRPr="00444BD8">
              <w:rPr>
                <w:rFonts w:eastAsia="Calibri"/>
                <w:sz w:val="28"/>
                <w:szCs w:val="28"/>
                <w:lang w:val="en-US"/>
              </w:rPr>
              <w:t>-</w:t>
            </w:r>
            <w:r w:rsidRPr="00444BD8">
              <w:rPr>
                <w:rFonts w:eastAsia="Calibri"/>
                <w:sz w:val="28"/>
                <w:szCs w:val="28"/>
              </w:rPr>
              <w:t xml:space="preserve"> 61,3</w:t>
            </w:r>
          </w:p>
        </w:tc>
        <w:tc>
          <w:tcPr>
            <w:tcW w:w="1418"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- 64,4</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lang w:val="en-US"/>
              </w:rPr>
              <w:t>&gt;</w:t>
            </w:r>
            <w:r w:rsidRPr="00444BD8">
              <w:rPr>
                <w:rFonts w:eastAsia="Calibri"/>
                <w:sz w:val="28"/>
                <w:szCs w:val="28"/>
              </w:rPr>
              <w:t xml:space="preserve"> - 67,4</w:t>
            </w:r>
          </w:p>
        </w:tc>
      </w:tr>
      <w:tr w:rsidR="00444BD8" w:rsidRPr="00444BD8" w:rsidTr="00444BD8">
        <w:tc>
          <w:tcPr>
            <w:tcW w:w="3369"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женщины, распашницы</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&lt; - 46,5</w:t>
            </w:r>
          </w:p>
        </w:tc>
        <w:tc>
          <w:tcPr>
            <w:tcW w:w="1134"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lang w:val="en-US"/>
              </w:rPr>
              <w:t>&lt; - 50</w:t>
            </w:r>
            <w:r w:rsidRPr="00444BD8">
              <w:rPr>
                <w:rFonts w:eastAsia="Calibri"/>
                <w:sz w:val="28"/>
                <w:szCs w:val="28"/>
              </w:rPr>
              <w:t>,</w:t>
            </w:r>
            <w:r w:rsidRPr="00444BD8">
              <w:rPr>
                <w:rFonts w:eastAsia="Calibri"/>
                <w:sz w:val="28"/>
                <w:szCs w:val="28"/>
                <w:lang w:val="en-US"/>
              </w:rPr>
              <w:t>0</w:t>
            </w:r>
          </w:p>
        </w:tc>
        <w:tc>
          <w:tcPr>
            <w:tcW w:w="1276"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w:t>
            </w:r>
            <w:r w:rsidRPr="00444BD8">
              <w:rPr>
                <w:rFonts w:eastAsia="Calibri"/>
                <w:sz w:val="28"/>
                <w:szCs w:val="28"/>
                <w:lang w:val="en-US"/>
              </w:rPr>
              <w:t>-</w:t>
            </w:r>
            <w:r w:rsidRPr="00444BD8">
              <w:rPr>
                <w:rFonts w:eastAsia="Calibri"/>
                <w:sz w:val="28"/>
                <w:szCs w:val="28"/>
              </w:rPr>
              <w:t xml:space="preserve"> 53,5</w:t>
            </w:r>
          </w:p>
        </w:tc>
        <w:tc>
          <w:tcPr>
            <w:tcW w:w="1418"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rPr>
              <w:t xml:space="preserve">  - 57,0</w:t>
            </w:r>
          </w:p>
        </w:tc>
        <w:tc>
          <w:tcPr>
            <w:tcW w:w="1275" w:type="dxa"/>
            <w:shd w:val="clear" w:color="auto" w:fill="auto"/>
          </w:tcPr>
          <w:p w:rsidR="00444BD8" w:rsidRPr="00444BD8" w:rsidRDefault="00444BD8" w:rsidP="00444BD8">
            <w:pPr>
              <w:spacing w:line="276" w:lineRule="auto"/>
              <w:jc w:val="both"/>
              <w:rPr>
                <w:rFonts w:eastAsia="Calibri"/>
                <w:sz w:val="28"/>
                <w:szCs w:val="28"/>
              </w:rPr>
            </w:pPr>
            <w:r w:rsidRPr="00444BD8">
              <w:rPr>
                <w:rFonts w:eastAsia="Calibri"/>
                <w:sz w:val="28"/>
                <w:szCs w:val="28"/>
                <w:lang w:val="en-US"/>
              </w:rPr>
              <w:t>&gt;</w:t>
            </w:r>
            <w:r w:rsidRPr="00444BD8">
              <w:rPr>
                <w:rFonts w:eastAsia="Calibri"/>
                <w:sz w:val="28"/>
                <w:szCs w:val="28"/>
              </w:rPr>
              <w:t xml:space="preserve"> - 60,5</w:t>
            </w:r>
          </w:p>
        </w:tc>
      </w:tr>
    </w:tbl>
    <w:p w:rsidR="00444BD8" w:rsidRDefault="00444BD8" w:rsidP="00444BD8">
      <w:pPr>
        <w:spacing w:line="276" w:lineRule="auto"/>
        <w:jc w:val="both"/>
        <w:rPr>
          <w:rFonts w:eastAsia="Calibri"/>
          <w:i/>
          <w:sz w:val="28"/>
          <w:szCs w:val="28"/>
        </w:rPr>
      </w:pPr>
    </w:p>
    <w:p w:rsidR="00444BD8" w:rsidRDefault="00444BD8" w:rsidP="00444BD8">
      <w:pPr>
        <w:spacing w:line="276" w:lineRule="auto"/>
        <w:jc w:val="both"/>
        <w:rPr>
          <w:rFonts w:eastAsia="Calibri"/>
          <w:sz w:val="28"/>
          <w:szCs w:val="28"/>
          <w:lang w:eastAsia="ru-RU"/>
        </w:rPr>
      </w:pPr>
      <w:r w:rsidRPr="006918F4">
        <w:rPr>
          <w:rFonts w:eastAsia="Calibri"/>
          <w:sz w:val="28"/>
          <w:szCs w:val="28"/>
          <w:lang w:eastAsia="ru-RU"/>
        </w:rPr>
        <w:t>Если установить  ориентиры  на лодке  для проверки угла захвата и конца проводки используя отрезки 2-3  мм  проволоки, согнув  их  так,  чтобы  касаться пальцами при желаемом угле гребли, то можно контролировать эти параметры. Опыт показывает, что осязательный анализатор более эффективен для стабилизации угла гребли, чем зрительный.</w:t>
      </w:r>
    </w:p>
    <w:p w:rsidR="00520FB2" w:rsidRDefault="00520FB2" w:rsidP="00444BD8">
      <w:pPr>
        <w:spacing w:line="276" w:lineRule="auto"/>
        <w:jc w:val="both"/>
        <w:rPr>
          <w:rFonts w:eastAsia="Calibri"/>
          <w:sz w:val="28"/>
          <w:szCs w:val="28"/>
          <w:lang w:eastAsia="ru-RU"/>
        </w:rPr>
      </w:pPr>
    </w:p>
    <w:p w:rsidR="0039363F" w:rsidRDefault="0039363F" w:rsidP="00444BD8">
      <w:pPr>
        <w:spacing w:line="276" w:lineRule="auto"/>
        <w:jc w:val="both"/>
        <w:rPr>
          <w:rFonts w:eastAsia="Calibri"/>
          <w:sz w:val="28"/>
          <w:szCs w:val="28"/>
          <w:lang w:eastAsia="ru-RU"/>
        </w:rPr>
      </w:pPr>
    </w:p>
    <w:p w:rsidR="0039363F" w:rsidRDefault="0039363F" w:rsidP="00444BD8">
      <w:pPr>
        <w:spacing w:line="276" w:lineRule="auto"/>
        <w:jc w:val="both"/>
        <w:rPr>
          <w:rFonts w:eastAsia="Calibri"/>
          <w:sz w:val="28"/>
          <w:szCs w:val="28"/>
          <w:lang w:eastAsia="ru-RU"/>
        </w:rPr>
      </w:pPr>
    </w:p>
    <w:p w:rsidR="0039363F" w:rsidRDefault="0039363F" w:rsidP="00444BD8">
      <w:pPr>
        <w:spacing w:line="276" w:lineRule="auto"/>
        <w:jc w:val="both"/>
        <w:rPr>
          <w:rFonts w:eastAsia="Calibri"/>
          <w:sz w:val="28"/>
          <w:szCs w:val="28"/>
          <w:lang w:eastAsia="ru-RU"/>
        </w:rPr>
      </w:pPr>
    </w:p>
    <w:p w:rsidR="0039363F" w:rsidRDefault="0039363F" w:rsidP="00444BD8">
      <w:pPr>
        <w:spacing w:line="276" w:lineRule="auto"/>
        <w:jc w:val="both"/>
        <w:rPr>
          <w:rFonts w:eastAsia="Calibri"/>
          <w:sz w:val="28"/>
          <w:szCs w:val="28"/>
          <w:lang w:eastAsia="ru-RU"/>
        </w:rPr>
      </w:pPr>
    </w:p>
    <w:p w:rsidR="0039363F" w:rsidRDefault="0039363F" w:rsidP="00444BD8">
      <w:pPr>
        <w:spacing w:line="276" w:lineRule="auto"/>
        <w:jc w:val="both"/>
        <w:rPr>
          <w:rFonts w:eastAsia="Calibri"/>
          <w:sz w:val="28"/>
          <w:szCs w:val="28"/>
          <w:lang w:eastAsia="ru-RU"/>
        </w:rPr>
      </w:pPr>
    </w:p>
    <w:p w:rsidR="0039363F" w:rsidRDefault="0039363F" w:rsidP="00444BD8">
      <w:pPr>
        <w:spacing w:line="276" w:lineRule="auto"/>
        <w:jc w:val="both"/>
        <w:rPr>
          <w:rFonts w:eastAsia="Calibri"/>
          <w:sz w:val="28"/>
          <w:szCs w:val="28"/>
          <w:lang w:eastAsia="ru-RU"/>
        </w:rPr>
      </w:pPr>
    </w:p>
    <w:p w:rsidR="0039363F" w:rsidRDefault="0039363F" w:rsidP="00444BD8">
      <w:pPr>
        <w:spacing w:line="276" w:lineRule="auto"/>
        <w:jc w:val="both"/>
        <w:rPr>
          <w:rFonts w:eastAsia="Calibri"/>
          <w:sz w:val="28"/>
          <w:szCs w:val="28"/>
          <w:lang w:eastAsia="ru-RU"/>
        </w:rPr>
      </w:pPr>
    </w:p>
    <w:p w:rsidR="00444BD8" w:rsidRDefault="00520FB2" w:rsidP="00520FB2">
      <w:pPr>
        <w:spacing w:line="276" w:lineRule="auto"/>
        <w:rPr>
          <w:i/>
          <w:sz w:val="28"/>
          <w:szCs w:val="28"/>
        </w:rPr>
      </w:pPr>
      <w:r>
        <w:rPr>
          <w:i/>
          <w:sz w:val="28"/>
          <w:szCs w:val="28"/>
        </w:rPr>
        <w:lastRenderedPageBreak/>
        <w:t xml:space="preserve">                                                                                                     </w:t>
      </w:r>
      <w:r w:rsidR="00444BD8" w:rsidRPr="00B869B6">
        <w:rPr>
          <w:i/>
          <w:sz w:val="28"/>
          <w:szCs w:val="28"/>
        </w:rPr>
        <w:t xml:space="preserve">Таблица </w:t>
      </w:r>
      <w:r w:rsidR="00444BD8">
        <w:rPr>
          <w:i/>
          <w:sz w:val="28"/>
          <w:szCs w:val="28"/>
        </w:rPr>
        <w:t>9</w:t>
      </w:r>
      <w:r w:rsidR="00444BD8" w:rsidRPr="00B869B6">
        <w:rPr>
          <w:i/>
          <w:sz w:val="28"/>
          <w:szCs w:val="28"/>
        </w:rPr>
        <w:t>.</w:t>
      </w:r>
    </w:p>
    <w:p w:rsidR="00520FB2" w:rsidRPr="00B869B6" w:rsidRDefault="00520FB2" w:rsidP="00520FB2">
      <w:pPr>
        <w:spacing w:line="276" w:lineRule="auto"/>
        <w:rPr>
          <w:i/>
          <w:sz w:val="28"/>
          <w:szCs w:val="28"/>
        </w:rPr>
      </w:pPr>
    </w:p>
    <w:p w:rsidR="00444BD8" w:rsidRDefault="00444BD8" w:rsidP="00444BD8">
      <w:pPr>
        <w:ind w:left="720"/>
        <w:jc w:val="both"/>
        <w:rPr>
          <w:rFonts w:eastAsia="Calibri"/>
          <w:i/>
          <w:sz w:val="28"/>
          <w:szCs w:val="28"/>
          <w:lang w:eastAsia="ru-RU"/>
        </w:rPr>
      </w:pPr>
      <w:r>
        <w:rPr>
          <w:rFonts w:eastAsia="Calibri"/>
          <w:i/>
          <w:sz w:val="28"/>
          <w:szCs w:val="28"/>
          <w:lang w:eastAsia="ru-RU"/>
        </w:rPr>
        <w:t xml:space="preserve">   </w:t>
      </w:r>
      <w:r w:rsidRPr="006918F4">
        <w:rPr>
          <w:rFonts w:eastAsia="Calibri"/>
          <w:i/>
          <w:sz w:val="28"/>
          <w:szCs w:val="28"/>
          <w:lang w:eastAsia="ru-RU"/>
        </w:rPr>
        <w:t>Расстояние L (см) от оси вертлюга для угла захвата.</w:t>
      </w:r>
    </w:p>
    <w:p w:rsidR="00444BD8" w:rsidRDefault="00444BD8" w:rsidP="00444BD8">
      <w:pPr>
        <w:ind w:left="720"/>
        <w:jc w:val="both"/>
        <w:rPr>
          <w:rFonts w:eastAsia="Calibri"/>
          <w:sz w:val="28"/>
          <w:szCs w:val="28"/>
          <w:lang w:eastAsia="ru-RU"/>
        </w:rPr>
      </w:pPr>
      <w:r>
        <w:rPr>
          <w:noProof/>
          <w:lang w:eastAsia="ru-RU"/>
        </w:rPr>
        <w:drawing>
          <wp:inline distT="0" distB="0" distL="0" distR="0">
            <wp:extent cx="4895850" cy="3305306"/>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7993" cy="3306753"/>
                    </a:xfrm>
                    <a:prstGeom prst="rect">
                      <a:avLst/>
                    </a:prstGeom>
                    <a:noFill/>
                  </pic:spPr>
                </pic:pic>
              </a:graphicData>
            </a:graphic>
          </wp:inline>
        </w:drawing>
      </w:r>
    </w:p>
    <w:p w:rsidR="00CF65A2" w:rsidRDefault="00CF65A2" w:rsidP="00444BD8">
      <w:pPr>
        <w:spacing w:line="276" w:lineRule="auto"/>
        <w:jc w:val="right"/>
        <w:rPr>
          <w:i/>
          <w:sz w:val="28"/>
          <w:szCs w:val="28"/>
        </w:rPr>
      </w:pPr>
    </w:p>
    <w:p w:rsidR="00444BD8" w:rsidRDefault="00520FB2" w:rsidP="00520FB2">
      <w:pPr>
        <w:spacing w:line="276" w:lineRule="auto"/>
        <w:rPr>
          <w:i/>
          <w:sz w:val="28"/>
          <w:szCs w:val="28"/>
        </w:rPr>
      </w:pPr>
      <w:r>
        <w:rPr>
          <w:i/>
          <w:sz w:val="28"/>
          <w:szCs w:val="28"/>
        </w:rPr>
        <w:t xml:space="preserve">                                                                                                   </w:t>
      </w:r>
      <w:r w:rsidR="00444BD8" w:rsidRPr="00B869B6">
        <w:rPr>
          <w:i/>
          <w:sz w:val="28"/>
          <w:szCs w:val="28"/>
        </w:rPr>
        <w:t xml:space="preserve">Таблица </w:t>
      </w:r>
      <w:r w:rsidR="00444BD8">
        <w:rPr>
          <w:i/>
          <w:sz w:val="28"/>
          <w:szCs w:val="28"/>
        </w:rPr>
        <w:t>10</w:t>
      </w:r>
      <w:r w:rsidR="00444BD8" w:rsidRPr="00B869B6">
        <w:rPr>
          <w:i/>
          <w:sz w:val="28"/>
          <w:szCs w:val="28"/>
        </w:rPr>
        <w:t>.</w:t>
      </w:r>
    </w:p>
    <w:p w:rsidR="00444BD8" w:rsidRPr="006918F4" w:rsidRDefault="00444BD8" w:rsidP="00444BD8">
      <w:pPr>
        <w:ind w:left="720"/>
        <w:rPr>
          <w:rFonts w:eastAsia="Calibri"/>
          <w:i/>
          <w:sz w:val="28"/>
          <w:szCs w:val="28"/>
          <w:lang w:eastAsia="ru-RU"/>
        </w:rPr>
      </w:pPr>
      <w:r>
        <w:rPr>
          <w:rFonts w:eastAsia="Calibri"/>
          <w:i/>
          <w:sz w:val="28"/>
          <w:szCs w:val="28"/>
          <w:lang w:eastAsia="ru-RU"/>
        </w:rPr>
        <w:t xml:space="preserve">  </w:t>
      </w:r>
      <w:r w:rsidRPr="006918F4">
        <w:rPr>
          <w:rFonts w:eastAsia="Calibri"/>
          <w:i/>
          <w:sz w:val="28"/>
          <w:szCs w:val="28"/>
          <w:lang w:eastAsia="ru-RU"/>
        </w:rPr>
        <w:t>Расстояние L (см) оси вертлюга для угла окончания гребка.</w:t>
      </w:r>
    </w:p>
    <w:p w:rsidR="00444BD8" w:rsidRDefault="00444BD8" w:rsidP="00444BD8">
      <w:pPr>
        <w:ind w:left="720"/>
        <w:jc w:val="both"/>
        <w:rPr>
          <w:rFonts w:eastAsia="Calibri"/>
          <w:i/>
          <w:sz w:val="28"/>
          <w:szCs w:val="28"/>
          <w:lang w:eastAsia="ru-RU"/>
        </w:rPr>
      </w:pPr>
      <w:r>
        <w:rPr>
          <w:rFonts w:eastAsia="Calibri"/>
          <w:i/>
          <w:sz w:val="28"/>
          <w:szCs w:val="28"/>
          <w:lang w:eastAsia="ru-RU"/>
        </w:rPr>
        <w:t xml:space="preserve"> </w:t>
      </w:r>
      <w:r>
        <w:rPr>
          <w:b/>
          <w:noProof/>
          <w:lang w:eastAsia="ru-RU"/>
        </w:rPr>
        <w:drawing>
          <wp:inline distT="0" distB="0" distL="0" distR="0">
            <wp:extent cx="4886325" cy="3098412"/>
            <wp:effectExtent l="0" t="0" r="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1255" cy="3101538"/>
                    </a:xfrm>
                    <a:prstGeom prst="rect">
                      <a:avLst/>
                    </a:prstGeom>
                    <a:noFill/>
                  </pic:spPr>
                </pic:pic>
              </a:graphicData>
            </a:graphic>
          </wp:inline>
        </w:drawing>
      </w:r>
    </w:p>
    <w:p w:rsidR="00444BD8" w:rsidRDefault="00444BD8" w:rsidP="00444BD8">
      <w:pPr>
        <w:spacing w:line="276" w:lineRule="auto"/>
        <w:jc w:val="both"/>
        <w:rPr>
          <w:sz w:val="28"/>
          <w:szCs w:val="28"/>
        </w:rPr>
      </w:pPr>
      <w:r>
        <w:rPr>
          <w:sz w:val="28"/>
          <w:szCs w:val="28"/>
        </w:rPr>
        <w:t>Х</w:t>
      </w:r>
      <w:r w:rsidRPr="00153BFC">
        <w:rPr>
          <w:sz w:val="28"/>
          <w:szCs w:val="28"/>
        </w:rPr>
        <w:t xml:space="preserve">отя  туловище  и  не  самый мощный сегмент тела, оно соединяет  работу  нижних  и  верхних конечностей  и   играет   ключевую   роль   в выполнении проводки. Кроме того, мышцы спины очень медленны по своей природе, поскольку используются     человеком     для поддержания позы тела, а не для </w:t>
      </w:r>
      <w:r w:rsidRPr="00153BFC">
        <w:rPr>
          <w:sz w:val="28"/>
          <w:szCs w:val="28"/>
        </w:rPr>
        <w:lastRenderedPageBreak/>
        <w:t xml:space="preserve">прыжков и метаний, как мышцы ног и рук. Использование упражнения с укороченным подъездом и быстрой длинной работой туловища во время разминки может способствовать преодолению «скоростного барьера» мышц туловища и улучшить координацию работы сегментов при гребле </w:t>
      </w:r>
      <w:r>
        <w:rPr>
          <w:sz w:val="28"/>
          <w:szCs w:val="28"/>
        </w:rPr>
        <w:t>с</w:t>
      </w:r>
      <w:r w:rsidRPr="00153BFC">
        <w:rPr>
          <w:sz w:val="28"/>
          <w:szCs w:val="28"/>
        </w:rPr>
        <w:t xml:space="preserve"> полным подъездом.</w:t>
      </w:r>
    </w:p>
    <w:p w:rsidR="00444BD8" w:rsidRPr="00153BFC" w:rsidRDefault="00444BD8" w:rsidP="00444BD8">
      <w:pPr>
        <w:spacing w:line="276" w:lineRule="auto"/>
        <w:jc w:val="both"/>
        <w:rPr>
          <w:rFonts w:eastAsia="Calibri"/>
          <w:i/>
          <w:sz w:val="28"/>
          <w:szCs w:val="28"/>
          <w:lang w:eastAsia="ru-RU"/>
        </w:rPr>
      </w:pPr>
    </w:p>
    <w:p w:rsidR="00444BD8" w:rsidRPr="00153BFC" w:rsidRDefault="00444BD8" w:rsidP="00444BD8">
      <w:pPr>
        <w:spacing w:line="276" w:lineRule="auto"/>
        <w:jc w:val="both"/>
        <w:rPr>
          <w:sz w:val="28"/>
          <w:szCs w:val="28"/>
        </w:rPr>
      </w:pPr>
      <w:r>
        <w:rPr>
          <w:sz w:val="28"/>
          <w:szCs w:val="28"/>
        </w:rPr>
        <w:t>Е</w:t>
      </w:r>
      <w:r w:rsidRPr="00153BFC">
        <w:rPr>
          <w:sz w:val="28"/>
          <w:szCs w:val="28"/>
        </w:rPr>
        <w:t>сли задуматься немного о соответствии динамической и скоростной структуры гребли и упражнений, которы</w:t>
      </w:r>
      <w:r>
        <w:rPr>
          <w:sz w:val="28"/>
          <w:szCs w:val="28"/>
        </w:rPr>
        <w:t>е</w:t>
      </w:r>
      <w:r w:rsidRPr="00153BFC">
        <w:rPr>
          <w:sz w:val="28"/>
          <w:szCs w:val="28"/>
        </w:rPr>
        <w:t xml:space="preserve"> используются для развития силы и силовой выносливости ног</w:t>
      </w:r>
      <w:r>
        <w:rPr>
          <w:sz w:val="28"/>
          <w:szCs w:val="28"/>
        </w:rPr>
        <w:t xml:space="preserve"> и е</w:t>
      </w:r>
      <w:r w:rsidRPr="00153BFC">
        <w:rPr>
          <w:sz w:val="28"/>
          <w:szCs w:val="28"/>
        </w:rPr>
        <w:t xml:space="preserve">сли мы хотим достичь хорошего переноса этих качеств на воду, то наиболее важно сохранение   динамики   скорости   разгибания ног, которое может быть представлено графиком зависимости скорости от линейного перемещения таза. Приседания  на  одной  ноге, когда другая используется для начального ускорения тела в нижней точке, имеет гораздо более ранний пик скорости и выглядит гораздо ближе к гребле на воде по скоростной структуре работы мышц. </w:t>
      </w:r>
    </w:p>
    <w:p w:rsidR="00444BD8" w:rsidRDefault="00444BD8" w:rsidP="00444BD8">
      <w:pPr>
        <w:spacing w:line="276" w:lineRule="auto"/>
        <w:jc w:val="both"/>
        <w:rPr>
          <w:i/>
          <w:sz w:val="28"/>
          <w:szCs w:val="28"/>
        </w:rPr>
      </w:pPr>
    </w:p>
    <w:p w:rsidR="00444BD8" w:rsidRPr="00135F01" w:rsidRDefault="00444BD8" w:rsidP="00444BD8">
      <w:pPr>
        <w:spacing w:line="276" w:lineRule="auto"/>
        <w:jc w:val="both"/>
        <w:rPr>
          <w:i/>
          <w:sz w:val="28"/>
          <w:szCs w:val="28"/>
        </w:rPr>
      </w:pPr>
      <w:r w:rsidRPr="00135F01">
        <w:rPr>
          <w:i/>
          <w:sz w:val="28"/>
          <w:szCs w:val="28"/>
        </w:rPr>
        <w:t xml:space="preserve">Главная причина болей поясницы у гребцов – неравномерная  нагрузка  на  межпозвоночные диски при изгибе позвоночного столба под нагрузкой. Поэтому очень важно поддерживать в тонусе мелкие мышцы, которые соединяют  позвонки  один  с  другим  и окружают диски. Кроме того, важно сбалансированное развитие переднего и заднего слоя этих мышц. Обычно у гребцов задний слой (разгибающий позвоночник) достаточно хорошо развит, поэтому следует не забывать о поддержании кондиции переднего слоя. </w:t>
      </w:r>
    </w:p>
    <w:p w:rsidR="00444BD8" w:rsidRPr="00135F01" w:rsidRDefault="00444BD8" w:rsidP="00444BD8">
      <w:pPr>
        <w:spacing w:line="276" w:lineRule="auto"/>
        <w:jc w:val="both"/>
        <w:rPr>
          <w:i/>
          <w:sz w:val="28"/>
          <w:szCs w:val="28"/>
        </w:rPr>
      </w:pPr>
      <w:r w:rsidRPr="00135F01">
        <w:rPr>
          <w:i/>
          <w:noProof/>
          <w:sz w:val="28"/>
          <w:szCs w:val="28"/>
          <w:lang w:eastAsia="ru-RU"/>
        </w:rPr>
        <w:drawing>
          <wp:anchor distT="0" distB="0" distL="114300" distR="114300" simplePos="0" relativeHeight="251666432" behindDoc="0" locked="0" layoutInCell="1" allowOverlap="1">
            <wp:simplePos x="0" y="0"/>
            <wp:positionH relativeFrom="column">
              <wp:posOffset>-3810</wp:posOffset>
            </wp:positionH>
            <wp:positionV relativeFrom="paragraph">
              <wp:posOffset>4445</wp:posOffset>
            </wp:positionV>
            <wp:extent cx="951230" cy="1835150"/>
            <wp:effectExtent l="0" t="0" r="127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1230" cy="1835150"/>
                    </a:xfrm>
                    <a:prstGeom prst="rect">
                      <a:avLst/>
                    </a:prstGeom>
                    <a:noFill/>
                  </pic:spPr>
                </pic:pic>
              </a:graphicData>
            </a:graphic>
          </wp:anchor>
        </w:drawing>
      </w:r>
      <w:r w:rsidRPr="00135F01">
        <w:rPr>
          <w:i/>
          <w:sz w:val="28"/>
          <w:szCs w:val="28"/>
        </w:rPr>
        <w:t>Наиболее эффективным корригирующим упражнением является подъем ног в висе на перекладине. Один-два подхода по 10-15 повторений должны выполняться сразу после гребли на воде или на эргометре, когда тело еще не остыло. Это упражнение, также, растягивает диски и улучшает их кровоснабжение и, за счет этого, восстановление после нагрузки. Опыт многих спортсменов и тренеров в видах спорта в высокой нагрузкой на позвоночник (тяжелая атлетика, гимнастика) показывает, что боль в пояснице практически неизбежна, если не применять соответствующие корригирующие упражнения.</w:t>
      </w:r>
    </w:p>
    <w:p w:rsidR="00444BD8" w:rsidRDefault="00444BD8" w:rsidP="00D72126">
      <w:pPr>
        <w:spacing w:line="276" w:lineRule="auto"/>
        <w:jc w:val="both"/>
        <w:rPr>
          <w:sz w:val="28"/>
          <w:szCs w:val="28"/>
        </w:rPr>
      </w:pPr>
    </w:p>
    <w:p w:rsidR="004C6B8E" w:rsidRDefault="004C6B8E" w:rsidP="00D72126">
      <w:pPr>
        <w:spacing w:line="276" w:lineRule="auto"/>
        <w:jc w:val="both"/>
        <w:rPr>
          <w:sz w:val="28"/>
          <w:szCs w:val="28"/>
        </w:rPr>
      </w:pPr>
    </w:p>
    <w:p w:rsidR="00AC0303" w:rsidRDefault="00AC0303" w:rsidP="00D72126">
      <w:pPr>
        <w:spacing w:line="276" w:lineRule="auto"/>
        <w:jc w:val="both"/>
        <w:rPr>
          <w:sz w:val="28"/>
          <w:szCs w:val="28"/>
        </w:rPr>
      </w:pPr>
    </w:p>
    <w:p w:rsidR="004C6B8E" w:rsidRPr="004C6B8E" w:rsidRDefault="004C6B8E" w:rsidP="004C6B8E">
      <w:pPr>
        <w:spacing w:line="276" w:lineRule="auto"/>
        <w:jc w:val="center"/>
        <w:rPr>
          <w:rFonts w:eastAsia="Calibri"/>
          <w:b/>
          <w:sz w:val="28"/>
          <w:szCs w:val="28"/>
          <w:lang w:eastAsia="ru-RU"/>
        </w:rPr>
      </w:pPr>
      <w:r w:rsidRPr="004C6B8E">
        <w:rPr>
          <w:rFonts w:eastAsia="Calibri"/>
          <w:b/>
          <w:sz w:val="28"/>
          <w:szCs w:val="28"/>
          <w:lang w:eastAsia="ru-RU"/>
        </w:rPr>
        <w:lastRenderedPageBreak/>
        <w:t>ИДЕОМОТОРНОЕ ОСВОЕНИЕ И СОВЕРШЕНСТВОВАНИЕ ТЕХНИКИ ДВИГАТЕЛЬНОГО ДЕЙСТВИЯ</w:t>
      </w:r>
    </w:p>
    <w:p w:rsidR="004C6B8E" w:rsidRPr="004C6B8E" w:rsidRDefault="004C6B8E" w:rsidP="004C6B8E">
      <w:pPr>
        <w:spacing w:line="276" w:lineRule="auto"/>
        <w:jc w:val="both"/>
        <w:rPr>
          <w:rFonts w:eastAsia="Times New Roman"/>
          <w:i/>
          <w:sz w:val="28"/>
          <w:szCs w:val="28"/>
          <w:lang w:eastAsia="ru-RU"/>
        </w:rPr>
      </w:pPr>
      <w:r w:rsidRPr="004C6B8E">
        <w:rPr>
          <w:rFonts w:eastAsia="Times New Roman"/>
          <w:i/>
          <w:sz w:val="28"/>
          <w:szCs w:val="28"/>
          <w:lang w:eastAsia="ru-RU"/>
        </w:rPr>
        <w:t>А.А. Алексеев, 1995. Система АГИМ - ауто...гипно...идео...моторика. Для тренеров и спортсменов любой квалификации, представляющих различные виды спорта.</w:t>
      </w:r>
    </w:p>
    <w:p w:rsidR="004C6B8E" w:rsidRPr="004C6B8E" w:rsidRDefault="004C6B8E" w:rsidP="004C6B8E">
      <w:pPr>
        <w:spacing w:line="276" w:lineRule="auto"/>
        <w:jc w:val="both"/>
        <w:rPr>
          <w:rFonts w:eastAsia="Times New Roman"/>
          <w:sz w:val="28"/>
          <w:szCs w:val="28"/>
          <w:lang w:eastAsia="ru-RU"/>
        </w:rPr>
      </w:pPr>
    </w:p>
    <w:p w:rsidR="004C6B8E" w:rsidRPr="004C6B8E" w:rsidRDefault="004C6B8E" w:rsidP="004C6B8E">
      <w:pPr>
        <w:spacing w:line="276" w:lineRule="auto"/>
        <w:jc w:val="both"/>
        <w:rPr>
          <w:rFonts w:eastAsia="Times New Roman"/>
          <w:sz w:val="28"/>
          <w:szCs w:val="28"/>
          <w:lang w:eastAsia="ru-RU"/>
        </w:rPr>
      </w:pPr>
      <w:r w:rsidRPr="004C6B8E">
        <w:rPr>
          <w:rFonts w:eastAsia="Times New Roman"/>
          <w:sz w:val="28"/>
          <w:szCs w:val="28"/>
          <w:lang w:eastAsia="ru-RU"/>
        </w:rPr>
        <w:t xml:space="preserve">Лауреат Нобелевской премии академик И. П. Павлов писал: "Давно было замечено и научно доказано, что, раз вы думаете об определенном движении... вы его невольно, этого не замечая, производите". </w:t>
      </w:r>
    </w:p>
    <w:p w:rsidR="004C6B8E" w:rsidRPr="004C6B8E" w:rsidRDefault="004C6B8E" w:rsidP="004C6B8E">
      <w:pPr>
        <w:spacing w:line="276" w:lineRule="auto"/>
        <w:jc w:val="both"/>
        <w:rPr>
          <w:rFonts w:eastAsia="Times New Roman"/>
          <w:sz w:val="28"/>
          <w:szCs w:val="28"/>
          <w:lang w:eastAsia="ru-RU"/>
        </w:rPr>
      </w:pPr>
    </w:p>
    <w:p w:rsidR="004C6B8E" w:rsidRPr="004C6B8E" w:rsidRDefault="004C6B8E" w:rsidP="004C6B8E">
      <w:pPr>
        <w:spacing w:line="276" w:lineRule="auto"/>
        <w:jc w:val="both"/>
        <w:rPr>
          <w:rFonts w:eastAsia="Times New Roman"/>
          <w:sz w:val="28"/>
          <w:szCs w:val="28"/>
          <w:lang w:eastAsia="ru-RU"/>
        </w:rPr>
      </w:pPr>
      <w:r w:rsidRPr="004C6B8E">
        <w:rPr>
          <w:rFonts w:eastAsia="Times New Roman"/>
          <w:sz w:val="28"/>
          <w:szCs w:val="28"/>
          <w:lang w:eastAsia="ru-RU"/>
        </w:rPr>
        <w:t>Следовательно, мысленное представление движения автоматически порождает едва заметные сокращения и расслабления в соответствующих мышечных волокнах. На глаз эти микропроцессы не заметны. Но есть очень простая возможность убедиться в их реальном существовании. Для этого нужно взять обычную нитку длиной около метра, привязать к одному ее концу грузик весом в 5-15 граммов (например, колечко, небольшой ключик или винтик), а другой конец намотать на последнюю фалангу указательного пальца ведущей руки (правой - у правшей, левой - у левшей). Намотать так, чтобы расстояние между пальцем и грузиком было приблизительно 70-80 сантиметров. После этого надо вытянуть прямую руку перед собой на уровне плеча и уравновесить груз. А затем, спокойно сосредоточившись на висящем предмете, мысленно представить, что он начинает раскачиваться, как маятник: слева- направо, справа-налево. И буквально через несколько секунд груз действительно придет в соответствующее движение. Его можно изменить - представить, например, что грузик движется вперед-назад или вращается по кругу. И он начнет двигаться по заданной мыслью траектории.</w:t>
      </w:r>
    </w:p>
    <w:p w:rsidR="004C6B8E" w:rsidRPr="004C6B8E" w:rsidRDefault="004C6B8E" w:rsidP="004C6B8E">
      <w:pPr>
        <w:spacing w:line="276" w:lineRule="auto"/>
        <w:jc w:val="both"/>
        <w:rPr>
          <w:rFonts w:eastAsia="Times New Roman"/>
          <w:sz w:val="28"/>
          <w:szCs w:val="28"/>
          <w:lang w:eastAsia="ru-RU"/>
        </w:rPr>
      </w:pPr>
      <w:r w:rsidRPr="004C6B8E">
        <w:rPr>
          <w:rFonts w:eastAsia="Times New Roman"/>
          <w:sz w:val="28"/>
          <w:szCs w:val="28"/>
          <w:lang w:eastAsia="ru-RU"/>
        </w:rPr>
        <w:t>Между прочим, по размаху раскачиваний можно судить насколько хороши связи между мозгом н мышцами у данного спортсмена. Если расстояние между крайними точками маятникообразных движений составит около метра, такая связь по пятибалльной системе оценивается на "пятерку". Если же это расстояние будет около 5 сантиметров, то тут оценка уже "единица".</w:t>
      </w:r>
    </w:p>
    <w:p w:rsidR="004C6B8E" w:rsidRPr="004C6B8E" w:rsidRDefault="004C6B8E" w:rsidP="004C6B8E">
      <w:pPr>
        <w:spacing w:line="276" w:lineRule="auto"/>
        <w:jc w:val="both"/>
        <w:rPr>
          <w:rFonts w:eastAsia="Times New Roman"/>
          <w:sz w:val="28"/>
          <w:szCs w:val="28"/>
          <w:lang w:eastAsia="ru-RU"/>
        </w:rPr>
      </w:pPr>
    </w:p>
    <w:p w:rsidR="004C6B8E" w:rsidRPr="004C6B8E" w:rsidRDefault="004C6B8E" w:rsidP="004C6B8E">
      <w:pPr>
        <w:spacing w:line="276" w:lineRule="auto"/>
        <w:jc w:val="both"/>
        <w:rPr>
          <w:rFonts w:eastAsia="Times New Roman"/>
          <w:sz w:val="28"/>
          <w:szCs w:val="28"/>
          <w:lang w:eastAsia="ru-RU"/>
        </w:rPr>
      </w:pPr>
      <w:r w:rsidRPr="004C6B8E">
        <w:rPr>
          <w:rFonts w:eastAsia="Times New Roman"/>
          <w:sz w:val="28"/>
          <w:szCs w:val="28"/>
          <w:lang w:eastAsia="ru-RU"/>
        </w:rPr>
        <w:t>Процессы, которые в виде мысленных представлений движений, или, говоря другими словами, в виде идей, родившись в сознании, затем реализуются в моторике - в реальном физическом движении соответствующих мышц, получили в науке название идеомоторных актов.</w:t>
      </w:r>
    </w:p>
    <w:p w:rsidR="004C6B8E" w:rsidRPr="004C6B8E" w:rsidRDefault="004C6B8E" w:rsidP="004C6B8E">
      <w:pPr>
        <w:spacing w:line="276" w:lineRule="auto"/>
        <w:jc w:val="both"/>
        <w:rPr>
          <w:rFonts w:eastAsia="Times New Roman"/>
          <w:sz w:val="28"/>
          <w:szCs w:val="28"/>
          <w:lang w:eastAsia="ru-RU"/>
        </w:rPr>
      </w:pPr>
    </w:p>
    <w:p w:rsidR="004C6B8E" w:rsidRPr="004C6B8E" w:rsidRDefault="004C6B8E" w:rsidP="004C6B8E">
      <w:pPr>
        <w:spacing w:line="276" w:lineRule="auto"/>
        <w:jc w:val="both"/>
        <w:rPr>
          <w:rFonts w:eastAsia="Times New Roman"/>
          <w:sz w:val="28"/>
          <w:szCs w:val="28"/>
          <w:lang w:eastAsia="ru-RU"/>
        </w:rPr>
      </w:pPr>
      <w:r w:rsidRPr="004C6B8E">
        <w:rPr>
          <w:rFonts w:eastAsia="Times New Roman"/>
          <w:sz w:val="28"/>
          <w:szCs w:val="28"/>
          <w:lang w:eastAsia="ru-RU"/>
        </w:rPr>
        <w:t xml:space="preserve">Продолжим опыт и начнем громко произносить слова, согласно движениям грузика - "влево-вправо, влево-вправо..."- и амплитуда движении сразу же </w:t>
      </w:r>
      <w:r w:rsidRPr="004C6B8E">
        <w:rPr>
          <w:rFonts w:eastAsia="Times New Roman"/>
          <w:sz w:val="28"/>
          <w:szCs w:val="28"/>
          <w:lang w:eastAsia="ru-RU"/>
        </w:rPr>
        <w:lastRenderedPageBreak/>
        <w:t xml:space="preserve">увеличится. Следовательно, с помощью слов мы можем усилить движение, сделать его более определенным и выразительным. </w:t>
      </w:r>
    </w:p>
    <w:p w:rsidR="004C6B8E" w:rsidRPr="004C6B8E" w:rsidRDefault="004C6B8E" w:rsidP="004C6B8E">
      <w:pPr>
        <w:spacing w:line="276" w:lineRule="auto"/>
        <w:jc w:val="both"/>
        <w:rPr>
          <w:rFonts w:eastAsia="Times New Roman"/>
          <w:sz w:val="28"/>
          <w:szCs w:val="28"/>
          <w:lang w:eastAsia="ru-RU"/>
        </w:rPr>
      </w:pPr>
    </w:p>
    <w:p w:rsidR="004C6B8E" w:rsidRPr="004C6B8E" w:rsidRDefault="004C6B8E" w:rsidP="004C6B8E">
      <w:pPr>
        <w:spacing w:line="276" w:lineRule="auto"/>
        <w:jc w:val="both"/>
        <w:rPr>
          <w:rFonts w:eastAsia="Times New Roman"/>
          <w:sz w:val="28"/>
          <w:szCs w:val="28"/>
          <w:lang w:eastAsia="ru-RU"/>
        </w:rPr>
      </w:pPr>
      <w:r w:rsidRPr="004C6B8E">
        <w:rPr>
          <w:rFonts w:eastAsia="Times New Roman"/>
          <w:sz w:val="28"/>
          <w:szCs w:val="28"/>
          <w:lang w:eastAsia="ru-RU"/>
        </w:rPr>
        <w:t>А теперь этот же опыт проведем в несколько ином варианте, а именно - стоя с грузиком, неподвижно висящим на вытянутой руке, представим себя сбоку от себя, как бы отраженным в зеркале. Глядя на грузик в "зеркале" начнем снова представлять, что он раскачивается подобно маятнику- слева -направо и справа - налево. И окажется, что он раскачивается еле-еле или вовсе остается неподвижным. Следовательно, при таком "зеркальном" представлении движения его мысленный образ из программирующей части организма - из головного мозга, переходит в исполняющую часть (в мышцы, суставы) руки гораздо хуже.</w:t>
      </w:r>
    </w:p>
    <w:p w:rsidR="004C6B8E" w:rsidRPr="004C6B8E" w:rsidRDefault="004C6B8E" w:rsidP="004C6B8E">
      <w:pPr>
        <w:spacing w:line="276" w:lineRule="auto"/>
        <w:jc w:val="both"/>
        <w:rPr>
          <w:rFonts w:eastAsia="Times New Roman"/>
          <w:sz w:val="28"/>
          <w:szCs w:val="28"/>
          <w:lang w:eastAsia="ru-RU"/>
        </w:rPr>
      </w:pPr>
      <w:r w:rsidRPr="004C6B8E">
        <w:rPr>
          <w:rFonts w:eastAsia="Times New Roman"/>
          <w:sz w:val="28"/>
          <w:szCs w:val="28"/>
          <w:lang w:eastAsia="ru-RU"/>
        </w:rPr>
        <w:t>"Зеркальный" мысленный образ называется в психологии "зрительным представлением". Его тренирующее действие намного слабее, чем действие, осуществляемое идеомоторно, при котором образ движения из головы переходит напрямую в соответствующие мышцы. Поэтому зрительные образы есть смысл использовать лишь на самом начальном этапе освоения новых движений, когда позволительно наблюдать за собой в зеркале, например, при разучивании того или иного элемента из арсенала художественной гимнастики. Но чем скорее будет произведен перевод зрительного образа в идеомоторный, тем скорее начнется правильное освоение данного движения.</w:t>
      </w:r>
    </w:p>
    <w:p w:rsidR="004C6B8E" w:rsidRPr="004C6B8E" w:rsidRDefault="004C6B8E" w:rsidP="004C6B8E">
      <w:pPr>
        <w:spacing w:line="276" w:lineRule="auto"/>
        <w:jc w:val="both"/>
        <w:rPr>
          <w:rFonts w:eastAsia="Times New Roman"/>
          <w:sz w:val="28"/>
          <w:szCs w:val="28"/>
          <w:lang w:eastAsia="ru-RU"/>
        </w:rPr>
      </w:pPr>
    </w:p>
    <w:p w:rsidR="004C6B8E" w:rsidRPr="004C6B8E" w:rsidRDefault="004C6B8E" w:rsidP="004C6B8E">
      <w:pPr>
        <w:spacing w:line="276" w:lineRule="auto"/>
        <w:jc w:val="both"/>
        <w:rPr>
          <w:rFonts w:eastAsia="Times New Roman"/>
          <w:sz w:val="28"/>
          <w:szCs w:val="28"/>
          <w:lang w:eastAsia="ru-RU"/>
        </w:rPr>
      </w:pPr>
      <w:r w:rsidRPr="004C6B8E">
        <w:rPr>
          <w:rFonts w:eastAsia="Times New Roman"/>
          <w:sz w:val="28"/>
          <w:szCs w:val="28"/>
          <w:lang w:eastAsia="ru-RU"/>
        </w:rPr>
        <w:t>Наблюдения даже за высококвалифицированными спортсменами показывают, что многие из них, шлифуя то или иное движение, видят себя как бы со стороны, то есть "зрительно". Делают они это потому, что не знают насколько непродуктивно такое поведение, ибо при использовании зрительных образов движения оно очень плохо переходит в исполняющие мышцы и требуется затратить немало времени, чтобы получить какой-то, как правило, нестабильный результат.</w:t>
      </w:r>
    </w:p>
    <w:p w:rsidR="004C6B8E" w:rsidRPr="004C6B8E" w:rsidRDefault="004C6B8E" w:rsidP="004C6B8E">
      <w:pPr>
        <w:spacing w:line="276" w:lineRule="auto"/>
        <w:jc w:val="both"/>
        <w:rPr>
          <w:rFonts w:eastAsia="Times New Roman"/>
          <w:sz w:val="28"/>
          <w:szCs w:val="28"/>
          <w:lang w:eastAsia="ru-RU"/>
        </w:rPr>
      </w:pPr>
    </w:p>
    <w:p w:rsidR="004C6B8E" w:rsidRPr="004C6B8E" w:rsidRDefault="004C6B8E" w:rsidP="004C6B8E">
      <w:pPr>
        <w:spacing w:line="276" w:lineRule="auto"/>
        <w:jc w:val="both"/>
        <w:rPr>
          <w:rFonts w:eastAsia="Times New Roman"/>
          <w:sz w:val="28"/>
          <w:szCs w:val="28"/>
          <w:lang w:eastAsia="ru-RU"/>
        </w:rPr>
      </w:pPr>
      <w:r w:rsidRPr="004C6B8E">
        <w:rPr>
          <w:rFonts w:eastAsia="Times New Roman"/>
          <w:sz w:val="28"/>
          <w:szCs w:val="28"/>
          <w:lang w:eastAsia="ru-RU"/>
        </w:rPr>
        <w:t xml:space="preserve">Итак, точность разучиваемого движения и быстрота его освоения зависит от трех основных факторов. Первый - чем ТОЧНЕЕ мысленный образ будущего движения, тем оно будет точнее при его реальном физическом исполнении. Поэтому начальная задача тренера - любыми доступными ему средствами и способами заложить в сознании ученика предельно точный мысленный образ нужного движения. Если тренер может сам продемонстрировать это движение- прекрасно! Но если сам уже не в состоянии, он может обратить внимание ученика на то, как нужный элемент спортивной техники выполняет </w:t>
      </w:r>
      <w:r w:rsidRPr="004C6B8E">
        <w:rPr>
          <w:rFonts w:eastAsia="Times New Roman"/>
          <w:sz w:val="28"/>
          <w:szCs w:val="28"/>
          <w:lang w:eastAsia="ru-RU"/>
        </w:rPr>
        <w:lastRenderedPageBreak/>
        <w:t>высококвалифицированный мастер. Наблюдая за качественным выполнением данного движения, обучающийся должен запомнить его настолько хорошо, чтобы затем суметь уже самостоятельно мысленно его представить в самом наилучшем варианте, причем несколько раз подряд, не теряя необходимой точности.</w:t>
      </w:r>
    </w:p>
    <w:p w:rsidR="004C6B8E" w:rsidRPr="004C6B8E" w:rsidRDefault="004C6B8E" w:rsidP="004C6B8E">
      <w:pPr>
        <w:spacing w:line="276" w:lineRule="auto"/>
        <w:jc w:val="both"/>
        <w:rPr>
          <w:rFonts w:eastAsia="Times New Roman"/>
          <w:sz w:val="28"/>
          <w:szCs w:val="28"/>
          <w:lang w:eastAsia="ru-RU"/>
        </w:rPr>
      </w:pPr>
    </w:p>
    <w:p w:rsidR="004C6B8E" w:rsidRPr="004C6B8E" w:rsidRDefault="004C6B8E" w:rsidP="004C6B8E">
      <w:pPr>
        <w:spacing w:line="276" w:lineRule="auto"/>
        <w:jc w:val="both"/>
        <w:rPr>
          <w:rFonts w:eastAsia="Times New Roman"/>
          <w:sz w:val="28"/>
          <w:szCs w:val="28"/>
          <w:lang w:eastAsia="ru-RU"/>
        </w:rPr>
      </w:pPr>
      <w:r w:rsidRPr="004C6B8E">
        <w:rPr>
          <w:rFonts w:eastAsia="Times New Roman"/>
          <w:sz w:val="28"/>
          <w:szCs w:val="28"/>
          <w:lang w:eastAsia="ru-RU"/>
        </w:rPr>
        <w:t>Есть также видеозаписи правильно исполняемых элементов спортивной техники, в общем, если поискать, то всегда можно найти источник, демонстрирующий разучиваемое движение в его идеальном исполнении. Это крайне важно - изначально заложить в сознании спортсмена предельно точный мысленный образ того движение, которое необходимо освоить. И заложить настолько прочно, чтобы этот предельно точный мысленный образ конкретного движения спортсмен мог представить в любой момент и столько раз, сколько потребуется, не ошибаясь. Почему это так важно?</w:t>
      </w:r>
    </w:p>
    <w:p w:rsidR="004C6B8E" w:rsidRPr="004C6B8E" w:rsidRDefault="004C6B8E" w:rsidP="004C6B8E">
      <w:pPr>
        <w:spacing w:line="276" w:lineRule="auto"/>
        <w:jc w:val="both"/>
        <w:rPr>
          <w:rFonts w:eastAsia="Times New Roman"/>
          <w:sz w:val="28"/>
          <w:szCs w:val="28"/>
          <w:lang w:eastAsia="ru-RU"/>
        </w:rPr>
      </w:pPr>
    </w:p>
    <w:p w:rsidR="004C6B8E" w:rsidRPr="004C6B8E" w:rsidRDefault="004C6B8E" w:rsidP="004C6B8E">
      <w:pPr>
        <w:spacing w:line="276" w:lineRule="auto"/>
        <w:jc w:val="both"/>
        <w:rPr>
          <w:rFonts w:eastAsia="Times New Roman"/>
          <w:sz w:val="28"/>
          <w:szCs w:val="28"/>
          <w:lang w:eastAsia="ru-RU"/>
        </w:rPr>
      </w:pPr>
      <w:r w:rsidRPr="004C6B8E">
        <w:rPr>
          <w:rFonts w:eastAsia="Times New Roman"/>
          <w:sz w:val="28"/>
          <w:szCs w:val="28"/>
          <w:lang w:eastAsia="ru-RU"/>
        </w:rPr>
        <w:t>Дело в том, что любое произведенное физическое действие оставляет в памяти соответствующий след. От точного движения след в памяти точный, а от плохо выполненного - плохой. Если же неточных движений много, они подчас настолько "засоряют" мозг, что становятся доминирующими в сознании спортсмена, после чего очень трудно в таком "засоренном" мозгу создать точный образ нужного движения - вместо точного движения невольно начинает представляться такое, которое было заучено неправильно. И требуется немало времени и специальных усилий, чтобы утвердить в сознании мысленный образ нужного движения в его идеальном исполнении.</w:t>
      </w:r>
    </w:p>
    <w:p w:rsidR="004C6B8E" w:rsidRPr="004C6B8E" w:rsidRDefault="004C6B8E" w:rsidP="004C6B8E">
      <w:pPr>
        <w:spacing w:line="276" w:lineRule="auto"/>
        <w:jc w:val="both"/>
        <w:rPr>
          <w:rFonts w:eastAsia="Calibri"/>
          <w:b/>
          <w:sz w:val="28"/>
          <w:szCs w:val="28"/>
        </w:rPr>
      </w:pPr>
    </w:p>
    <w:p w:rsidR="004C6B8E" w:rsidRPr="004C6B8E" w:rsidRDefault="004C6B8E" w:rsidP="004C6B8E">
      <w:pPr>
        <w:spacing w:line="276" w:lineRule="auto"/>
        <w:jc w:val="both"/>
        <w:rPr>
          <w:rFonts w:eastAsia="Calibri"/>
          <w:sz w:val="28"/>
          <w:szCs w:val="28"/>
          <w:lang w:eastAsia="ru-RU"/>
        </w:rPr>
      </w:pPr>
      <w:r w:rsidRPr="004C6B8E">
        <w:rPr>
          <w:rFonts w:eastAsia="Calibri"/>
          <w:sz w:val="28"/>
          <w:szCs w:val="28"/>
          <w:lang w:eastAsia="ru-RU"/>
        </w:rPr>
        <w:t>Еще несколько слов о таком психофизическом качестве, как "точность движений". Представление о точности, как и о других двигательных качествах, первоначально формируется в сознании. А затем, согласно механизмам идеомоторики, переходит в исполняющую часть организма. Так вот с самых первых шагов в спорте, а затем постоянно необходимо приучать и приучаться к тому, чтобы очень точные мысленные образы движения также очень точно связывались с мышцами, выполняющими данное движение.</w:t>
      </w:r>
    </w:p>
    <w:p w:rsidR="004C6B8E" w:rsidRPr="004C6B8E" w:rsidRDefault="004C6B8E" w:rsidP="004C6B8E">
      <w:pPr>
        <w:spacing w:line="276" w:lineRule="auto"/>
        <w:jc w:val="both"/>
        <w:rPr>
          <w:rFonts w:eastAsia="Calibri"/>
          <w:sz w:val="28"/>
          <w:szCs w:val="28"/>
          <w:lang w:eastAsia="ru-RU"/>
        </w:rPr>
      </w:pPr>
    </w:p>
    <w:p w:rsidR="004C6B8E" w:rsidRPr="004C6B8E" w:rsidRDefault="004C6B8E" w:rsidP="004C6B8E">
      <w:pPr>
        <w:spacing w:line="276" w:lineRule="auto"/>
        <w:jc w:val="both"/>
        <w:rPr>
          <w:rFonts w:eastAsia="Times New Roman"/>
          <w:sz w:val="28"/>
          <w:szCs w:val="28"/>
          <w:lang w:eastAsia="ru-RU"/>
        </w:rPr>
      </w:pPr>
      <w:r w:rsidRPr="004C6B8E">
        <w:rPr>
          <w:rFonts w:eastAsia="Times New Roman"/>
          <w:sz w:val="28"/>
          <w:szCs w:val="28"/>
          <w:lang w:eastAsia="ru-RU"/>
        </w:rPr>
        <w:t xml:space="preserve">Вот почему достижению предельно точных движений необходимо постоянно уделять самое пристальное внимание и не жалеть времени и упорства для успешного решения этой очень важной задачи.  Качественное выполнение любого движения становится стабильно прочным лишь тогда, когда в сознании был изначально заложен правильный мысленный образ нужного движения, которое затем, путем многократных и аккуратных повторений </w:t>
      </w:r>
      <w:r w:rsidRPr="004C6B8E">
        <w:rPr>
          <w:rFonts w:eastAsia="Times New Roman"/>
          <w:sz w:val="28"/>
          <w:szCs w:val="28"/>
          <w:lang w:eastAsia="ru-RU"/>
        </w:rPr>
        <w:lastRenderedPageBreak/>
        <w:t>необходимо перевести в навык, чтобы правильное движение стало выполняться автоматически и всегда хорошо. Вот почему, обучая элементам спортивной техники, следует с первых шагов следить за тем, чтобы все действия выполнялись качественно. И пока в сознании обучаемого мысленный образ осваиваемого движения не станет стабильно качественным, нет смысла посылать ученика на физическое выполнение задания - оно, как правило, будет соответствовать некачественному мысленному образу, то есть будет выполняться плохо со всеми вытекающими отсюда последствиями, приводящими к загрязнению и засорению памяти следами неверно выполненных движений.</w:t>
      </w:r>
    </w:p>
    <w:p w:rsidR="004C6B8E" w:rsidRDefault="004C6B8E" w:rsidP="004C6B8E">
      <w:pPr>
        <w:spacing w:line="276" w:lineRule="auto"/>
        <w:jc w:val="both"/>
        <w:rPr>
          <w:rFonts w:eastAsia="Calibri"/>
          <w:b/>
          <w:sz w:val="28"/>
          <w:szCs w:val="28"/>
        </w:rPr>
      </w:pPr>
    </w:p>
    <w:p w:rsidR="00520FB2" w:rsidRPr="004C6B8E" w:rsidRDefault="00520FB2" w:rsidP="004C6B8E">
      <w:pPr>
        <w:spacing w:line="276" w:lineRule="auto"/>
        <w:jc w:val="both"/>
        <w:rPr>
          <w:rFonts w:eastAsia="Calibri"/>
          <w:b/>
          <w:sz w:val="28"/>
          <w:szCs w:val="28"/>
        </w:rPr>
      </w:pPr>
    </w:p>
    <w:p w:rsidR="004C6B8E" w:rsidRPr="004C6B8E" w:rsidRDefault="004C6B8E" w:rsidP="004C6B8E">
      <w:pPr>
        <w:spacing w:line="276" w:lineRule="auto"/>
        <w:jc w:val="both"/>
        <w:rPr>
          <w:rFonts w:eastAsia="Calibri"/>
          <w:b/>
          <w:sz w:val="28"/>
          <w:szCs w:val="28"/>
        </w:rPr>
      </w:pPr>
    </w:p>
    <w:p w:rsidR="004C6B8E" w:rsidRDefault="004C6B8E" w:rsidP="004C6B8E">
      <w:pPr>
        <w:spacing w:line="276" w:lineRule="auto"/>
        <w:jc w:val="center"/>
        <w:rPr>
          <w:rFonts w:eastAsia="Calibri"/>
          <w:b/>
          <w:sz w:val="28"/>
          <w:szCs w:val="28"/>
        </w:rPr>
      </w:pPr>
      <w:r w:rsidRPr="004C6B8E">
        <w:rPr>
          <w:rFonts w:eastAsia="Calibri"/>
          <w:b/>
          <w:sz w:val="28"/>
          <w:szCs w:val="28"/>
        </w:rPr>
        <w:t>СОВЕРШЕНСТВОВАНИЕ КОМАНДНОЙ ТЕХНИКИ ГРЕБЛИ</w:t>
      </w:r>
    </w:p>
    <w:p w:rsidR="007C16F5" w:rsidRDefault="007C16F5" w:rsidP="007C16F5">
      <w:pPr>
        <w:spacing w:line="276" w:lineRule="auto"/>
        <w:jc w:val="both"/>
        <w:rPr>
          <w:i/>
          <w:sz w:val="28"/>
          <w:szCs w:val="28"/>
        </w:rPr>
      </w:pPr>
      <w:r w:rsidRPr="00306535">
        <w:rPr>
          <w:i/>
          <w:sz w:val="28"/>
          <w:szCs w:val="28"/>
        </w:rPr>
        <w:t xml:space="preserve">Ниже приводятся данные В.М. Лазуткина </w:t>
      </w:r>
      <w:r w:rsidR="00BE5A39">
        <w:rPr>
          <w:i/>
          <w:sz w:val="28"/>
          <w:szCs w:val="28"/>
        </w:rPr>
        <w:t>(</w:t>
      </w:r>
      <w:r w:rsidR="00BE5A39" w:rsidRPr="00BE5A39">
        <w:rPr>
          <w:i/>
          <w:sz w:val="28"/>
          <w:szCs w:val="28"/>
        </w:rPr>
        <w:t>Особенности командной техники в академической гребле и пути повышения ее эффективности</w:t>
      </w:r>
      <w:r w:rsidR="00BE5A39">
        <w:rPr>
          <w:i/>
          <w:sz w:val="28"/>
          <w:szCs w:val="28"/>
        </w:rPr>
        <w:t xml:space="preserve">.- </w:t>
      </w:r>
      <w:r w:rsidR="00447822">
        <w:rPr>
          <w:i/>
          <w:sz w:val="28"/>
          <w:szCs w:val="28"/>
        </w:rPr>
        <w:t>Д</w:t>
      </w:r>
      <w:r w:rsidR="00BE5A39">
        <w:rPr>
          <w:i/>
          <w:sz w:val="28"/>
          <w:szCs w:val="28"/>
        </w:rPr>
        <w:t>иссертаци</w:t>
      </w:r>
      <w:r w:rsidR="00447822">
        <w:rPr>
          <w:i/>
          <w:sz w:val="28"/>
          <w:szCs w:val="28"/>
        </w:rPr>
        <w:t>я</w:t>
      </w:r>
      <w:r w:rsidR="00BE5A39">
        <w:rPr>
          <w:i/>
          <w:sz w:val="28"/>
          <w:szCs w:val="28"/>
        </w:rPr>
        <w:t xml:space="preserve"> на соискание звания кандидата педагогических наук. –Л.</w:t>
      </w:r>
      <w:r w:rsidR="00447822">
        <w:rPr>
          <w:i/>
          <w:sz w:val="28"/>
          <w:szCs w:val="28"/>
        </w:rPr>
        <w:t>: ГДОИФК им. П.Ф. Лесгафта</w:t>
      </w:r>
      <w:r w:rsidR="00BE5A39">
        <w:rPr>
          <w:i/>
          <w:sz w:val="28"/>
          <w:szCs w:val="28"/>
        </w:rPr>
        <w:t>,</w:t>
      </w:r>
      <w:r w:rsidRPr="00306535">
        <w:rPr>
          <w:i/>
          <w:sz w:val="28"/>
          <w:szCs w:val="28"/>
        </w:rPr>
        <w:t>1984</w:t>
      </w:r>
      <w:r w:rsidR="00447822">
        <w:rPr>
          <w:i/>
          <w:sz w:val="28"/>
          <w:szCs w:val="28"/>
        </w:rPr>
        <w:t>)</w:t>
      </w:r>
      <w:r w:rsidRPr="00306535">
        <w:rPr>
          <w:i/>
          <w:sz w:val="28"/>
          <w:szCs w:val="28"/>
        </w:rPr>
        <w:t xml:space="preserve">, раскрывающие вопросы совершенствования командной техники гребли. </w:t>
      </w:r>
    </w:p>
    <w:p w:rsidR="007C16F5" w:rsidRDefault="007C16F5" w:rsidP="007C16F5">
      <w:pPr>
        <w:spacing w:line="276" w:lineRule="auto"/>
        <w:jc w:val="both"/>
        <w:rPr>
          <w:i/>
          <w:sz w:val="28"/>
          <w:szCs w:val="28"/>
        </w:rPr>
      </w:pPr>
    </w:p>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Важнейшим показателем командной гребли является синхронное перемещение членов экипажа по лодке и одновременное приложение усилий к рукояткам весел. Результаты исследований показали, что выполнение одного не гарантирует другого. Так одновременное окончание подъезда в команде может сопровождаться нахождением веслами опоры в воде в разные мгновения и наоборот. </w:t>
      </w:r>
    </w:p>
    <w:p w:rsidR="004C6B8E" w:rsidRPr="004C6B8E" w:rsidRDefault="004C6B8E" w:rsidP="004C6B8E">
      <w:pPr>
        <w:spacing w:line="276" w:lineRule="auto"/>
        <w:jc w:val="both"/>
        <w:rPr>
          <w:rFonts w:eastAsia="Calibri"/>
          <w:sz w:val="28"/>
          <w:szCs w:val="28"/>
        </w:rPr>
      </w:pPr>
    </w:p>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Показателем, характеризующим координацию движений спортсмена в этой фазе гребного цикла, является время от момента остановки банки в крайней точке подъезда до момента, когда к рукоятке распашного весла будет приложено 25 кг, а парного - 15 кг. Этот параметр обозначается </w:t>
      </w:r>
      <w:r w:rsidRPr="004C6B8E">
        <w:rPr>
          <w:rFonts w:eastAsia="Calibri"/>
          <w:sz w:val="28"/>
          <w:szCs w:val="28"/>
          <w:lang w:val="en-US"/>
        </w:rPr>
        <w:t>Δt</w:t>
      </w:r>
      <w:r w:rsidRPr="004C6B8E">
        <w:rPr>
          <w:rFonts w:eastAsia="Calibri"/>
          <w:sz w:val="28"/>
          <w:szCs w:val="28"/>
        </w:rPr>
        <w:t xml:space="preserve"> 25 и </w:t>
      </w:r>
      <w:r w:rsidRPr="004C6B8E">
        <w:rPr>
          <w:rFonts w:eastAsia="Calibri"/>
          <w:sz w:val="28"/>
          <w:szCs w:val="28"/>
          <w:lang w:val="en-US"/>
        </w:rPr>
        <w:t>Δt</w:t>
      </w:r>
      <w:r w:rsidRPr="004C6B8E">
        <w:rPr>
          <w:rFonts w:eastAsia="Calibri"/>
          <w:sz w:val="28"/>
          <w:szCs w:val="28"/>
        </w:rPr>
        <w:t xml:space="preserve"> 15 соответственно. Выбор контролируемой величины усилий достаточно условен, главное, что он характеризует начало работы весла в воде. К моменту остановки банки в конце подъезда и изменения направления ее движения относительно лодки к подножке со стороны гребца приложена значительная по величине и направленная против хода лодки сила. Чем быстрее, начиная с этого момента, гребцы сумеют развить требуемые усилия на рукоятках весел, тем меньше будет время снижения скорости лодки. </w:t>
      </w:r>
    </w:p>
    <w:p w:rsidR="004C6B8E" w:rsidRPr="004C6B8E" w:rsidRDefault="004C6B8E" w:rsidP="004C6B8E">
      <w:pPr>
        <w:spacing w:line="276" w:lineRule="auto"/>
        <w:jc w:val="both"/>
        <w:rPr>
          <w:rFonts w:eastAsia="Calibri"/>
          <w:sz w:val="28"/>
          <w:szCs w:val="28"/>
        </w:rPr>
      </w:pPr>
    </w:p>
    <w:p w:rsidR="004C6B8E" w:rsidRPr="004C6B8E" w:rsidRDefault="004C6B8E" w:rsidP="004C6B8E">
      <w:pPr>
        <w:spacing w:line="276" w:lineRule="auto"/>
        <w:jc w:val="both"/>
        <w:rPr>
          <w:rFonts w:eastAsia="Calibri"/>
          <w:sz w:val="28"/>
          <w:szCs w:val="28"/>
        </w:rPr>
      </w:pPr>
      <w:r w:rsidRPr="004C6B8E">
        <w:rPr>
          <w:rFonts w:eastAsia="Calibri"/>
          <w:sz w:val="28"/>
          <w:szCs w:val="28"/>
        </w:rPr>
        <w:lastRenderedPageBreak/>
        <w:t xml:space="preserve">В начале гребка в условиях дефицита времени взаимодействуют многие группы мышц, причем если ноги и корпус спортсмена двигаются по относительно простым, возвратно-поступательным траекториям, то руки совершают сложное криволинейное движение при вгребании весла в воду. Важная роль рук должна быть в центре внимания спортсмена и тренера. </w:t>
      </w:r>
    </w:p>
    <w:p w:rsidR="004C6B8E" w:rsidRPr="004C6B8E" w:rsidRDefault="004C6B8E" w:rsidP="004C6B8E">
      <w:pPr>
        <w:spacing w:line="276" w:lineRule="auto"/>
        <w:jc w:val="both"/>
        <w:rPr>
          <w:rFonts w:eastAsia="Calibri"/>
          <w:sz w:val="28"/>
          <w:szCs w:val="28"/>
        </w:rPr>
      </w:pPr>
    </w:p>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Для улучшения одновременности действий экипажа в нем необходимо иметь спортсменов с близкими по величине значениями </w:t>
      </w:r>
      <w:r w:rsidRPr="004C6B8E">
        <w:rPr>
          <w:rFonts w:eastAsia="Calibri"/>
          <w:sz w:val="28"/>
          <w:szCs w:val="28"/>
          <w:lang w:val="en-US"/>
        </w:rPr>
        <w:t>Δt</w:t>
      </w:r>
      <w:r w:rsidRPr="004C6B8E">
        <w:rPr>
          <w:rFonts w:eastAsia="Calibri"/>
          <w:sz w:val="28"/>
          <w:szCs w:val="28"/>
        </w:rPr>
        <w:t xml:space="preserve">. Важно также, чтобы по ходу прохождения соревновательной дистанции величина параметра </w:t>
      </w:r>
      <w:r w:rsidRPr="004C6B8E">
        <w:rPr>
          <w:rFonts w:eastAsia="Calibri"/>
          <w:sz w:val="28"/>
          <w:szCs w:val="28"/>
          <w:lang w:val="en-US"/>
        </w:rPr>
        <w:t>Δt</w:t>
      </w:r>
      <w:r w:rsidRPr="004C6B8E">
        <w:rPr>
          <w:rFonts w:eastAsia="Calibri"/>
          <w:sz w:val="28"/>
          <w:szCs w:val="28"/>
        </w:rPr>
        <w:t xml:space="preserve">  у всех членов команды оставалась близкой. Рассогласование в работе рук и ног гребца в захвате обязательно будет влиять и на другие параметры командной техники гребли. </w:t>
      </w:r>
    </w:p>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Величина  </w:t>
      </w:r>
      <w:r w:rsidRPr="004C6B8E">
        <w:rPr>
          <w:rFonts w:eastAsia="Calibri"/>
          <w:sz w:val="28"/>
          <w:szCs w:val="28"/>
          <w:lang w:val="en-US"/>
        </w:rPr>
        <w:t>Δt</w:t>
      </w:r>
      <w:r w:rsidRPr="004C6B8E">
        <w:rPr>
          <w:rFonts w:eastAsia="Calibri"/>
          <w:sz w:val="28"/>
          <w:szCs w:val="28"/>
        </w:rPr>
        <w:t xml:space="preserve"> изменяется в зависимости от режима работы, поэтому так важно формирование и закрепление специального двигательного навыка в условиях, приближенных к соревновательным. Гребля в таких условиях помогает спортсмену вырабатывать правильные мышечные ощущения, способствует совершенствованию межмышечной координации. Как правило, у спортсменов, имеющих меньшую величину </w:t>
      </w:r>
      <w:r w:rsidRPr="004C6B8E">
        <w:rPr>
          <w:rFonts w:eastAsia="Calibri"/>
          <w:sz w:val="28"/>
          <w:szCs w:val="28"/>
          <w:lang w:val="en-US"/>
        </w:rPr>
        <w:t>Δt</w:t>
      </w:r>
      <w:r w:rsidRPr="004C6B8E">
        <w:rPr>
          <w:rFonts w:eastAsia="Calibri"/>
          <w:sz w:val="28"/>
          <w:szCs w:val="28"/>
        </w:rPr>
        <w:t xml:space="preserve"> на более спокойных режимах, и на дистанционном ходу она наименьшая. Следовательно, при работе на спокойном темпе необходимо целенаправленно стремиться к уменьшению величины </w:t>
      </w:r>
      <w:r w:rsidRPr="004C6B8E">
        <w:rPr>
          <w:rFonts w:eastAsia="Calibri"/>
          <w:sz w:val="28"/>
          <w:szCs w:val="28"/>
          <w:lang w:val="en-US"/>
        </w:rPr>
        <w:t>Δt</w:t>
      </w:r>
      <w:r w:rsidRPr="004C6B8E">
        <w:rPr>
          <w:rFonts w:eastAsia="Calibri"/>
          <w:sz w:val="28"/>
          <w:szCs w:val="28"/>
        </w:rPr>
        <w:t xml:space="preserve"> . </w:t>
      </w:r>
    </w:p>
    <w:p w:rsidR="004C6B8E" w:rsidRPr="004C6B8E" w:rsidRDefault="004C6B8E" w:rsidP="004C6B8E">
      <w:pPr>
        <w:spacing w:line="276" w:lineRule="auto"/>
        <w:jc w:val="both"/>
        <w:rPr>
          <w:rFonts w:eastAsia="Calibri"/>
          <w:sz w:val="28"/>
          <w:szCs w:val="28"/>
        </w:rPr>
      </w:pPr>
    </w:p>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Величина </w:t>
      </w:r>
      <w:r w:rsidRPr="004C6B8E">
        <w:rPr>
          <w:rFonts w:eastAsia="Calibri"/>
          <w:sz w:val="28"/>
          <w:szCs w:val="28"/>
          <w:lang w:val="en-US"/>
        </w:rPr>
        <w:t>Δt</w:t>
      </w:r>
      <w:r w:rsidRPr="004C6B8E">
        <w:rPr>
          <w:rFonts w:eastAsia="Calibri"/>
          <w:sz w:val="28"/>
          <w:szCs w:val="28"/>
        </w:rPr>
        <w:t xml:space="preserve">  у спортсменов в лодке выше, чем в бассейне. Это позволяет утверждать, что гребля в движущейся лодке требует большей ловкости и координации движений. Включение в тренировки на воде специальных упражнений способствует развитию быстроты и координации движений в начале проводки. Быстрое нахождение веслом опоры в воде ведет к уменьшению </w:t>
      </w:r>
      <w:r w:rsidRPr="004C6B8E">
        <w:rPr>
          <w:rFonts w:eastAsia="Calibri"/>
          <w:sz w:val="28"/>
          <w:szCs w:val="28"/>
          <w:lang w:val="en-US"/>
        </w:rPr>
        <w:t>Δt</w:t>
      </w:r>
      <w:r w:rsidRPr="004C6B8E">
        <w:rPr>
          <w:rFonts w:eastAsia="Calibri"/>
          <w:sz w:val="28"/>
          <w:szCs w:val="28"/>
        </w:rPr>
        <w:t xml:space="preserve">. </w:t>
      </w:r>
    </w:p>
    <w:p w:rsidR="004C6B8E" w:rsidRPr="004C6B8E" w:rsidRDefault="004C6B8E" w:rsidP="004C6B8E">
      <w:pPr>
        <w:spacing w:line="276" w:lineRule="auto"/>
        <w:jc w:val="both"/>
        <w:rPr>
          <w:rFonts w:eastAsia="Calibri"/>
          <w:sz w:val="28"/>
          <w:szCs w:val="28"/>
        </w:rPr>
      </w:pPr>
    </w:p>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Совершенствование быстроты должно идти на всех этапах подготовки, в том числе и в гребном бассейне. Эта работа дает положительный эффект только при использовании массы спортсмена. Резкое взятие воды не является самоцелью, и дополнительный разгон лопасти перед захватом вызывает закрепощение гребца, ослабление мощности его гребка. </w:t>
      </w:r>
    </w:p>
    <w:p w:rsidR="004C6B8E" w:rsidRPr="004C6B8E" w:rsidRDefault="004C6B8E" w:rsidP="004C6B8E">
      <w:pPr>
        <w:spacing w:line="276" w:lineRule="auto"/>
        <w:jc w:val="both"/>
        <w:rPr>
          <w:rFonts w:eastAsia="Calibri"/>
          <w:sz w:val="28"/>
          <w:szCs w:val="28"/>
        </w:rPr>
      </w:pPr>
    </w:p>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Сопоставление величин </w:t>
      </w:r>
      <w:r w:rsidRPr="004C6B8E">
        <w:rPr>
          <w:rFonts w:eastAsia="Calibri"/>
          <w:sz w:val="28"/>
          <w:szCs w:val="28"/>
          <w:lang w:val="en-US"/>
        </w:rPr>
        <w:t>Δt</w:t>
      </w:r>
      <w:r w:rsidRPr="004C6B8E">
        <w:rPr>
          <w:rFonts w:eastAsia="Calibri"/>
          <w:sz w:val="28"/>
          <w:szCs w:val="28"/>
        </w:rPr>
        <w:t xml:space="preserve"> 25 кг в распашной и </w:t>
      </w:r>
      <w:r w:rsidRPr="004C6B8E">
        <w:rPr>
          <w:rFonts w:eastAsia="Calibri"/>
          <w:sz w:val="28"/>
          <w:szCs w:val="28"/>
          <w:lang w:val="en-US"/>
        </w:rPr>
        <w:t>Δt</w:t>
      </w:r>
      <w:r w:rsidRPr="004C6B8E">
        <w:rPr>
          <w:rFonts w:eastAsia="Calibri"/>
          <w:sz w:val="28"/>
          <w:szCs w:val="28"/>
        </w:rPr>
        <w:t xml:space="preserve"> 15 кг- в парной гребле позволяет отметить, что в последней спортсмены быстрее создают импульс силы, необходимый для того, чтобы погасить отрицательное ускорение движения лодки. В связи с этим рекомендуется начинать обучение с парной </w:t>
      </w:r>
      <w:r w:rsidRPr="004C6B8E">
        <w:rPr>
          <w:rFonts w:eastAsia="Calibri"/>
          <w:sz w:val="28"/>
          <w:szCs w:val="28"/>
        </w:rPr>
        <w:lastRenderedPageBreak/>
        <w:t xml:space="preserve">гребли, а также включать в тренировки распашников греблю в парных лодках. </w:t>
      </w:r>
    </w:p>
    <w:p w:rsidR="004C6B8E" w:rsidRPr="004C6B8E" w:rsidRDefault="004C6B8E" w:rsidP="004C6B8E">
      <w:pPr>
        <w:spacing w:line="276" w:lineRule="auto"/>
        <w:jc w:val="both"/>
        <w:rPr>
          <w:rFonts w:eastAsia="Calibri"/>
          <w:sz w:val="28"/>
          <w:szCs w:val="28"/>
        </w:rPr>
      </w:pPr>
    </w:p>
    <w:p w:rsidR="004C6B8E" w:rsidRPr="004C6B8E" w:rsidRDefault="004C6B8E" w:rsidP="004C6B8E">
      <w:pPr>
        <w:spacing w:line="276" w:lineRule="auto"/>
        <w:jc w:val="both"/>
        <w:rPr>
          <w:rFonts w:eastAsia="Calibri"/>
          <w:sz w:val="28"/>
          <w:szCs w:val="28"/>
        </w:rPr>
      </w:pPr>
      <w:r w:rsidRPr="004C6B8E">
        <w:rPr>
          <w:rFonts w:eastAsia="Calibri"/>
          <w:b/>
          <w:sz w:val="28"/>
          <w:szCs w:val="28"/>
        </w:rPr>
        <w:t>Наилучший эффект достигается, когда внимание гребца сосредотачивается на разгоне своей массы, а руки выполняют в основном функцию управления движением рукоятки весла</w:t>
      </w:r>
      <w:r w:rsidRPr="004C6B8E">
        <w:rPr>
          <w:rFonts w:eastAsia="Calibri"/>
          <w:sz w:val="28"/>
          <w:szCs w:val="28"/>
        </w:rPr>
        <w:t xml:space="preserve">. При этом перед гребцом должна быть поставлена задача попасть лопастью весла в воду раньше момента остановки банки в конце подъезда. На практике даже у опытных гребцов это выполняется исключительно редко, однако осознание спортсменом данной задачи стимулирует его активность в совершенствовании технической подготовленности, в частности, определяет роль рук в одной из важнейших фаз цикла гребка в конце подъезда - начале проводки. </w:t>
      </w:r>
    </w:p>
    <w:p w:rsidR="004C6B8E" w:rsidRPr="004C6B8E" w:rsidRDefault="004C6B8E" w:rsidP="004C6B8E">
      <w:pPr>
        <w:spacing w:line="276" w:lineRule="auto"/>
        <w:jc w:val="both"/>
        <w:rPr>
          <w:rFonts w:eastAsia="Calibri"/>
          <w:sz w:val="28"/>
          <w:szCs w:val="28"/>
        </w:rPr>
      </w:pPr>
    </w:p>
    <w:p w:rsidR="004C6B8E" w:rsidRDefault="004C6B8E" w:rsidP="004C6B8E">
      <w:pPr>
        <w:spacing w:line="276" w:lineRule="auto"/>
        <w:jc w:val="both"/>
        <w:rPr>
          <w:rFonts w:eastAsia="Calibri"/>
          <w:sz w:val="28"/>
          <w:szCs w:val="28"/>
        </w:rPr>
      </w:pPr>
      <w:r w:rsidRPr="004C6B8E">
        <w:rPr>
          <w:rFonts w:eastAsia="Calibri"/>
          <w:sz w:val="28"/>
          <w:szCs w:val="28"/>
        </w:rPr>
        <w:t>Необходимо подчеркнуть, что при совершенствовании командной техники гребли, независимо от того, над каким параметром идет работа, важнейшим является развитие внутримышечных ощущений спортсменов. Эти ощущения и сознательное активное поведение членов команды, лежащие в основе самоконтроля, позволяют использовать его как одно из важнейших средств технической подготовки. Включение в педагогический процесс инструментальных методов управления расширяет возможности тренеров и спортсменов оперативно реагировать на ошибки, возникающие при выполнении движений. Сочетание субъективных ощущений и объективной информации является важнейшей предпосылкой для достижения успеха.</w:t>
      </w:r>
    </w:p>
    <w:p w:rsidR="00520FB2" w:rsidRPr="004C6B8E" w:rsidRDefault="00520FB2" w:rsidP="004C6B8E">
      <w:pPr>
        <w:spacing w:line="276" w:lineRule="auto"/>
        <w:jc w:val="both"/>
        <w:rPr>
          <w:rFonts w:eastAsia="Calibri"/>
          <w:sz w:val="28"/>
          <w:szCs w:val="28"/>
        </w:rPr>
      </w:pPr>
    </w:p>
    <w:p w:rsidR="004C6B8E" w:rsidRDefault="00520FB2" w:rsidP="004C6B8E">
      <w:pPr>
        <w:spacing w:line="276" w:lineRule="auto"/>
        <w:jc w:val="both"/>
        <w:rPr>
          <w:rFonts w:eastAsia="Calibri"/>
          <w:i/>
          <w:sz w:val="28"/>
          <w:szCs w:val="28"/>
        </w:rPr>
      </w:pPr>
      <w:r>
        <w:rPr>
          <w:rFonts w:eastAsia="Calibri"/>
          <w:i/>
          <w:sz w:val="28"/>
          <w:szCs w:val="28"/>
        </w:rPr>
        <w:t>Мое д</w:t>
      </w:r>
      <w:r w:rsidR="004C6B8E" w:rsidRPr="004C6B8E">
        <w:rPr>
          <w:rFonts w:eastAsia="Calibri"/>
          <w:i/>
          <w:sz w:val="28"/>
          <w:szCs w:val="28"/>
        </w:rPr>
        <w:t xml:space="preserve">ополнение к этому разделу: </w:t>
      </w:r>
    </w:p>
    <w:p w:rsidR="004C6B8E" w:rsidRPr="004C6B8E" w:rsidRDefault="004C6B8E" w:rsidP="004C6B8E">
      <w:pPr>
        <w:spacing w:line="276" w:lineRule="auto"/>
        <w:jc w:val="both"/>
        <w:rPr>
          <w:rFonts w:eastAsia="Calibri"/>
          <w:i/>
          <w:sz w:val="28"/>
          <w:szCs w:val="28"/>
        </w:rPr>
      </w:pPr>
      <w:r w:rsidRPr="004C6B8E">
        <w:rPr>
          <w:rFonts w:eastAsia="Calibri"/>
          <w:i/>
          <w:sz w:val="28"/>
          <w:szCs w:val="28"/>
        </w:rPr>
        <w:t xml:space="preserve">Наблюдения за техникой российских гребцов на различных соревнованиях 2012 г. и предсоревновательных тренировках позволило установить, что преобладающее большинство их не разгоняет свою массу, снятую с банки при выполнении гребка, а выполняют силовое давление в подножку. При этом работа ног при гребке совершается не в один прием. Кроме того, из-за того, что спортсмены не контролируют расслабление мышц после окончания гребка, время проводки и время подготовки практически совпадают. Российские гребцы в большинстве своем не пропускают при подготовке лодку под собой, а «мчатся» быстрее к подножке. При захвате воды голени ног по отношению к лодке не занимают перпендикулярного положения, что свидетельствует о недостаточной длине гребка, а распашники кроме этого не осуществляют ротацию (разворот) тела за веслом, что опять же свидетельствует о недостаточной длине гребка, </w:t>
      </w:r>
      <w:r w:rsidRPr="004C6B8E">
        <w:rPr>
          <w:rFonts w:eastAsia="Calibri"/>
          <w:i/>
          <w:sz w:val="28"/>
          <w:szCs w:val="28"/>
        </w:rPr>
        <w:lastRenderedPageBreak/>
        <w:t xml:space="preserve">нерациональном приложении усилий к веслу и их снижению вследствие не полного включения сильных мышц, осуществляющих разворот туловища. В конце гребка многие гребцы опускают голову на грудь, что вызывает рефлекторное снижение тонуса мышц спины и, как следствие, снижение усилий на весле в конце проводки. </w:t>
      </w:r>
    </w:p>
    <w:p w:rsidR="004C6B8E" w:rsidRDefault="004C6B8E" w:rsidP="004C6B8E">
      <w:pPr>
        <w:spacing w:line="276" w:lineRule="auto"/>
        <w:jc w:val="both"/>
        <w:rPr>
          <w:rFonts w:eastAsia="Calibri"/>
          <w:i/>
          <w:sz w:val="28"/>
          <w:szCs w:val="28"/>
        </w:rPr>
      </w:pPr>
      <w:r w:rsidRPr="004C6B8E">
        <w:rPr>
          <w:rFonts w:eastAsia="Calibri"/>
          <w:i/>
          <w:sz w:val="28"/>
          <w:szCs w:val="28"/>
        </w:rPr>
        <w:t>Для управления ускорением времени проводки целесообразно использовать звуколидер, который позволяет задавать не только темп гребли, но и ее ритм, подачей звуковых сигналов определенной частоты</w:t>
      </w:r>
      <w:r w:rsidRPr="004C6B8E">
        <w:rPr>
          <w:rFonts w:eastAsia="Calibri"/>
          <w:sz w:val="28"/>
          <w:szCs w:val="28"/>
        </w:rPr>
        <w:t xml:space="preserve"> </w:t>
      </w:r>
      <w:r w:rsidRPr="004C6B8E">
        <w:rPr>
          <w:rFonts w:eastAsia="Calibri"/>
          <w:i/>
          <w:sz w:val="28"/>
          <w:szCs w:val="28"/>
        </w:rPr>
        <w:t>и длительности.</w:t>
      </w:r>
    </w:p>
    <w:p w:rsidR="007C16F5" w:rsidRDefault="007C16F5" w:rsidP="004C6B8E">
      <w:pPr>
        <w:spacing w:line="276" w:lineRule="auto"/>
        <w:jc w:val="both"/>
        <w:rPr>
          <w:rFonts w:eastAsia="Calibri"/>
          <w:i/>
          <w:sz w:val="28"/>
          <w:szCs w:val="28"/>
        </w:rPr>
      </w:pPr>
    </w:p>
    <w:p w:rsidR="007C16F5" w:rsidRDefault="007C16F5" w:rsidP="00D72126">
      <w:pPr>
        <w:spacing w:line="276" w:lineRule="auto"/>
        <w:jc w:val="both"/>
        <w:rPr>
          <w:sz w:val="28"/>
          <w:szCs w:val="28"/>
        </w:rPr>
      </w:pPr>
    </w:p>
    <w:p w:rsidR="004C6B8E" w:rsidRPr="004C6B8E" w:rsidRDefault="004C6B8E" w:rsidP="004C6B8E">
      <w:pPr>
        <w:spacing w:line="276" w:lineRule="auto"/>
        <w:jc w:val="center"/>
        <w:rPr>
          <w:rFonts w:eastAsia="Calibri"/>
          <w:b/>
          <w:sz w:val="28"/>
          <w:szCs w:val="28"/>
        </w:rPr>
      </w:pPr>
      <w:r w:rsidRPr="004C6B8E">
        <w:rPr>
          <w:rFonts w:eastAsia="Calibri"/>
          <w:b/>
          <w:sz w:val="28"/>
          <w:szCs w:val="28"/>
        </w:rPr>
        <w:t>МОДЕЛЬНЫЕ ХАРАКТЕРИСТИКИ ПРОХОЖДЕНИЯ</w:t>
      </w:r>
    </w:p>
    <w:p w:rsidR="004C6B8E" w:rsidRPr="004C6B8E" w:rsidRDefault="004C6B8E" w:rsidP="004C6B8E">
      <w:pPr>
        <w:spacing w:line="276" w:lineRule="auto"/>
        <w:jc w:val="center"/>
        <w:rPr>
          <w:rFonts w:eastAsia="Calibri"/>
          <w:b/>
          <w:sz w:val="28"/>
          <w:szCs w:val="28"/>
        </w:rPr>
      </w:pPr>
      <w:r w:rsidRPr="004C6B8E">
        <w:rPr>
          <w:rFonts w:eastAsia="Calibri"/>
          <w:b/>
          <w:sz w:val="28"/>
          <w:szCs w:val="28"/>
        </w:rPr>
        <w:t xml:space="preserve">ДИСТАНЦИИ 2000 м </w:t>
      </w:r>
    </w:p>
    <w:p w:rsidR="004C6B8E" w:rsidRDefault="004C6B8E" w:rsidP="004C6B8E">
      <w:pPr>
        <w:spacing w:line="276" w:lineRule="auto"/>
        <w:jc w:val="right"/>
        <w:rPr>
          <w:rFonts w:eastAsia="Calibri"/>
          <w:i/>
          <w:sz w:val="28"/>
          <w:szCs w:val="28"/>
        </w:rPr>
      </w:pPr>
      <w:r w:rsidRPr="004C6B8E">
        <w:rPr>
          <w:rFonts w:eastAsia="Calibri"/>
          <w:i/>
          <w:sz w:val="28"/>
          <w:szCs w:val="28"/>
        </w:rPr>
        <w:t>Таблица 1</w:t>
      </w:r>
      <w:r>
        <w:rPr>
          <w:rFonts w:eastAsia="Calibri"/>
          <w:i/>
          <w:sz w:val="28"/>
          <w:szCs w:val="28"/>
        </w:rPr>
        <w:t>1</w:t>
      </w:r>
      <w:r w:rsidRPr="004C6B8E">
        <w:rPr>
          <w:rFonts w:eastAsia="Calibri"/>
          <w:i/>
          <w:sz w:val="28"/>
          <w:szCs w:val="28"/>
        </w:rPr>
        <w:t>.</w:t>
      </w:r>
    </w:p>
    <w:p w:rsidR="004C6B8E" w:rsidRPr="004C6B8E" w:rsidRDefault="004C6B8E" w:rsidP="004C6B8E">
      <w:pPr>
        <w:spacing w:line="276" w:lineRule="auto"/>
        <w:jc w:val="center"/>
        <w:rPr>
          <w:rFonts w:eastAsia="Calibri"/>
          <w:i/>
          <w:sz w:val="28"/>
          <w:szCs w:val="28"/>
        </w:rPr>
      </w:pPr>
      <w:r w:rsidRPr="004C6B8E">
        <w:rPr>
          <w:rFonts w:eastAsia="Calibri"/>
          <w:i/>
          <w:sz w:val="28"/>
          <w:szCs w:val="28"/>
        </w:rPr>
        <w:t>Временные модельные характеристики прохождения дистанции 2000 м</w:t>
      </w:r>
    </w:p>
    <w:p w:rsidR="004C6B8E" w:rsidRPr="004C6B8E" w:rsidRDefault="004C6B8E" w:rsidP="004C6B8E">
      <w:pPr>
        <w:spacing w:line="276" w:lineRule="auto"/>
        <w:jc w:val="center"/>
        <w:rPr>
          <w:rFonts w:eastAsia="Calibri"/>
          <w:i/>
          <w:sz w:val="28"/>
          <w:szCs w:val="28"/>
        </w:rPr>
      </w:pPr>
      <w:r w:rsidRPr="004C6B8E">
        <w:rPr>
          <w:rFonts w:eastAsia="Calibri"/>
          <w:i/>
          <w:sz w:val="28"/>
          <w:szCs w:val="28"/>
        </w:rPr>
        <w:t>гребцами сборных команд России с сайта Федерации гребного спорта России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851"/>
        <w:gridCol w:w="850"/>
        <w:gridCol w:w="920"/>
        <w:gridCol w:w="923"/>
        <w:gridCol w:w="992"/>
        <w:gridCol w:w="992"/>
        <w:gridCol w:w="993"/>
        <w:gridCol w:w="992"/>
      </w:tblGrid>
      <w:tr w:rsidR="004C6B8E" w:rsidRPr="004C6B8E" w:rsidTr="004C6B8E">
        <w:tc>
          <w:tcPr>
            <w:tcW w:w="1951" w:type="dxa"/>
            <w:shd w:val="clear" w:color="auto" w:fill="auto"/>
          </w:tcPr>
          <w:p w:rsidR="004C6B8E" w:rsidRPr="004C6B8E" w:rsidRDefault="004C6B8E" w:rsidP="004C6B8E">
            <w:pPr>
              <w:autoSpaceDE w:val="0"/>
              <w:autoSpaceDN w:val="0"/>
              <w:adjustRightInd w:val="0"/>
              <w:spacing w:line="276" w:lineRule="auto"/>
              <w:rPr>
                <w:rFonts w:eastAsia="Calibri"/>
                <w:bCs/>
                <w:i/>
                <w:sz w:val="28"/>
                <w:szCs w:val="28"/>
              </w:rPr>
            </w:pPr>
            <w:r w:rsidRPr="004C6B8E">
              <w:rPr>
                <w:rFonts w:eastAsia="Calibri"/>
                <w:bCs/>
                <w:i/>
                <w:sz w:val="28"/>
                <w:szCs w:val="28"/>
              </w:rPr>
              <w:t>Категория</w:t>
            </w:r>
          </w:p>
          <w:p w:rsidR="004C6B8E" w:rsidRPr="004C6B8E" w:rsidRDefault="004C6B8E" w:rsidP="004C6B8E">
            <w:pPr>
              <w:spacing w:line="276" w:lineRule="auto"/>
              <w:rPr>
                <w:rFonts w:eastAsia="Calibri"/>
                <w:i/>
                <w:sz w:val="28"/>
                <w:szCs w:val="28"/>
              </w:rPr>
            </w:pPr>
            <w:r w:rsidRPr="004C6B8E">
              <w:rPr>
                <w:rFonts w:eastAsia="Calibri"/>
                <w:bCs/>
                <w:i/>
                <w:sz w:val="28"/>
                <w:szCs w:val="28"/>
              </w:rPr>
              <w:t>участников</w:t>
            </w:r>
          </w:p>
        </w:tc>
        <w:tc>
          <w:tcPr>
            <w:tcW w:w="851" w:type="dxa"/>
            <w:shd w:val="clear" w:color="auto" w:fill="auto"/>
          </w:tcPr>
          <w:p w:rsidR="004C6B8E" w:rsidRPr="004C6B8E" w:rsidRDefault="004C6B8E" w:rsidP="004C6B8E">
            <w:pPr>
              <w:spacing w:line="276" w:lineRule="auto"/>
              <w:rPr>
                <w:rFonts w:eastAsia="Calibri"/>
                <w:i/>
                <w:sz w:val="28"/>
                <w:szCs w:val="28"/>
                <w:lang w:val="en-US"/>
              </w:rPr>
            </w:pPr>
            <w:r w:rsidRPr="004C6B8E">
              <w:rPr>
                <w:rFonts w:eastAsia="Calibri"/>
                <w:i/>
                <w:sz w:val="28"/>
                <w:szCs w:val="28"/>
                <w:lang w:val="en-US"/>
              </w:rPr>
              <w:t xml:space="preserve">  </w:t>
            </w:r>
          </w:p>
          <w:p w:rsidR="004C6B8E" w:rsidRPr="004C6B8E" w:rsidRDefault="004C6B8E" w:rsidP="004C6B8E">
            <w:pPr>
              <w:spacing w:line="276" w:lineRule="auto"/>
              <w:rPr>
                <w:rFonts w:eastAsia="Calibri"/>
                <w:i/>
                <w:sz w:val="28"/>
                <w:szCs w:val="28"/>
                <w:lang w:val="en-US"/>
              </w:rPr>
            </w:pPr>
            <w:r w:rsidRPr="004C6B8E">
              <w:rPr>
                <w:rFonts w:eastAsia="Calibri"/>
                <w:i/>
                <w:sz w:val="28"/>
                <w:szCs w:val="28"/>
                <w:lang w:val="en-US"/>
              </w:rPr>
              <w:t xml:space="preserve">   8+</w:t>
            </w:r>
          </w:p>
        </w:tc>
        <w:tc>
          <w:tcPr>
            <w:tcW w:w="850" w:type="dxa"/>
            <w:shd w:val="clear" w:color="auto" w:fill="auto"/>
          </w:tcPr>
          <w:p w:rsidR="004C6B8E" w:rsidRPr="004C6B8E" w:rsidRDefault="004C6B8E" w:rsidP="004C6B8E">
            <w:pPr>
              <w:spacing w:line="276" w:lineRule="auto"/>
              <w:rPr>
                <w:rFonts w:eastAsia="Calibri"/>
                <w:i/>
                <w:sz w:val="28"/>
                <w:szCs w:val="28"/>
                <w:lang w:val="en-US"/>
              </w:rPr>
            </w:pPr>
            <w:r w:rsidRPr="004C6B8E">
              <w:rPr>
                <w:rFonts w:eastAsia="Calibri"/>
                <w:i/>
                <w:sz w:val="28"/>
                <w:szCs w:val="28"/>
                <w:lang w:val="en-US"/>
              </w:rPr>
              <w:t xml:space="preserve">   </w:t>
            </w:r>
          </w:p>
          <w:p w:rsidR="004C6B8E" w:rsidRPr="004C6B8E" w:rsidRDefault="004C6B8E" w:rsidP="004C6B8E">
            <w:pPr>
              <w:spacing w:line="276" w:lineRule="auto"/>
              <w:rPr>
                <w:rFonts w:eastAsia="Calibri"/>
                <w:i/>
                <w:sz w:val="28"/>
                <w:szCs w:val="28"/>
                <w:lang w:val="en-US"/>
              </w:rPr>
            </w:pPr>
            <w:r w:rsidRPr="004C6B8E">
              <w:rPr>
                <w:rFonts w:eastAsia="Calibri"/>
                <w:i/>
                <w:sz w:val="28"/>
                <w:szCs w:val="28"/>
                <w:lang w:val="en-US"/>
              </w:rPr>
              <w:t xml:space="preserve">    4-</w:t>
            </w:r>
          </w:p>
        </w:tc>
        <w:tc>
          <w:tcPr>
            <w:tcW w:w="920" w:type="dxa"/>
            <w:shd w:val="clear" w:color="auto" w:fill="auto"/>
          </w:tcPr>
          <w:p w:rsidR="004C6B8E" w:rsidRPr="004C6B8E" w:rsidRDefault="004C6B8E" w:rsidP="004C6B8E">
            <w:pPr>
              <w:spacing w:line="276" w:lineRule="auto"/>
              <w:rPr>
                <w:rFonts w:eastAsia="Calibri"/>
                <w:i/>
                <w:sz w:val="28"/>
                <w:szCs w:val="28"/>
                <w:lang w:val="en-US"/>
              </w:rPr>
            </w:pPr>
            <w:r w:rsidRPr="004C6B8E">
              <w:rPr>
                <w:rFonts w:eastAsia="Calibri"/>
                <w:i/>
                <w:sz w:val="28"/>
                <w:szCs w:val="28"/>
                <w:lang w:val="en-US"/>
              </w:rPr>
              <w:t xml:space="preserve">  </w:t>
            </w:r>
          </w:p>
          <w:p w:rsidR="004C6B8E" w:rsidRPr="004C6B8E" w:rsidRDefault="004C6B8E" w:rsidP="004C6B8E">
            <w:pPr>
              <w:spacing w:line="276" w:lineRule="auto"/>
              <w:rPr>
                <w:rFonts w:eastAsia="Calibri"/>
                <w:i/>
                <w:sz w:val="28"/>
                <w:szCs w:val="28"/>
                <w:lang w:val="en-US"/>
              </w:rPr>
            </w:pPr>
            <w:r w:rsidRPr="004C6B8E">
              <w:rPr>
                <w:rFonts w:eastAsia="Calibri"/>
                <w:i/>
                <w:sz w:val="28"/>
                <w:szCs w:val="28"/>
                <w:lang w:val="en-US"/>
              </w:rPr>
              <w:t xml:space="preserve">   4+</w:t>
            </w:r>
          </w:p>
        </w:tc>
        <w:tc>
          <w:tcPr>
            <w:tcW w:w="923" w:type="dxa"/>
            <w:shd w:val="clear" w:color="auto" w:fill="auto"/>
          </w:tcPr>
          <w:p w:rsidR="004C6B8E" w:rsidRPr="004C6B8E" w:rsidRDefault="004C6B8E" w:rsidP="004C6B8E">
            <w:pPr>
              <w:spacing w:line="276" w:lineRule="auto"/>
              <w:rPr>
                <w:rFonts w:eastAsia="Calibri"/>
                <w:i/>
                <w:sz w:val="28"/>
                <w:szCs w:val="28"/>
                <w:lang w:val="en-US"/>
              </w:rPr>
            </w:pPr>
          </w:p>
          <w:p w:rsidR="004C6B8E" w:rsidRPr="004C6B8E" w:rsidRDefault="004C6B8E" w:rsidP="004C6B8E">
            <w:pPr>
              <w:spacing w:line="276" w:lineRule="auto"/>
              <w:rPr>
                <w:rFonts w:eastAsia="Calibri"/>
                <w:i/>
                <w:sz w:val="28"/>
                <w:szCs w:val="28"/>
                <w:lang w:val="en-US"/>
              </w:rPr>
            </w:pPr>
            <w:r w:rsidRPr="004C6B8E">
              <w:rPr>
                <w:rFonts w:eastAsia="Calibri"/>
                <w:i/>
                <w:sz w:val="28"/>
                <w:szCs w:val="28"/>
                <w:lang w:val="en-US"/>
              </w:rPr>
              <w:t xml:space="preserve">    2-</w:t>
            </w:r>
          </w:p>
        </w:tc>
        <w:tc>
          <w:tcPr>
            <w:tcW w:w="992" w:type="dxa"/>
            <w:shd w:val="clear" w:color="auto" w:fill="auto"/>
          </w:tcPr>
          <w:p w:rsidR="004C6B8E" w:rsidRPr="004C6B8E" w:rsidRDefault="004C6B8E" w:rsidP="004C6B8E">
            <w:pPr>
              <w:spacing w:line="276" w:lineRule="auto"/>
              <w:rPr>
                <w:rFonts w:eastAsia="Calibri"/>
                <w:i/>
                <w:sz w:val="28"/>
                <w:szCs w:val="28"/>
                <w:lang w:val="en-US"/>
              </w:rPr>
            </w:pPr>
          </w:p>
          <w:p w:rsidR="004C6B8E" w:rsidRPr="004C6B8E" w:rsidRDefault="004C6B8E" w:rsidP="004C6B8E">
            <w:pPr>
              <w:spacing w:line="276" w:lineRule="auto"/>
              <w:rPr>
                <w:rFonts w:eastAsia="Calibri"/>
                <w:i/>
                <w:sz w:val="28"/>
                <w:szCs w:val="28"/>
                <w:lang w:val="en-US"/>
              </w:rPr>
            </w:pPr>
            <w:r w:rsidRPr="004C6B8E">
              <w:rPr>
                <w:rFonts w:eastAsia="Calibri"/>
                <w:i/>
                <w:sz w:val="28"/>
                <w:szCs w:val="28"/>
                <w:lang w:val="en-US"/>
              </w:rPr>
              <w:t xml:space="preserve">   2+</w:t>
            </w:r>
          </w:p>
        </w:tc>
        <w:tc>
          <w:tcPr>
            <w:tcW w:w="992" w:type="dxa"/>
            <w:shd w:val="clear" w:color="auto" w:fill="auto"/>
          </w:tcPr>
          <w:p w:rsidR="004C6B8E" w:rsidRPr="004C6B8E" w:rsidRDefault="004C6B8E" w:rsidP="004C6B8E">
            <w:pPr>
              <w:spacing w:line="276" w:lineRule="auto"/>
              <w:rPr>
                <w:rFonts w:eastAsia="Calibri"/>
                <w:i/>
                <w:sz w:val="28"/>
                <w:szCs w:val="28"/>
                <w:lang w:val="en-US"/>
              </w:rPr>
            </w:pPr>
          </w:p>
          <w:p w:rsidR="004C6B8E" w:rsidRPr="004C6B8E" w:rsidRDefault="004C6B8E" w:rsidP="004C6B8E">
            <w:pPr>
              <w:spacing w:line="276" w:lineRule="auto"/>
              <w:rPr>
                <w:rFonts w:eastAsia="Calibri"/>
                <w:i/>
                <w:sz w:val="28"/>
                <w:szCs w:val="28"/>
                <w:lang w:val="en-US"/>
              </w:rPr>
            </w:pPr>
            <w:r w:rsidRPr="004C6B8E">
              <w:rPr>
                <w:rFonts w:eastAsia="Calibri"/>
                <w:i/>
                <w:sz w:val="28"/>
                <w:szCs w:val="28"/>
                <w:lang w:val="en-US"/>
              </w:rPr>
              <w:t xml:space="preserve">   1 х</w:t>
            </w:r>
          </w:p>
        </w:tc>
        <w:tc>
          <w:tcPr>
            <w:tcW w:w="993" w:type="dxa"/>
            <w:shd w:val="clear" w:color="auto" w:fill="auto"/>
          </w:tcPr>
          <w:p w:rsidR="004C6B8E" w:rsidRPr="004C6B8E" w:rsidRDefault="004C6B8E" w:rsidP="004C6B8E">
            <w:pPr>
              <w:spacing w:line="276" w:lineRule="auto"/>
              <w:rPr>
                <w:rFonts w:eastAsia="Calibri"/>
                <w:i/>
                <w:sz w:val="28"/>
                <w:szCs w:val="28"/>
                <w:lang w:val="en-US"/>
              </w:rPr>
            </w:pPr>
          </w:p>
          <w:p w:rsidR="004C6B8E" w:rsidRPr="004C6B8E" w:rsidRDefault="004C6B8E" w:rsidP="004C6B8E">
            <w:pPr>
              <w:spacing w:line="276" w:lineRule="auto"/>
              <w:rPr>
                <w:rFonts w:eastAsia="Calibri"/>
                <w:i/>
                <w:sz w:val="28"/>
                <w:szCs w:val="28"/>
              </w:rPr>
            </w:pPr>
            <w:r w:rsidRPr="004C6B8E">
              <w:rPr>
                <w:rFonts w:eastAsia="Calibri"/>
                <w:i/>
                <w:sz w:val="28"/>
                <w:szCs w:val="28"/>
              </w:rPr>
              <w:t xml:space="preserve">   </w:t>
            </w:r>
            <w:r w:rsidRPr="004C6B8E">
              <w:rPr>
                <w:rFonts w:eastAsia="Calibri"/>
                <w:i/>
                <w:sz w:val="28"/>
                <w:szCs w:val="28"/>
                <w:lang w:val="en-US"/>
              </w:rPr>
              <w:t>2</w:t>
            </w:r>
            <w:r w:rsidRPr="004C6B8E">
              <w:rPr>
                <w:rFonts w:eastAsia="Calibri"/>
                <w:i/>
                <w:sz w:val="28"/>
                <w:szCs w:val="28"/>
              </w:rPr>
              <w:t>х</w:t>
            </w:r>
          </w:p>
        </w:tc>
        <w:tc>
          <w:tcPr>
            <w:tcW w:w="992" w:type="dxa"/>
            <w:shd w:val="clear" w:color="auto" w:fill="auto"/>
          </w:tcPr>
          <w:p w:rsidR="004C6B8E" w:rsidRPr="004C6B8E" w:rsidRDefault="004C6B8E" w:rsidP="004C6B8E">
            <w:pPr>
              <w:spacing w:line="276" w:lineRule="auto"/>
              <w:rPr>
                <w:rFonts w:eastAsia="Calibri"/>
                <w:i/>
                <w:sz w:val="28"/>
                <w:szCs w:val="28"/>
              </w:rPr>
            </w:pPr>
          </w:p>
          <w:p w:rsidR="004C6B8E" w:rsidRPr="004C6B8E" w:rsidRDefault="004C6B8E" w:rsidP="004C6B8E">
            <w:pPr>
              <w:spacing w:line="276" w:lineRule="auto"/>
              <w:rPr>
                <w:rFonts w:eastAsia="Calibri"/>
                <w:i/>
                <w:sz w:val="28"/>
                <w:szCs w:val="28"/>
              </w:rPr>
            </w:pPr>
            <w:r w:rsidRPr="004C6B8E">
              <w:rPr>
                <w:rFonts w:eastAsia="Calibri"/>
                <w:i/>
                <w:sz w:val="28"/>
                <w:szCs w:val="28"/>
              </w:rPr>
              <w:t xml:space="preserve">   4х</w:t>
            </w:r>
          </w:p>
        </w:tc>
      </w:tr>
      <w:tr w:rsidR="004C6B8E" w:rsidRPr="004C6B8E" w:rsidTr="004C6B8E">
        <w:tc>
          <w:tcPr>
            <w:tcW w:w="9464" w:type="dxa"/>
            <w:gridSpan w:val="9"/>
            <w:shd w:val="clear" w:color="auto" w:fill="DBE5F1"/>
          </w:tcPr>
          <w:p w:rsidR="004C6B8E" w:rsidRPr="004C6B8E" w:rsidRDefault="004C6B8E" w:rsidP="004C6B8E">
            <w:pPr>
              <w:spacing w:line="276" w:lineRule="auto"/>
              <w:rPr>
                <w:rFonts w:eastAsia="Calibri"/>
                <w:i/>
                <w:sz w:val="28"/>
                <w:szCs w:val="28"/>
              </w:rPr>
            </w:pPr>
            <w:r w:rsidRPr="004C6B8E">
              <w:rPr>
                <w:rFonts w:eastAsia="Calibri"/>
                <w:bCs/>
                <w:lang w:val="en-US"/>
              </w:rPr>
              <w:t xml:space="preserve">                                                                   </w:t>
            </w:r>
            <w:r w:rsidRPr="004C6B8E">
              <w:rPr>
                <w:rFonts w:eastAsia="Calibri"/>
                <w:bCs/>
                <w:sz w:val="28"/>
                <w:szCs w:val="28"/>
              </w:rPr>
              <w:t>Сеньоры А</w:t>
            </w:r>
          </w:p>
        </w:tc>
      </w:tr>
      <w:tr w:rsidR="004C6B8E" w:rsidRPr="004C6B8E" w:rsidTr="004C6B8E">
        <w:tc>
          <w:tcPr>
            <w:tcW w:w="1951"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мужчины  </w:t>
            </w:r>
          </w:p>
        </w:tc>
        <w:tc>
          <w:tcPr>
            <w:tcW w:w="851"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5:22</w:t>
            </w:r>
          </w:p>
        </w:tc>
        <w:tc>
          <w:tcPr>
            <w:tcW w:w="850"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lang w:val="en-US"/>
              </w:rPr>
              <w:t xml:space="preserve"> </w:t>
            </w:r>
            <w:r w:rsidRPr="004C6B8E">
              <w:rPr>
                <w:rFonts w:eastAsia="Calibri"/>
                <w:sz w:val="28"/>
                <w:szCs w:val="28"/>
              </w:rPr>
              <w:t>5:46</w:t>
            </w:r>
          </w:p>
        </w:tc>
        <w:tc>
          <w:tcPr>
            <w:tcW w:w="920"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lang w:val="en-US"/>
              </w:rPr>
              <w:t xml:space="preserve"> </w:t>
            </w:r>
            <w:r w:rsidRPr="004C6B8E">
              <w:rPr>
                <w:rFonts w:eastAsia="Calibri"/>
                <w:sz w:val="28"/>
                <w:szCs w:val="28"/>
              </w:rPr>
              <w:t>5:58</w:t>
            </w:r>
          </w:p>
        </w:tc>
        <w:tc>
          <w:tcPr>
            <w:tcW w:w="923"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lang w:val="en-US"/>
              </w:rPr>
              <w:t xml:space="preserve">  </w:t>
            </w:r>
            <w:r w:rsidRPr="004C6B8E">
              <w:rPr>
                <w:rFonts w:eastAsia="Calibri"/>
                <w:sz w:val="28"/>
                <w:szCs w:val="28"/>
              </w:rPr>
              <w:t>6:17</w:t>
            </w:r>
          </w:p>
        </w:tc>
        <w:tc>
          <w:tcPr>
            <w:tcW w:w="992" w:type="dxa"/>
            <w:shd w:val="clear" w:color="auto" w:fill="auto"/>
          </w:tcPr>
          <w:p w:rsidR="004C6B8E" w:rsidRPr="004C6B8E" w:rsidRDefault="004C6B8E" w:rsidP="004C6B8E">
            <w:pPr>
              <w:spacing w:line="276" w:lineRule="auto"/>
              <w:rPr>
                <w:rFonts w:eastAsia="Calibri"/>
                <w:i/>
                <w:sz w:val="28"/>
                <w:szCs w:val="28"/>
              </w:rPr>
            </w:pPr>
            <w:r w:rsidRPr="004C6B8E">
              <w:rPr>
                <w:rFonts w:eastAsia="Calibri"/>
                <w:sz w:val="28"/>
                <w:szCs w:val="28"/>
                <w:lang w:val="en-US"/>
              </w:rPr>
              <w:t xml:space="preserve">  </w:t>
            </w:r>
            <w:r w:rsidRPr="004C6B8E">
              <w:rPr>
                <w:rFonts w:eastAsia="Calibri"/>
                <w:sz w:val="28"/>
                <w:szCs w:val="28"/>
              </w:rPr>
              <w:t>6:40</w:t>
            </w:r>
          </w:p>
        </w:tc>
        <w:tc>
          <w:tcPr>
            <w:tcW w:w="992"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6:37</w:t>
            </w:r>
          </w:p>
        </w:tc>
        <w:tc>
          <w:tcPr>
            <w:tcW w:w="993"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6:06</w:t>
            </w:r>
          </w:p>
        </w:tc>
        <w:tc>
          <w:tcPr>
            <w:tcW w:w="992"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5:35</w:t>
            </w:r>
          </w:p>
        </w:tc>
      </w:tr>
      <w:tr w:rsidR="004C6B8E" w:rsidRPr="004C6B8E" w:rsidTr="004C6B8E">
        <w:tc>
          <w:tcPr>
            <w:tcW w:w="1951"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мужчины лв</w:t>
            </w:r>
          </w:p>
        </w:tc>
        <w:tc>
          <w:tcPr>
            <w:tcW w:w="851"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w:t>
            </w:r>
            <w:r w:rsidRPr="004C6B8E">
              <w:rPr>
                <w:rFonts w:eastAsia="Calibri"/>
                <w:sz w:val="28"/>
                <w:szCs w:val="28"/>
                <w:lang w:val="en-US"/>
              </w:rPr>
              <w:t>5</w:t>
            </w:r>
            <w:r w:rsidRPr="004C6B8E">
              <w:rPr>
                <w:rFonts w:eastAsia="Calibri"/>
                <w:sz w:val="28"/>
                <w:szCs w:val="28"/>
              </w:rPr>
              <w:t>:30</w:t>
            </w:r>
          </w:p>
        </w:tc>
        <w:tc>
          <w:tcPr>
            <w:tcW w:w="850"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5:52</w:t>
            </w:r>
          </w:p>
        </w:tc>
        <w:tc>
          <w:tcPr>
            <w:tcW w:w="920" w:type="dxa"/>
            <w:shd w:val="clear" w:color="auto" w:fill="DBE5F1"/>
          </w:tcPr>
          <w:p w:rsidR="004C6B8E" w:rsidRPr="004C6B8E" w:rsidRDefault="004C6B8E" w:rsidP="004C6B8E">
            <w:pPr>
              <w:spacing w:line="276" w:lineRule="auto"/>
              <w:rPr>
                <w:rFonts w:eastAsia="Calibri"/>
                <w:i/>
                <w:sz w:val="28"/>
                <w:szCs w:val="28"/>
              </w:rPr>
            </w:pPr>
          </w:p>
        </w:tc>
        <w:tc>
          <w:tcPr>
            <w:tcW w:w="923"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6:30</w:t>
            </w:r>
          </w:p>
        </w:tc>
        <w:tc>
          <w:tcPr>
            <w:tcW w:w="992" w:type="dxa"/>
            <w:shd w:val="clear" w:color="auto" w:fill="DBE5F1"/>
          </w:tcPr>
          <w:p w:rsidR="004C6B8E" w:rsidRPr="004C6B8E" w:rsidRDefault="004C6B8E" w:rsidP="004C6B8E">
            <w:pPr>
              <w:spacing w:line="276" w:lineRule="auto"/>
              <w:rPr>
                <w:rFonts w:eastAsia="Calibri"/>
                <w:i/>
                <w:sz w:val="28"/>
                <w:szCs w:val="28"/>
              </w:rPr>
            </w:pPr>
          </w:p>
        </w:tc>
        <w:tc>
          <w:tcPr>
            <w:tcW w:w="992"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6:52</w:t>
            </w:r>
          </w:p>
        </w:tc>
        <w:tc>
          <w:tcPr>
            <w:tcW w:w="993"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6:13</w:t>
            </w:r>
          </w:p>
        </w:tc>
        <w:tc>
          <w:tcPr>
            <w:tcW w:w="992" w:type="dxa"/>
            <w:shd w:val="clear" w:color="auto" w:fill="auto"/>
          </w:tcPr>
          <w:p w:rsidR="004C6B8E" w:rsidRPr="004C6B8E" w:rsidRDefault="004C6B8E" w:rsidP="004C6B8E">
            <w:pPr>
              <w:spacing w:line="276" w:lineRule="auto"/>
              <w:rPr>
                <w:rFonts w:eastAsia="Calibri"/>
                <w:sz w:val="28"/>
                <w:szCs w:val="28"/>
              </w:rPr>
            </w:pPr>
            <w:r w:rsidRPr="004C6B8E">
              <w:rPr>
                <w:rFonts w:eastAsia="Calibri"/>
                <w:i/>
                <w:sz w:val="28"/>
                <w:szCs w:val="28"/>
              </w:rPr>
              <w:t xml:space="preserve">  </w:t>
            </w:r>
            <w:r w:rsidRPr="004C6B8E">
              <w:rPr>
                <w:rFonts w:eastAsia="Calibri"/>
                <w:sz w:val="28"/>
                <w:szCs w:val="28"/>
              </w:rPr>
              <w:t>5:44</w:t>
            </w:r>
          </w:p>
        </w:tc>
      </w:tr>
      <w:tr w:rsidR="004C6B8E" w:rsidRPr="004C6B8E" w:rsidTr="004C6B8E">
        <w:tc>
          <w:tcPr>
            <w:tcW w:w="1951"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женщины</w:t>
            </w:r>
          </w:p>
        </w:tc>
        <w:tc>
          <w:tcPr>
            <w:tcW w:w="851"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5:59</w:t>
            </w:r>
          </w:p>
        </w:tc>
        <w:tc>
          <w:tcPr>
            <w:tcW w:w="850" w:type="dxa"/>
            <w:shd w:val="clear" w:color="auto" w:fill="auto"/>
          </w:tcPr>
          <w:p w:rsidR="004C6B8E" w:rsidRPr="004C6B8E" w:rsidRDefault="004C6B8E" w:rsidP="004C6B8E">
            <w:pPr>
              <w:spacing w:line="276" w:lineRule="auto"/>
              <w:rPr>
                <w:rFonts w:eastAsia="Calibri"/>
                <w:sz w:val="28"/>
                <w:szCs w:val="28"/>
              </w:rPr>
            </w:pPr>
            <w:r w:rsidRPr="004C6B8E">
              <w:rPr>
                <w:rFonts w:eastAsia="Calibri"/>
                <w:i/>
                <w:sz w:val="28"/>
                <w:szCs w:val="28"/>
              </w:rPr>
              <w:t xml:space="preserve"> </w:t>
            </w:r>
            <w:r w:rsidRPr="004C6B8E">
              <w:rPr>
                <w:rFonts w:eastAsia="Calibri"/>
                <w:sz w:val="28"/>
                <w:szCs w:val="28"/>
              </w:rPr>
              <w:t>6:24</w:t>
            </w:r>
          </w:p>
        </w:tc>
        <w:tc>
          <w:tcPr>
            <w:tcW w:w="920" w:type="dxa"/>
            <w:shd w:val="clear" w:color="auto" w:fill="DBE5F1"/>
          </w:tcPr>
          <w:p w:rsidR="004C6B8E" w:rsidRPr="004C6B8E" w:rsidRDefault="004C6B8E" w:rsidP="004C6B8E">
            <w:pPr>
              <w:spacing w:line="276" w:lineRule="auto"/>
              <w:rPr>
                <w:rFonts w:eastAsia="Calibri"/>
                <w:i/>
                <w:sz w:val="28"/>
                <w:szCs w:val="28"/>
              </w:rPr>
            </w:pPr>
          </w:p>
        </w:tc>
        <w:tc>
          <w:tcPr>
            <w:tcW w:w="923"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6:58</w:t>
            </w:r>
          </w:p>
        </w:tc>
        <w:tc>
          <w:tcPr>
            <w:tcW w:w="992" w:type="dxa"/>
            <w:shd w:val="clear" w:color="auto" w:fill="DBE5F1"/>
          </w:tcPr>
          <w:p w:rsidR="004C6B8E" w:rsidRPr="004C6B8E" w:rsidRDefault="004C6B8E" w:rsidP="004C6B8E">
            <w:pPr>
              <w:spacing w:line="276" w:lineRule="auto"/>
              <w:rPr>
                <w:rFonts w:eastAsia="Calibri"/>
                <w:i/>
                <w:sz w:val="28"/>
                <w:szCs w:val="28"/>
              </w:rPr>
            </w:pPr>
          </w:p>
        </w:tc>
        <w:tc>
          <w:tcPr>
            <w:tcW w:w="992"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7:15</w:t>
            </w:r>
          </w:p>
        </w:tc>
        <w:tc>
          <w:tcPr>
            <w:tcW w:w="993"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6:43</w:t>
            </w:r>
          </w:p>
        </w:tc>
        <w:tc>
          <w:tcPr>
            <w:tcW w:w="992"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6:09</w:t>
            </w:r>
          </w:p>
        </w:tc>
      </w:tr>
      <w:tr w:rsidR="004C6B8E" w:rsidRPr="004C6B8E" w:rsidTr="004C6B8E">
        <w:tc>
          <w:tcPr>
            <w:tcW w:w="1951"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женщины лв</w:t>
            </w:r>
          </w:p>
        </w:tc>
        <w:tc>
          <w:tcPr>
            <w:tcW w:w="851" w:type="dxa"/>
            <w:shd w:val="clear" w:color="auto" w:fill="DBE5F1"/>
          </w:tcPr>
          <w:p w:rsidR="004C6B8E" w:rsidRPr="004C6B8E" w:rsidRDefault="004C6B8E" w:rsidP="004C6B8E">
            <w:pPr>
              <w:spacing w:line="276" w:lineRule="auto"/>
              <w:rPr>
                <w:rFonts w:eastAsia="Calibri"/>
                <w:i/>
                <w:sz w:val="28"/>
                <w:szCs w:val="28"/>
              </w:rPr>
            </w:pPr>
          </w:p>
        </w:tc>
        <w:tc>
          <w:tcPr>
            <w:tcW w:w="850"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6:35</w:t>
            </w:r>
          </w:p>
        </w:tc>
        <w:tc>
          <w:tcPr>
            <w:tcW w:w="920" w:type="dxa"/>
            <w:shd w:val="clear" w:color="auto" w:fill="DBE5F1"/>
          </w:tcPr>
          <w:p w:rsidR="004C6B8E" w:rsidRPr="004C6B8E" w:rsidRDefault="004C6B8E" w:rsidP="004C6B8E">
            <w:pPr>
              <w:spacing w:line="276" w:lineRule="auto"/>
              <w:rPr>
                <w:rFonts w:eastAsia="Calibri"/>
                <w:i/>
                <w:sz w:val="28"/>
                <w:szCs w:val="28"/>
              </w:rPr>
            </w:pPr>
          </w:p>
        </w:tc>
        <w:tc>
          <w:tcPr>
            <w:tcW w:w="923"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7:14</w:t>
            </w:r>
          </w:p>
        </w:tc>
        <w:tc>
          <w:tcPr>
            <w:tcW w:w="992" w:type="dxa"/>
            <w:shd w:val="clear" w:color="auto" w:fill="DBE5F1"/>
          </w:tcPr>
          <w:p w:rsidR="004C6B8E" w:rsidRPr="004C6B8E" w:rsidRDefault="004C6B8E" w:rsidP="004C6B8E">
            <w:pPr>
              <w:spacing w:line="276" w:lineRule="auto"/>
              <w:rPr>
                <w:rFonts w:eastAsia="Calibri"/>
                <w:i/>
                <w:sz w:val="28"/>
                <w:szCs w:val="28"/>
              </w:rPr>
            </w:pPr>
          </w:p>
        </w:tc>
        <w:tc>
          <w:tcPr>
            <w:tcW w:w="992" w:type="dxa"/>
            <w:shd w:val="clear" w:color="auto" w:fill="auto"/>
          </w:tcPr>
          <w:p w:rsidR="004C6B8E" w:rsidRPr="004C6B8E" w:rsidRDefault="004C6B8E" w:rsidP="004C6B8E">
            <w:pPr>
              <w:spacing w:line="276" w:lineRule="auto"/>
              <w:rPr>
                <w:rFonts w:eastAsia="Calibri"/>
                <w:sz w:val="28"/>
                <w:szCs w:val="28"/>
              </w:rPr>
            </w:pPr>
            <w:r w:rsidRPr="004C6B8E">
              <w:rPr>
                <w:rFonts w:eastAsia="Calibri"/>
                <w:i/>
                <w:sz w:val="28"/>
                <w:szCs w:val="28"/>
              </w:rPr>
              <w:t xml:space="preserve">  </w:t>
            </w:r>
            <w:r w:rsidRPr="004C6B8E">
              <w:rPr>
                <w:rFonts w:eastAsia="Calibri"/>
                <w:sz w:val="28"/>
                <w:szCs w:val="28"/>
              </w:rPr>
              <w:t>7:32</w:t>
            </w:r>
          </w:p>
        </w:tc>
        <w:tc>
          <w:tcPr>
            <w:tcW w:w="993" w:type="dxa"/>
            <w:shd w:val="clear" w:color="auto" w:fill="auto"/>
          </w:tcPr>
          <w:p w:rsidR="004C6B8E" w:rsidRPr="004C6B8E" w:rsidRDefault="004C6B8E" w:rsidP="004C6B8E">
            <w:pPr>
              <w:spacing w:line="276" w:lineRule="auto"/>
              <w:rPr>
                <w:rFonts w:eastAsia="Calibri"/>
                <w:sz w:val="28"/>
                <w:szCs w:val="28"/>
              </w:rPr>
            </w:pPr>
            <w:r w:rsidRPr="004C6B8E">
              <w:rPr>
                <w:rFonts w:eastAsia="Calibri"/>
                <w:i/>
                <w:sz w:val="28"/>
                <w:szCs w:val="28"/>
              </w:rPr>
              <w:t xml:space="preserve"> </w:t>
            </w:r>
            <w:r w:rsidRPr="004C6B8E">
              <w:rPr>
                <w:rFonts w:eastAsia="Calibri"/>
                <w:sz w:val="28"/>
                <w:szCs w:val="28"/>
              </w:rPr>
              <w:t xml:space="preserve"> 6:52</w:t>
            </w:r>
          </w:p>
        </w:tc>
        <w:tc>
          <w:tcPr>
            <w:tcW w:w="992" w:type="dxa"/>
            <w:shd w:val="clear" w:color="auto" w:fill="DBE5F1"/>
          </w:tcPr>
          <w:p w:rsidR="004C6B8E" w:rsidRPr="004C6B8E" w:rsidRDefault="004C6B8E" w:rsidP="004C6B8E">
            <w:pPr>
              <w:spacing w:line="276" w:lineRule="auto"/>
              <w:rPr>
                <w:rFonts w:eastAsia="Calibri"/>
                <w:i/>
                <w:sz w:val="28"/>
                <w:szCs w:val="28"/>
              </w:rPr>
            </w:pPr>
          </w:p>
        </w:tc>
      </w:tr>
      <w:tr w:rsidR="004C6B8E" w:rsidRPr="004C6B8E" w:rsidTr="004C6B8E">
        <w:tc>
          <w:tcPr>
            <w:tcW w:w="9464" w:type="dxa"/>
            <w:gridSpan w:val="9"/>
            <w:shd w:val="clear" w:color="auto" w:fill="DBE5F1"/>
          </w:tcPr>
          <w:p w:rsidR="004C6B8E" w:rsidRPr="004C6B8E" w:rsidRDefault="004C6B8E" w:rsidP="004C6B8E">
            <w:pPr>
              <w:spacing w:line="276" w:lineRule="auto"/>
              <w:rPr>
                <w:rFonts w:eastAsia="Calibri"/>
                <w:sz w:val="28"/>
                <w:szCs w:val="28"/>
              </w:rPr>
            </w:pPr>
            <w:r w:rsidRPr="004C6B8E">
              <w:rPr>
                <w:rFonts w:eastAsia="Calibri"/>
                <w:sz w:val="28"/>
                <w:szCs w:val="28"/>
              </w:rPr>
              <w:t xml:space="preserve">                                                         Сеньоры Б</w:t>
            </w:r>
          </w:p>
        </w:tc>
      </w:tr>
      <w:tr w:rsidR="004C6B8E" w:rsidRPr="004C6B8E" w:rsidTr="004C6B8E">
        <w:tc>
          <w:tcPr>
            <w:tcW w:w="1951"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мужчины  </w:t>
            </w:r>
          </w:p>
        </w:tc>
        <w:tc>
          <w:tcPr>
            <w:tcW w:w="851"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5:29</w:t>
            </w:r>
          </w:p>
        </w:tc>
        <w:tc>
          <w:tcPr>
            <w:tcW w:w="850"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5:54</w:t>
            </w:r>
          </w:p>
        </w:tc>
        <w:tc>
          <w:tcPr>
            <w:tcW w:w="920"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6:04</w:t>
            </w:r>
          </w:p>
        </w:tc>
        <w:tc>
          <w:tcPr>
            <w:tcW w:w="923"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6:24</w:t>
            </w:r>
          </w:p>
        </w:tc>
        <w:tc>
          <w:tcPr>
            <w:tcW w:w="992"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6:47</w:t>
            </w:r>
          </w:p>
        </w:tc>
        <w:tc>
          <w:tcPr>
            <w:tcW w:w="992"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6:44</w:t>
            </w:r>
          </w:p>
        </w:tc>
        <w:tc>
          <w:tcPr>
            <w:tcW w:w="993"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6:14</w:t>
            </w:r>
          </w:p>
        </w:tc>
        <w:tc>
          <w:tcPr>
            <w:tcW w:w="992"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5:42</w:t>
            </w:r>
          </w:p>
        </w:tc>
      </w:tr>
      <w:tr w:rsidR="004C6B8E" w:rsidRPr="004C6B8E" w:rsidTr="004C6B8E">
        <w:tc>
          <w:tcPr>
            <w:tcW w:w="1951"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мужчины лв</w:t>
            </w:r>
          </w:p>
        </w:tc>
        <w:tc>
          <w:tcPr>
            <w:tcW w:w="851"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5:36</w:t>
            </w:r>
          </w:p>
        </w:tc>
        <w:tc>
          <w:tcPr>
            <w:tcW w:w="850"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5:59</w:t>
            </w:r>
          </w:p>
        </w:tc>
        <w:tc>
          <w:tcPr>
            <w:tcW w:w="920" w:type="dxa"/>
            <w:shd w:val="clear" w:color="auto" w:fill="DBE5F1"/>
          </w:tcPr>
          <w:p w:rsidR="004C6B8E" w:rsidRPr="004C6B8E" w:rsidRDefault="004C6B8E" w:rsidP="004C6B8E">
            <w:pPr>
              <w:spacing w:line="276" w:lineRule="auto"/>
              <w:rPr>
                <w:rFonts w:eastAsia="Calibri"/>
                <w:i/>
                <w:sz w:val="28"/>
                <w:szCs w:val="28"/>
              </w:rPr>
            </w:pPr>
          </w:p>
        </w:tc>
        <w:tc>
          <w:tcPr>
            <w:tcW w:w="923"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6:37</w:t>
            </w:r>
          </w:p>
        </w:tc>
        <w:tc>
          <w:tcPr>
            <w:tcW w:w="992" w:type="dxa"/>
            <w:shd w:val="clear" w:color="auto" w:fill="DBE5F1"/>
          </w:tcPr>
          <w:p w:rsidR="004C6B8E" w:rsidRPr="004C6B8E" w:rsidRDefault="004C6B8E" w:rsidP="004C6B8E">
            <w:pPr>
              <w:spacing w:line="276" w:lineRule="auto"/>
              <w:rPr>
                <w:rFonts w:eastAsia="Calibri"/>
                <w:i/>
                <w:sz w:val="28"/>
                <w:szCs w:val="28"/>
              </w:rPr>
            </w:pPr>
          </w:p>
        </w:tc>
        <w:tc>
          <w:tcPr>
            <w:tcW w:w="992"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6:59</w:t>
            </w:r>
          </w:p>
        </w:tc>
        <w:tc>
          <w:tcPr>
            <w:tcW w:w="993"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6:23</w:t>
            </w:r>
          </w:p>
        </w:tc>
        <w:tc>
          <w:tcPr>
            <w:tcW w:w="992"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5:51</w:t>
            </w:r>
          </w:p>
        </w:tc>
      </w:tr>
      <w:tr w:rsidR="004C6B8E" w:rsidRPr="004C6B8E" w:rsidTr="004C6B8E">
        <w:tc>
          <w:tcPr>
            <w:tcW w:w="1951"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женщины</w:t>
            </w:r>
          </w:p>
        </w:tc>
        <w:tc>
          <w:tcPr>
            <w:tcW w:w="851"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6:06</w:t>
            </w:r>
          </w:p>
        </w:tc>
        <w:tc>
          <w:tcPr>
            <w:tcW w:w="850"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6:31</w:t>
            </w:r>
          </w:p>
        </w:tc>
        <w:tc>
          <w:tcPr>
            <w:tcW w:w="920" w:type="dxa"/>
            <w:shd w:val="clear" w:color="auto" w:fill="DBE5F1"/>
          </w:tcPr>
          <w:p w:rsidR="004C6B8E" w:rsidRPr="004C6B8E" w:rsidRDefault="004C6B8E" w:rsidP="004C6B8E">
            <w:pPr>
              <w:spacing w:line="276" w:lineRule="auto"/>
              <w:rPr>
                <w:rFonts w:eastAsia="Calibri"/>
                <w:i/>
                <w:sz w:val="28"/>
                <w:szCs w:val="28"/>
              </w:rPr>
            </w:pPr>
          </w:p>
        </w:tc>
        <w:tc>
          <w:tcPr>
            <w:tcW w:w="923"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7:05</w:t>
            </w:r>
          </w:p>
        </w:tc>
        <w:tc>
          <w:tcPr>
            <w:tcW w:w="992" w:type="dxa"/>
            <w:shd w:val="clear" w:color="auto" w:fill="DBE5F1"/>
          </w:tcPr>
          <w:p w:rsidR="004C6B8E" w:rsidRPr="004C6B8E" w:rsidRDefault="004C6B8E" w:rsidP="004C6B8E">
            <w:pPr>
              <w:spacing w:line="276" w:lineRule="auto"/>
              <w:rPr>
                <w:rFonts w:eastAsia="Calibri"/>
                <w:i/>
                <w:sz w:val="28"/>
                <w:szCs w:val="28"/>
              </w:rPr>
            </w:pPr>
          </w:p>
        </w:tc>
        <w:tc>
          <w:tcPr>
            <w:tcW w:w="992"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7:23</w:t>
            </w:r>
          </w:p>
        </w:tc>
        <w:tc>
          <w:tcPr>
            <w:tcW w:w="993"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6:50</w:t>
            </w:r>
          </w:p>
        </w:tc>
        <w:tc>
          <w:tcPr>
            <w:tcW w:w="992"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6:16</w:t>
            </w:r>
          </w:p>
        </w:tc>
      </w:tr>
      <w:tr w:rsidR="004C6B8E" w:rsidRPr="004C6B8E" w:rsidTr="004C6B8E">
        <w:tc>
          <w:tcPr>
            <w:tcW w:w="1951"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женщины лв</w:t>
            </w:r>
          </w:p>
        </w:tc>
        <w:tc>
          <w:tcPr>
            <w:tcW w:w="851" w:type="dxa"/>
            <w:shd w:val="clear" w:color="auto" w:fill="DBE5F1"/>
          </w:tcPr>
          <w:p w:rsidR="004C6B8E" w:rsidRPr="004C6B8E" w:rsidRDefault="004C6B8E" w:rsidP="004C6B8E">
            <w:pPr>
              <w:spacing w:line="276" w:lineRule="auto"/>
              <w:rPr>
                <w:rFonts w:eastAsia="Calibri"/>
                <w:i/>
                <w:sz w:val="28"/>
                <w:szCs w:val="28"/>
              </w:rPr>
            </w:pPr>
          </w:p>
        </w:tc>
        <w:tc>
          <w:tcPr>
            <w:tcW w:w="850"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6:42</w:t>
            </w:r>
          </w:p>
        </w:tc>
        <w:tc>
          <w:tcPr>
            <w:tcW w:w="920" w:type="dxa"/>
            <w:shd w:val="clear" w:color="auto" w:fill="DBE5F1"/>
          </w:tcPr>
          <w:p w:rsidR="004C6B8E" w:rsidRPr="004C6B8E" w:rsidRDefault="004C6B8E" w:rsidP="004C6B8E">
            <w:pPr>
              <w:spacing w:line="276" w:lineRule="auto"/>
              <w:rPr>
                <w:rFonts w:eastAsia="Calibri"/>
                <w:i/>
                <w:sz w:val="28"/>
                <w:szCs w:val="28"/>
              </w:rPr>
            </w:pPr>
          </w:p>
        </w:tc>
        <w:tc>
          <w:tcPr>
            <w:tcW w:w="923" w:type="dxa"/>
            <w:shd w:val="clear" w:color="auto" w:fill="DBE5F1"/>
          </w:tcPr>
          <w:p w:rsidR="004C6B8E" w:rsidRPr="004C6B8E" w:rsidRDefault="004C6B8E" w:rsidP="004C6B8E">
            <w:pPr>
              <w:spacing w:line="276" w:lineRule="auto"/>
              <w:rPr>
                <w:rFonts w:eastAsia="Calibri"/>
                <w:i/>
                <w:sz w:val="28"/>
                <w:szCs w:val="28"/>
              </w:rPr>
            </w:pPr>
          </w:p>
        </w:tc>
        <w:tc>
          <w:tcPr>
            <w:tcW w:w="992" w:type="dxa"/>
            <w:shd w:val="clear" w:color="auto" w:fill="DBE5F1"/>
          </w:tcPr>
          <w:p w:rsidR="004C6B8E" w:rsidRPr="004C6B8E" w:rsidRDefault="004C6B8E" w:rsidP="004C6B8E">
            <w:pPr>
              <w:spacing w:line="276" w:lineRule="auto"/>
              <w:rPr>
                <w:rFonts w:eastAsia="Calibri"/>
                <w:i/>
                <w:sz w:val="28"/>
                <w:szCs w:val="28"/>
              </w:rPr>
            </w:pPr>
          </w:p>
        </w:tc>
        <w:tc>
          <w:tcPr>
            <w:tcW w:w="992"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7:39</w:t>
            </w:r>
          </w:p>
        </w:tc>
        <w:tc>
          <w:tcPr>
            <w:tcW w:w="993"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6:59</w:t>
            </w:r>
          </w:p>
        </w:tc>
        <w:tc>
          <w:tcPr>
            <w:tcW w:w="992" w:type="dxa"/>
            <w:shd w:val="clear" w:color="auto" w:fill="DBE5F1"/>
          </w:tcPr>
          <w:p w:rsidR="004C6B8E" w:rsidRPr="004C6B8E" w:rsidRDefault="004C6B8E" w:rsidP="004C6B8E">
            <w:pPr>
              <w:spacing w:line="276" w:lineRule="auto"/>
              <w:rPr>
                <w:rFonts w:eastAsia="Calibri"/>
                <w:i/>
                <w:sz w:val="28"/>
                <w:szCs w:val="28"/>
              </w:rPr>
            </w:pPr>
          </w:p>
        </w:tc>
      </w:tr>
      <w:tr w:rsidR="004C6B8E" w:rsidRPr="004C6B8E" w:rsidTr="004C6B8E">
        <w:tc>
          <w:tcPr>
            <w:tcW w:w="9464" w:type="dxa"/>
            <w:gridSpan w:val="9"/>
            <w:shd w:val="clear" w:color="auto" w:fill="DBE5F1"/>
          </w:tcPr>
          <w:p w:rsidR="004C6B8E" w:rsidRPr="004C6B8E" w:rsidRDefault="004C6B8E" w:rsidP="004C6B8E">
            <w:pPr>
              <w:spacing w:line="276" w:lineRule="auto"/>
              <w:rPr>
                <w:rFonts w:eastAsia="Calibri"/>
                <w:sz w:val="28"/>
                <w:szCs w:val="28"/>
              </w:rPr>
            </w:pPr>
            <w:r w:rsidRPr="004C6B8E">
              <w:rPr>
                <w:rFonts w:eastAsia="Calibri"/>
                <w:i/>
                <w:sz w:val="28"/>
                <w:szCs w:val="28"/>
              </w:rPr>
              <w:t xml:space="preserve">                                                        </w:t>
            </w:r>
            <w:r w:rsidRPr="004C6B8E">
              <w:rPr>
                <w:rFonts w:eastAsia="Calibri"/>
                <w:sz w:val="28"/>
                <w:szCs w:val="28"/>
              </w:rPr>
              <w:t>Юниоры А</w:t>
            </w:r>
          </w:p>
        </w:tc>
      </w:tr>
      <w:tr w:rsidR="004C6B8E" w:rsidRPr="004C6B8E" w:rsidTr="004C6B8E">
        <w:tc>
          <w:tcPr>
            <w:tcW w:w="1951"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юноши</w:t>
            </w:r>
          </w:p>
        </w:tc>
        <w:tc>
          <w:tcPr>
            <w:tcW w:w="851"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5:40</w:t>
            </w:r>
          </w:p>
        </w:tc>
        <w:tc>
          <w:tcPr>
            <w:tcW w:w="850"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6:06</w:t>
            </w:r>
          </w:p>
        </w:tc>
        <w:tc>
          <w:tcPr>
            <w:tcW w:w="920"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6:15</w:t>
            </w:r>
          </w:p>
        </w:tc>
        <w:tc>
          <w:tcPr>
            <w:tcW w:w="923"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6:42</w:t>
            </w:r>
          </w:p>
        </w:tc>
        <w:tc>
          <w:tcPr>
            <w:tcW w:w="992"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7:02</w:t>
            </w:r>
          </w:p>
        </w:tc>
        <w:tc>
          <w:tcPr>
            <w:tcW w:w="992"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7:01</w:t>
            </w:r>
          </w:p>
        </w:tc>
        <w:tc>
          <w:tcPr>
            <w:tcW w:w="993"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6:26</w:t>
            </w:r>
          </w:p>
        </w:tc>
        <w:tc>
          <w:tcPr>
            <w:tcW w:w="992"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5:55</w:t>
            </w:r>
          </w:p>
        </w:tc>
      </w:tr>
      <w:tr w:rsidR="004C6B8E" w:rsidRPr="004C6B8E" w:rsidTr="004C6B8E">
        <w:tc>
          <w:tcPr>
            <w:tcW w:w="1951"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девушки</w:t>
            </w:r>
          </w:p>
        </w:tc>
        <w:tc>
          <w:tcPr>
            <w:tcW w:w="851"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6:16</w:t>
            </w:r>
          </w:p>
        </w:tc>
        <w:tc>
          <w:tcPr>
            <w:tcW w:w="850"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6:44</w:t>
            </w:r>
          </w:p>
        </w:tc>
        <w:tc>
          <w:tcPr>
            <w:tcW w:w="920" w:type="dxa"/>
            <w:shd w:val="clear" w:color="auto" w:fill="DBE5F1"/>
          </w:tcPr>
          <w:p w:rsidR="004C6B8E" w:rsidRPr="004C6B8E" w:rsidRDefault="004C6B8E" w:rsidP="004C6B8E">
            <w:pPr>
              <w:spacing w:line="276" w:lineRule="auto"/>
              <w:rPr>
                <w:rFonts w:eastAsia="Calibri"/>
                <w:sz w:val="28"/>
                <w:szCs w:val="28"/>
              </w:rPr>
            </w:pPr>
          </w:p>
        </w:tc>
        <w:tc>
          <w:tcPr>
            <w:tcW w:w="923"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7:26</w:t>
            </w:r>
          </w:p>
        </w:tc>
        <w:tc>
          <w:tcPr>
            <w:tcW w:w="992" w:type="dxa"/>
            <w:shd w:val="clear" w:color="auto" w:fill="DBE5F1"/>
          </w:tcPr>
          <w:p w:rsidR="004C6B8E" w:rsidRPr="004C6B8E" w:rsidRDefault="004C6B8E" w:rsidP="004C6B8E">
            <w:pPr>
              <w:spacing w:line="276" w:lineRule="auto"/>
              <w:rPr>
                <w:rFonts w:eastAsia="Calibri"/>
                <w:i/>
                <w:sz w:val="28"/>
                <w:szCs w:val="28"/>
              </w:rPr>
            </w:pPr>
          </w:p>
        </w:tc>
        <w:tc>
          <w:tcPr>
            <w:tcW w:w="992"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7:41</w:t>
            </w:r>
          </w:p>
        </w:tc>
        <w:tc>
          <w:tcPr>
            <w:tcW w:w="993"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7:04</w:t>
            </w:r>
          </w:p>
        </w:tc>
        <w:tc>
          <w:tcPr>
            <w:tcW w:w="992" w:type="dxa"/>
            <w:shd w:val="clear" w:color="auto" w:fill="auto"/>
          </w:tcPr>
          <w:p w:rsidR="004C6B8E" w:rsidRPr="004C6B8E" w:rsidRDefault="004C6B8E" w:rsidP="004C6B8E">
            <w:pPr>
              <w:spacing w:line="276" w:lineRule="auto"/>
              <w:rPr>
                <w:rFonts w:eastAsia="Calibri"/>
                <w:sz w:val="28"/>
                <w:szCs w:val="28"/>
              </w:rPr>
            </w:pPr>
            <w:r w:rsidRPr="004C6B8E">
              <w:rPr>
                <w:rFonts w:eastAsia="Calibri"/>
                <w:sz w:val="28"/>
                <w:szCs w:val="28"/>
              </w:rPr>
              <w:t xml:space="preserve"> 6:29</w:t>
            </w:r>
          </w:p>
        </w:tc>
      </w:tr>
    </w:tbl>
    <w:p w:rsidR="004C6B8E" w:rsidRPr="004C6B8E" w:rsidRDefault="004C6B8E" w:rsidP="004C6B8E">
      <w:pPr>
        <w:spacing w:line="276" w:lineRule="auto"/>
        <w:rPr>
          <w:rFonts w:eastAsia="Calibri"/>
          <w:sz w:val="28"/>
          <w:szCs w:val="28"/>
        </w:rPr>
      </w:pPr>
    </w:p>
    <w:p w:rsidR="004C6B8E" w:rsidRPr="004C6B8E" w:rsidRDefault="004C6B8E" w:rsidP="004C6B8E">
      <w:pPr>
        <w:spacing w:line="276" w:lineRule="auto"/>
        <w:rPr>
          <w:rFonts w:eastAsia="Calibri"/>
          <w:sz w:val="28"/>
          <w:szCs w:val="28"/>
        </w:rPr>
      </w:pPr>
      <w:r w:rsidRPr="004C6B8E">
        <w:rPr>
          <w:rFonts w:eastAsia="Calibri"/>
          <w:sz w:val="28"/>
          <w:szCs w:val="28"/>
        </w:rPr>
        <w:t>Для сравнения этих модельных характеристик  представим лучшие мировые результаты по классам лодок, которые должны являться ориентиром для сборной команды  России на ближайшие годы.</w:t>
      </w:r>
    </w:p>
    <w:p w:rsidR="00447822" w:rsidRDefault="00447822" w:rsidP="004C6B8E">
      <w:pPr>
        <w:spacing w:line="276" w:lineRule="auto"/>
        <w:rPr>
          <w:rFonts w:eastAsia="Calibri"/>
          <w:sz w:val="28"/>
          <w:szCs w:val="28"/>
        </w:rPr>
      </w:pPr>
    </w:p>
    <w:p w:rsidR="00447822" w:rsidRDefault="00447822" w:rsidP="004C6B8E">
      <w:pPr>
        <w:spacing w:line="276" w:lineRule="auto"/>
        <w:rPr>
          <w:rFonts w:eastAsia="Calibri"/>
          <w:sz w:val="28"/>
          <w:szCs w:val="28"/>
        </w:rPr>
      </w:pPr>
    </w:p>
    <w:p w:rsidR="00447822" w:rsidRPr="004C6B8E" w:rsidRDefault="00447822" w:rsidP="004C6B8E">
      <w:pPr>
        <w:spacing w:line="276" w:lineRule="auto"/>
        <w:rPr>
          <w:rFonts w:eastAsia="Calibri"/>
          <w:sz w:val="28"/>
          <w:szCs w:val="28"/>
        </w:rPr>
      </w:pPr>
    </w:p>
    <w:p w:rsidR="004C6B8E" w:rsidRPr="004C6B8E" w:rsidRDefault="004C6B8E" w:rsidP="004C6B8E">
      <w:pPr>
        <w:spacing w:line="276" w:lineRule="auto"/>
        <w:jc w:val="both"/>
        <w:rPr>
          <w:rFonts w:eastAsia="Calibri"/>
          <w:b/>
          <w:i/>
          <w:sz w:val="28"/>
          <w:szCs w:val="28"/>
        </w:rPr>
      </w:pPr>
      <w:r w:rsidRPr="004C6B8E">
        <w:rPr>
          <w:rFonts w:eastAsia="Calibri"/>
          <w:b/>
          <w:i/>
          <w:sz w:val="28"/>
          <w:szCs w:val="28"/>
        </w:rPr>
        <w:lastRenderedPageBreak/>
        <w:t xml:space="preserve">Мужчины  </w:t>
      </w:r>
    </w:p>
    <w:p w:rsidR="004C6B8E" w:rsidRPr="004C6B8E" w:rsidRDefault="004C6B8E" w:rsidP="004C6B8E">
      <w:pPr>
        <w:spacing w:line="276" w:lineRule="auto"/>
        <w:jc w:val="both"/>
        <w:rPr>
          <w:rFonts w:eastAsia="Calibri"/>
          <w:sz w:val="28"/>
          <w:szCs w:val="28"/>
        </w:rPr>
      </w:pPr>
      <w:r w:rsidRPr="004C6B8E">
        <w:rPr>
          <w:rFonts w:eastAsia="Calibri"/>
          <w:sz w:val="28"/>
          <w:szCs w:val="28"/>
        </w:rPr>
        <w:t>Класс</w:t>
      </w:r>
      <w:r w:rsidRPr="004C6B8E">
        <w:rPr>
          <w:rFonts w:eastAsia="Calibri"/>
          <w:sz w:val="28"/>
          <w:szCs w:val="28"/>
        </w:rPr>
        <w:tab/>
        <w:t xml:space="preserve">  Время       Страна              Год</w:t>
      </w:r>
    </w:p>
    <w:p w:rsidR="004C6B8E" w:rsidRPr="004C6B8E" w:rsidRDefault="004C6B8E" w:rsidP="004C6B8E">
      <w:pPr>
        <w:spacing w:line="276" w:lineRule="auto"/>
        <w:jc w:val="both"/>
        <w:rPr>
          <w:rFonts w:eastAsia="Calibri"/>
          <w:sz w:val="28"/>
          <w:szCs w:val="28"/>
        </w:rPr>
      </w:pPr>
      <w:r w:rsidRPr="004C6B8E">
        <w:rPr>
          <w:rFonts w:eastAsia="Calibri"/>
          <w:sz w:val="28"/>
          <w:szCs w:val="28"/>
        </w:rPr>
        <w:t>M1x</w:t>
      </w:r>
      <w:r w:rsidRPr="004C6B8E">
        <w:rPr>
          <w:rFonts w:eastAsia="Calibri"/>
          <w:sz w:val="28"/>
          <w:szCs w:val="28"/>
        </w:rPr>
        <w:tab/>
        <w:t xml:space="preserve">  6:33.35</w:t>
      </w:r>
      <w:r w:rsidRPr="004C6B8E">
        <w:rPr>
          <w:rFonts w:eastAsia="Calibri"/>
          <w:sz w:val="28"/>
          <w:szCs w:val="28"/>
        </w:rPr>
        <w:tab/>
        <w:t>New Zealand      2009</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M2-</w:t>
      </w:r>
      <w:r w:rsidRPr="004C6B8E">
        <w:rPr>
          <w:rFonts w:eastAsia="Calibri"/>
          <w:sz w:val="28"/>
          <w:szCs w:val="28"/>
          <w:lang w:val="en-US"/>
        </w:rPr>
        <w:tab/>
        <w:t xml:space="preserve">  6:08.50</w:t>
      </w:r>
      <w:r w:rsidRPr="004C6B8E">
        <w:rPr>
          <w:rFonts w:eastAsia="Calibri"/>
          <w:sz w:val="28"/>
          <w:szCs w:val="28"/>
          <w:lang w:val="en-US"/>
        </w:rPr>
        <w:tab/>
        <w:t>New Zealand      2012</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M2x</w:t>
      </w:r>
      <w:r w:rsidRPr="004C6B8E">
        <w:rPr>
          <w:rFonts w:eastAsia="Calibri"/>
          <w:sz w:val="28"/>
          <w:szCs w:val="28"/>
          <w:lang w:val="en-US"/>
        </w:rPr>
        <w:tab/>
        <w:t xml:space="preserve">  6:03.25</w:t>
      </w:r>
      <w:r w:rsidRPr="004C6B8E">
        <w:rPr>
          <w:rFonts w:eastAsia="Calibri"/>
          <w:sz w:val="28"/>
          <w:szCs w:val="28"/>
          <w:lang w:val="en-US"/>
        </w:rPr>
        <w:tab/>
        <w:t>France                2006</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M4-</w:t>
      </w:r>
      <w:r w:rsidRPr="004C6B8E">
        <w:rPr>
          <w:rFonts w:eastAsia="Calibri"/>
          <w:sz w:val="28"/>
          <w:szCs w:val="28"/>
          <w:lang w:val="en-US"/>
        </w:rPr>
        <w:tab/>
        <w:t xml:space="preserve">  5:37.86</w:t>
      </w:r>
      <w:r w:rsidRPr="004C6B8E">
        <w:rPr>
          <w:rFonts w:eastAsia="Calibri"/>
          <w:sz w:val="28"/>
          <w:szCs w:val="28"/>
          <w:lang w:val="en-US"/>
        </w:rPr>
        <w:tab/>
        <w:t>Great Britain      2012</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LM2x</w:t>
      </w:r>
      <w:r w:rsidRPr="004C6B8E">
        <w:rPr>
          <w:rFonts w:eastAsia="Calibri"/>
          <w:sz w:val="28"/>
          <w:szCs w:val="28"/>
          <w:lang w:val="en-US"/>
        </w:rPr>
        <w:tab/>
        <w:t xml:space="preserve">  6:10.02</w:t>
      </w:r>
      <w:r w:rsidRPr="004C6B8E">
        <w:rPr>
          <w:rFonts w:eastAsia="Calibri"/>
          <w:sz w:val="28"/>
          <w:szCs w:val="28"/>
          <w:lang w:val="en-US"/>
        </w:rPr>
        <w:tab/>
        <w:t xml:space="preserve">Denmark            2007 </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LM4-</w:t>
      </w:r>
      <w:r w:rsidRPr="004C6B8E">
        <w:rPr>
          <w:rFonts w:eastAsia="Calibri"/>
          <w:sz w:val="28"/>
          <w:szCs w:val="28"/>
          <w:lang w:val="en-US"/>
        </w:rPr>
        <w:tab/>
        <w:t xml:space="preserve">  5:45.60</w:t>
      </w:r>
      <w:r w:rsidRPr="004C6B8E">
        <w:rPr>
          <w:rFonts w:eastAsia="Calibri"/>
          <w:sz w:val="28"/>
          <w:szCs w:val="28"/>
          <w:lang w:val="en-US"/>
        </w:rPr>
        <w:tab/>
        <w:t>Denmark            1999</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M4x</w:t>
      </w:r>
      <w:r w:rsidRPr="004C6B8E">
        <w:rPr>
          <w:rFonts w:eastAsia="Calibri"/>
          <w:sz w:val="28"/>
          <w:szCs w:val="28"/>
          <w:lang w:val="en-US"/>
        </w:rPr>
        <w:tab/>
        <w:t xml:space="preserve">  5:33.15</w:t>
      </w:r>
      <w:r w:rsidRPr="004C6B8E">
        <w:rPr>
          <w:rFonts w:eastAsia="Calibri"/>
          <w:sz w:val="28"/>
          <w:szCs w:val="28"/>
          <w:lang w:val="en-US"/>
        </w:rPr>
        <w:tab/>
        <w:t>Russia                2012</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M8+</w:t>
      </w:r>
      <w:r w:rsidRPr="004C6B8E">
        <w:rPr>
          <w:rFonts w:eastAsia="Calibri"/>
          <w:sz w:val="28"/>
          <w:szCs w:val="28"/>
          <w:lang w:val="en-US"/>
        </w:rPr>
        <w:tab/>
        <w:t xml:space="preserve">  5:19.35</w:t>
      </w:r>
      <w:r w:rsidRPr="004C6B8E">
        <w:rPr>
          <w:rFonts w:eastAsia="Calibri"/>
          <w:sz w:val="28"/>
          <w:szCs w:val="28"/>
          <w:lang w:val="en-US"/>
        </w:rPr>
        <w:tab/>
        <w:t>Canada               2012</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M2+</w:t>
      </w:r>
      <w:r w:rsidRPr="004C6B8E">
        <w:rPr>
          <w:rFonts w:eastAsia="Calibri"/>
          <w:sz w:val="28"/>
          <w:szCs w:val="28"/>
          <w:lang w:val="en-US"/>
        </w:rPr>
        <w:tab/>
        <w:t xml:space="preserve">  6:42.16</w:t>
      </w:r>
      <w:r w:rsidRPr="004C6B8E">
        <w:rPr>
          <w:rFonts w:eastAsia="Calibri"/>
          <w:sz w:val="28"/>
          <w:szCs w:val="28"/>
          <w:lang w:val="en-US"/>
        </w:rPr>
        <w:tab/>
        <w:t>Croatia               1994</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LM8+  5:30.24</w:t>
      </w:r>
      <w:r w:rsidRPr="004C6B8E">
        <w:rPr>
          <w:rFonts w:eastAsia="Calibri"/>
          <w:sz w:val="28"/>
          <w:szCs w:val="28"/>
          <w:lang w:val="en-US"/>
        </w:rPr>
        <w:tab/>
        <w:t>Germany            1992</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M4+</w:t>
      </w:r>
      <w:r w:rsidRPr="004C6B8E">
        <w:rPr>
          <w:rFonts w:eastAsia="Calibri"/>
          <w:sz w:val="28"/>
          <w:szCs w:val="28"/>
          <w:lang w:val="en-US"/>
        </w:rPr>
        <w:tab/>
        <w:t xml:space="preserve">  5:58.96</w:t>
      </w:r>
      <w:r w:rsidRPr="004C6B8E">
        <w:rPr>
          <w:rFonts w:eastAsia="Calibri"/>
          <w:sz w:val="28"/>
          <w:szCs w:val="28"/>
          <w:lang w:val="en-US"/>
        </w:rPr>
        <w:tab/>
        <w:t>Germany            1991</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LM1x</w:t>
      </w:r>
      <w:r w:rsidRPr="004C6B8E">
        <w:rPr>
          <w:rFonts w:eastAsia="Calibri"/>
          <w:sz w:val="28"/>
          <w:szCs w:val="28"/>
          <w:lang w:val="en-US"/>
        </w:rPr>
        <w:tab/>
        <w:t xml:space="preserve">  6:46.93</w:t>
      </w:r>
      <w:r w:rsidRPr="004C6B8E">
        <w:rPr>
          <w:rFonts w:eastAsia="Calibri"/>
          <w:sz w:val="28"/>
          <w:szCs w:val="28"/>
          <w:lang w:val="en-US"/>
        </w:rPr>
        <w:tab/>
        <w:t>France                2011</w:t>
      </w:r>
    </w:p>
    <w:p w:rsidR="004C6B8E" w:rsidRPr="004C6B8E" w:rsidRDefault="004C6B8E" w:rsidP="004C6B8E">
      <w:pPr>
        <w:spacing w:line="276" w:lineRule="auto"/>
        <w:jc w:val="both"/>
        <w:rPr>
          <w:rFonts w:eastAsia="Calibri"/>
          <w:b/>
          <w:i/>
          <w:sz w:val="28"/>
          <w:szCs w:val="28"/>
          <w:lang w:val="en-US"/>
        </w:rPr>
      </w:pPr>
    </w:p>
    <w:p w:rsidR="004C6B8E" w:rsidRPr="004C6B8E" w:rsidRDefault="004C6B8E" w:rsidP="004C6B8E">
      <w:pPr>
        <w:spacing w:line="276" w:lineRule="auto"/>
        <w:jc w:val="both"/>
        <w:rPr>
          <w:rFonts w:eastAsia="Calibri"/>
          <w:b/>
          <w:i/>
          <w:sz w:val="28"/>
          <w:szCs w:val="28"/>
          <w:lang w:val="en-US"/>
        </w:rPr>
      </w:pPr>
      <w:r w:rsidRPr="004C6B8E">
        <w:rPr>
          <w:rFonts w:eastAsia="Calibri"/>
          <w:b/>
          <w:i/>
          <w:sz w:val="28"/>
          <w:szCs w:val="28"/>
        </w:rPr>
        <w:t>Женщины</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LM2-   6:26.61</w:t>
      </w:r>
      <w:r w:rsidRPr="004C6B8E">
        <w:rPr>
          <w:rFonts w:eastAsia="Calibri"/>
          <w:sz w:val="28"/>
          <w:szCs w:val="28"/>
          <w:lang w:val="en-US"/>
        </w:rPr>
        <w:tab/>
        <w:t>Ireland                 1994</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LM4x</w:t>
      </w:r>
      <w:r w:rsidRPr="004C6B8E">
        <w:rPr>
          <w:rFonts w:eastAsia="Calibri"/>
          <w:sz w:val="28"/>
          <w:szCs w:val="28"/>
          <w:lang w:val="en-US"/>
        </w:rPr>
        <w:tab/>
        <w:t xml:space="preserve">  5:45.18</w:t>
      </w:r>
      <w:r w:rsidRPr="004C6B8E">
        <w:rPr>
          <w:rFonts w:eastAsia="Calibri"/>
          <w:sz w:val="28"/>
          <w:szCs w:val="28"/>
          <w:lang w:val="en-US"/>
        </w:rPr>
        <w:tab/>
        <w:t>Italy                     1992</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W1x</w:t>
      </w:r>
      <w:r w:rsidRPr="004C6B8E">
        <w:rPr>
          <w:rFonts w:eastAsia="Calibri"/>
          <w:sz w:val="28"/>
          <w:szCs w:val="28"/>
          <w:lang w:val="en-US"/>
        </w:rPr>
        <w:tab/>
        <w:t xml:space="preserve">  7:07.71</w:t>
      </w:r>
      <w:r w:rsidRPr="004C6B8E">
        <w:rPr>
          <w:rFonts w:eastAsia="Calibri"/>
          <w:sz w:val="28"/>
          <w:szCs w:val="28"/>
          <w:lang w:val="en-US"/>
        </w:rPr>
        <w:tab/>
        <w:t>Bulgaria               2002</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W2-</w:t>
      </w:r>
      <w:r w:rsidRPr="004C6B8E">
        <w:rPr>
          <w:rFonts w:eastAsia="Calibri"/>
          <w:sz w:val="28"/>
          <w:szCs w:val="28"/>
          <w:lang w:val="en-US"/>
        </w:rPr>
        <w:tab/>
        <w:t xml:space="preserve">  6:53.80</w:t>
      </w:r>
      <w:r w:rsidRPr="004C6B8E">
        <w:rPr>
          <w:rFonts w:eastAsia="Calibri"/>
          <w:sz w:val="28"/>
          <w:szCs w:val="28"/>
          <w:lang w:val="en-US"/>
        </w:rPr>
        <w:tab/>
        <w:t>Romania              2002</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W2x</w:t>
      </w:r>
      <w:r w:rsidRPr="004C6B8E">
        <w:rPr>
          <w:rFonts w:eastAsia="Calibri"/>
          <w:sz w:val="28"/>
          <w:szCs w:val="28"/>
          <w:lang w:val="en-US"/>
        </w:rPr>
        <w:tab/>
        <w:t xml:space="preserve">  6:38.78</w:t>
      </w:r>
      <w:r w:rsidRPr="004C6B8E">
        <w:rPr>
          <w:rFonts w:eastAsia="Calibri"/>
          <w:sz w:val="28"/>
          <w:szCs w:val="28"/>
          <w:lang w:val="en-US"/>
        </w:rPr>
        <w:tab/>
        <w:t>New Zealand        2002</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W4-</w:t>
      </w:r>
      <w:r w:rsidRPr="004C6B8E">
        <w:rPr>
          <w:rFonts w:eastAsia="Calibri"/>
          <w:sz w:val="28"/>
          <w:szCs w:val="28"/>
          <w:lang w:val="en-US"/>
        </w:rPr>
        <w:tab/>
        <w:t xml:space="preserve">  6:25.35</w:t>
      </w:r>
      <w:r w:rsidRPr="004C6B8E">
        <w:rPr>
          <w:rFonts w:eastAsia="Calibri"/>
          <w:sz w:val="28"/>
          <w:szCs w:val="28"/>
          <w:lang w:val="en-US"/>
        </w:rPr>
        <w:tab/>
        <w:t>Australia              2006</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LW2x  6:49.43</w:t>
      </w:r>
      <w:r w:rsidRPr="004C6B8E">
        <w:rPr>
          <w:rFonts w:eastAsia="Calibri"/>
          <w:sz w:val="28"/>
          <w:szCs w:val="28"/>
          <w:lang w:val="en-US"/>
        </w:rPr>
        <w:tab/>
        <w:t>New Zealand        2012</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W4x</w:t>
      </w:r>
      <w:r w:rsidRPr="004C6B8E">
        <w:rPr>
          <w:rFonts w:eastAsia="Calibri"/>
          <w:sz w:val="28"/>
          <w:szCs w:val="28"/>
          <w:lang w:val="en-US"/>
        </w:rPr>
        <w:tab/>
        <w:t xml:space="preserve">  6:09.38</w:t>
      </w:r>
      <w:r w:rsidRPr="004C6B8E">
        <w:rPr>
          <w:rFonts w:eastAsia="Calibri"/>
          <w:sz w:val="28"/>
          <w:szCs w:val="28"/>
          <w:lang w:val="en-US"/>
        </w:rPr>
        <w:tab/>
        <w:t>Germany              2012</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W8+</w:t>
      </w:r>
      <w:r w:rsidRPr="004C6B8E">
        <w:rPr>
          <w:rFonts w:eastAsia="Calibri"/>
          <w:sz w:val="28"/>
          <w:szCs w:val="28"/>
          <w:lang w:val="en-US"/>
        </w:rPr>
        <w:tab/>
        <w:t xml:space="preserve">  5:54.17</w:t>
      </w:r>
      <w:r w:rsidRPr="004C6B8E">
        <w:rPr>
          <w:rFonts w:eastAsia="Calibri"/>
          <w:sz w:val="28"/>
          <w:szCs w:val="28"/>
          <w:lang w:val="en-US"/>
        </w:rPr>
        <w:tab/>
        <w:t>United States       2012</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LW1x  7:28.15</w:t>
      </w:r>
      <w:r w:rsidRPr="004C6B8E">
        <w:rPr>
          <w:rFonts w:eastAsia="Calibri"/>
          <w:sz w:val="28"/>
          <w:szCs w:val="28"/>
          <w:lang w:val="en-US"/>
        </w:rPr>
        <w:tab/>
        <w:t>Romania              1994</w:t>
      </w:r>
    </w:p>
    <w:p w:rsidR="004C6B8E" w:rsidRPr="00BE5A39" w:rsidRDefault="004C6B8E" w:rsidP="004C6B8E">
      <w:pPr>
        <w:spacing w:line="276" w:lineRule="auto"/>
        <w:jc w:val="both"/>
        <w:rPr>
          <w:rFonts w:eastAsia="Calibri"/>
          <w:sz w:val="28"/>
          <w:szCs w:val="28"/>
        </w:rPr>
      </w:pPr>
      <w:r w:rsidRPr="004C6B8E">
        <w:rPr>
          <w:rFonts w:eastAsia="Calibri"/>
          <w:sz w:val="28"/>
          <w:szCs w:val="28"/>
          <w:lang w:val="en-US"/>
        </w:rPr>
        <w:t>LW</w:t>
      </w:r>
      <w:r w:rsidRPr="00BE5A39">
        <w:rPr>
          <w:rFonts w:eastAsia="Calibri"/>
          <w:sz w:val="28"/>
          <w:szCs w:val="28"/>
        </w:rPr>
        <w:t>2-</w:t>
      </w:r>
      <w:r w:rsidRPr="00BE5A39">
        <w:rPr>
          <w:rFonts w:eastAsia="Calibri"/>
          <w:sz w:val="28"/>
          <w:szCs w:val="28"/>
        </w:rPr>
        <w:tab/>
        <w:t xml:space="preserve">  7:18.32</w:t>
      </w:r>
      <w:r w:rsidRPr="00BE5A39">
        <w:rPr>
          <w:rFonts w:eastAsia="Calibri"/>
          <w:sz w:val="28"/>
          <w:szCs w:val="28"/>
        </w:rPr>
        <w:tab/>
      </w:r>
      <w:r w:rsidRPr="004C6B8E">
        <w:rPr>
          <w:rFonts w:eastAsia="Calibri"/>
          <w:sz w:val="28"/>
          <w:szCs w:val="28"/>
          <w:lang w:val="en-US"/>
        </w:rPr>
        <w:t>Australia</w:t>
      </w:r>
      <w:r w:rsidRPr="00BE5A39">
        <w:rPr>
          <w:rFonts w:eastAsia="Calibri"/>
          <w:sz w:val="28"/>
          <w:szCs w:val="28"/>
        </w:rPr>
        <w:t xml:space="preserve">              1997</w:t>
      </w:r>
    </w:p>
    <w:p w:rsidR="004C6B8E" w:rsidRPr="004C6B8E" w:rsidRDefault="004C6B8E" w:rsidP="004C6B8E">
      <w:pPr>
        <w:spacing w:line="276" w:lineRule="auto"/>
        <w:jc w:val="both"/>
        <w:rPr>
          <w:rFonts w:eastAsia="Calibri"/>
          <w:sz w:val="28"/>
          <w:szCs w:val="28"/>
        </w:rPr>
      </w:pPr>
      <w:r w:rsidRPr="004C6B8E">
        <w:rPr>
          <w:rFonts w:eastAsia="Calibri"/>
          <w:sz w:val="28"/>
          <w:szCs w:val="28"/>
          <w:lang w:val="en-US"/>
        </w:rPr>
        <w:t>LW</w:t>
      </w:r>
      <w:r w:rsidRPr="004C6B8E">
        <w:rPr>
          <w:rFonts w:eastAsia="Calibri"/>
          <w:sz w:val="28"/>
          <w:szCs w:val="28"/>
        </w:rPr>
        <w:t>4</w:t>
      </w:r>
      <w:r w:rsidRPr="004C6B8E">
        <w:rPr>
          <w:rFonts w:eastAsia="Calibri"/>
          <w:sz w:val="28"/>
          <w:szCs w:val="28"/>
          <w:lang w:val="en-US"/>
        </w:rPr>
        <w:t>x</w:t>
      </w:r>
      <w:r w:rsidRPr="004C6B8E">
        <w:rPr>
          <w:rFonts w:eastAsia="Calibri"/>
          <w:sz w:val="28"/>
          <w:szCs w:val="28"/>
        </w:rPr>
        <w:t xml:space="preserve">  6:23.96</w:t>
      </w:r>
      <w:r w:rsidRPr="004C6B8E">
        <w:rPr>
          <w:rFonts w:eastAsia="Calibri"/>
          <w:sz w:val="28"/>
          <w:szCs w:val="28"/>
        </w:rPr>
        <w:tab/>
      </w:r>
      <w:r w:rsidRPr="004C6B8E">
        <w:rPr>
          <w:rFonts w:eastAsia="Calibri"/>
          <w:sz w:val="28"/>
          <w:szCs w:val="28"/>
          <w:lang w:val="en-US"/>
        </w:rPr>
        <w:t>China</w:t>
      </w:r>
      <w:r w:rsidRPr="004C6B8E">
        <w:rPr>
          <w:rFonts w:eastAsia="Calibri"/>
          <w:sz w:val="28"/>
          <w:szCs w:val="28"/>
        </w:rPr>
        <w:t xml:space="preserve">                   2006  </w:t>
      </w:r>
    </w:p>
    <w:p w:rsidR="004C6B8E" w:rsidRPr="004C6B8E" w:rsidRDefault="004C6B8E" w:rsidP="004C6B8E">
      <w:pPr>
        <w:spacing w:line="276" w:lineRule="auto"/>
        <w:jc w:val="both"/>
        <w:rPr>
          <w:rFonts w:eastAsia="Calibri"/>
          <w:sz w:val="28"/>
          <w:szCs w:val="28"/>
        </w:rPr>
      </w:pPr>
    </w:p>
    <w:p w:rsidR="004C6B8E" w:rsidRPr="004C6B8E" w:rsidRDefault="004C6B8E" w:rsidP="004C6B8E">
      <w:pPr>
        <w:spacing w:line="276" w:lineRule="auto"/>
        <w:jc w:val="both"/>
        <w:rPr>
          <w:rFonts w:eastAsia="Calibri"/>
          <w:b/>
          <w:sz w:val="28"/>
          <w:szCs w:val="28"/>
        </w:rPr>
      </w:pPr>
      <w:r w:rsidRPr="004C6B8E">
        <w:rPr>
          <w:rFonts w:eastAsia="Calibri"/>
          <w:b/>
          <w:sz w:val="28"/>
          <w:szCs w:val="28"/>
        </w:rPr>
        <w:t>Лучшие мировые результаты по классам лодок гребцов до 23 лет</w:t>
      </w:r>
    </w:p>
    <w:p w:rsidR="004C6B8E" w:rsidRPr="004C6B8E" w:rsidRDefault="004C6B8E" w:rsidP="004C6B8E">
      <w:pPr>
        <w:spacing w:line="276" w:lineRule="auto"/>
        <w:jc w:val="both"/>
        <w:rPr>
          <w:rFonts w:eastAsia="Calibri"/>
          <w:b/>
          <w:sz w:val="28"/>
          <w:szCs w:val="28"/>
        </w:rPr>
      </w:pPr>
    </w:p>
    <w:p w:rsidR="004C6B8E" w:rsidRPr="004C6B8E" w:rsidRDefault="004C6B8E" w:rsidP="004C6B8E">
      <w:pPr>
        <w:spacing w:line="276" w:lineRule="auto"/>
        <w:jc w:val="both"/>
        <w:rPr>
          <w:rFonts w:eastAsia="Calibri"/>
          <w:b/>
          <w:i/>
          <w:sz w:val="28"/>
          <w:szCs w:val="28"/>
          <w:lang w:val="en-US"/>
        </w:rPr>
      </w:pPr>
      <w:r w:rsidRPr="004C6B8E">
        <w:rPr>
          <w:rFonts w:eastAsia="Calibri"/>
          <w:b/>
          <w:i/>
          <w:sz w:val="28"/>
          <w:szCs w:val="28"/>
        </w:rPr>
        <w:t>Юниоры</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BM4-</w:t>
      </w:r>
      <w:r w:rsidRPr="004C6B8E">
        <w:rPr>
          <w:rFonts w:eastAsia="Calibri"/>
          <w:sz w:val="28"/>
          <w:szCs w:val="28"/>
          <w:lang w:val="en-US"/>
        </w:rPr>
        <w:tab/>
        <w:t xml:space="preserve">          5:48.12</w:t>
      </w:r>
      <w:r w:rsidRPr="004C6B8E">
        <w:rPr>
          <w:rFonts w:eastAsia="Calibri"/>
          <w:sz w:val="28"/>
          <w:szCs w:val="28"/>
          <w:lang w:val="en-US"/>
        </w:rPr>
        <w:tab/>
        <w:t>Germany           2011</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BM1x</w:t>
      </w:r>
      <w:r w:rsidRPr="004C6B8E">
        <w:rPr>
          <w:rFonts w:eastAsia="Calibri"/>
          <w:sz w:val="28"/>
          <w:szCs w:val="28"/>
          <w:lang w:val="en-US"/>
        </w:rPr>
        <w:tab/>
        <w:t>6:46.61</w:t>
      </w:r>
      <w:r w:rsidRPr="004C6B8E">
        <w:rPr>
          <w:rFonts w:eastAsia="Calibri"/>
          <w:sz w:val="28"/>
          <w:szCs w:val="28"/>
          <w:lang w:val="en-US"/>
        </w:rPr>
        <w:tab/>
        <w:t>Germany           2011</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BM2-</w:t>
      </w:r>
      <w:r w:rsidRPr="004C6B8E">
        <w:rPr>
          <w:rFonts w:eastAsia="Calibri"/>
          <w:sz w:val="28"/>
          <w:szCs w:val="28"/>
          <w:lang w:val="en-US"/>
        </w:rPr>
        <w:tab/>
        <w:t xml:space="preserve">          6:20.43</w:t>
      </w:r>
      <w:r w:rsidRPr="004C6B8E">
        <w:rPr>
          <w:rFonts w:eastAsia="Calibri"/>
          <w:sz w:val="28"/>
          <w:szCs w:val="28"/>
          <w:lang w:val="en-US"/>
        </w:rPr>
        <w:tab/>
        <w:t>Great Britain     2011</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BM2x</w:t>
      </w:r>
      <w:r w:rsidRPr="004C6B8E">
        <w:rPr>
          <w:rFonts w:eastAsia="Calibri"/>
          <w:sz w:val="28"/>
          <w:szCs w:val="28"/>
          <w:lang w:val="en-US"/>
        </w:rPr>
        <w:tab/>
        <w:t>6:08.43</w:t>
      </w:r>
      <w:r w:rsidRPr="004C6B8E">
        <w:rPr>
          <w:rFonts w:eastAsia="Calibri"/>
          <w:sz w:val="28"/>
          <w:szCs w:val="28"/>
          <w:lang w:val="en-US"/>
        </w:rPr>
        <w:tab/>
        <w:t>Latvia                2011</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BM4+</w:t>
      </w:r>
      <w:r w:rsidRPr="004C6B8E">
        <w:rPr>
          <w:rFonts w:eastAsia="Calibri"/>
          <w:sz w:val="28"/>
          <w:szCs w:val="28"/>
          <w:lang w:val="en-US"/>
        </w:rPr>
        <w:tab/>
        <w:t>6:03.01</w:t>
      </w:r>
      <w:r w:rsidRPr="004C6B8E">
        <w:rPr>
          <w:rFonts w:eastAsia="Calibri"/>
          <w:sz w:val="28"/>
          <w:szCs w:val="28"/>
          <w:lang w:val="en-US"/>
        </w:rPr>
        <w:tab/>
        <w:t>Serbia                2011</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BM4x</w:t>
      </w:r>
      <w:r w:rsidRPr="004C6B8E">
        <w:rPr>
          <w:rFonts w:eastAsia="Calibri"/>
          <w:sz w:val="28"/>
          <w:szCs w:val="28"/>
          <w:lang w:val="en-US"/>
        </w:rPr>
        <w:tab/>
        <w:t>5:39.62</w:t>
      </w:r>
      <w:r w:rsidRPr="004C6B8E">
        <w:rPr>
          <w:rFonts w:eastAsia="Calibri"/>
          <w:sz w:val="28"/>
          <w:szCs w:val="28"/>
          <w:lang w:val="en-US"/>
        </w:rPr>
        <w:tab/>
        <w:t>Ukraine             2011</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BM8+</w:t>
      </w:r>
      <w:r w:rsidRPr="004C6B8E">
        <w:rPr>
          <w:rFonts w:eastAsia="Calibri"/>
          <w:sz w:val="28"/>
          <w:szCs w:val="28"/>
          <w:lang w:val="en-US"/>
        </w:rPr>
        <w:tab/>
        <w:t>5:24.31</w:t>
      </w:r>
      <w:r w:rsidRPr="004C6B8E">
        <w:rPr>
          <w:rFonts w:eastAsia="Calibri"/>
          <w:sz w:val="28"/>
          <w:szCs w:val="28"/>
          <w:lang w:val="en-US"/>
        </w:rPr>
        <w:tab/>
        <w:t>United States     2011</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lastRenderedPageBreak/>
        <w:t>BLM1x</w:t>
      </w:r>
      <w:r w:rsidRPr="004C6B8E">
        <w:rPr>
          <w:rFonts w:eastAsia="Calibri"/>
          <w:sz w:val="28"/>
          <w:szCs w:val="28"/>
          <w:lang w:val="en-US"/>
        </w:rPr>
        <w:tab/>
        <w:t>6:46.93</w:t>
      </w:r>
      <w:r w:rsidRPr="004C6B8E">
        <w:rPr>
          <w:rFonts w:eastAsia="Calibri"/>
          <w:sz w:val="28"/>
          <w:szCs w:val="28"/>
          <w:lang w:val="en-US"/>
        </w:rPr>
        <w:tab/>
        <w:t>France               2011</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BLM2x</w:t>
      </w:r>
      <w:r w:rsidRPr="004C6B8E">
        <w:rPr>
          <w:rFonts w:eastAsia="Calibri"/>
          <w:sz w:val="28"/>
          <w:szCs w:val="28"/>
          <w:lang w:val="en-US"/>
        </w:rPr>
        <w:tab/>
        <w:t>6:14.98</w:t>
      </w:r>
      <w:r w:rsidRPr="004C6B8E">
        <w:rPr>
          <w:rFonts w:eastAsia="Calibri"/>
          <w:sz w:val="28"/>
          <w:szCs w:val="28"/>
          <w:lang w:val="en-US"/>
        </w:rPr>
        <w:tab/>
        <w:t>Germany           2011</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BLM2-</w:t>
      </w:r>
      <w:r w:rsidRPr="004C6B8E">
        <w:rPr>
          <w:rFonts w:eastAsia="Calibri"/>
          <w:sz w:val="28"/>
          <w:szCs w:val="28"/>
          <w:lang w:val="en-US"/>
        </w:rPr>
        <w:tab/>
        <w:t>6:26.90</w:t>
      </w:r>
      <w:r w:rsidRPr="004C6B8E">
        <w:rPr>
          <w:rFonts w:eastAsia="Calibri"/>
          <w:sz w:val="28"/>
          <w:szCs w:val="28"/>
          <w:lang w:val="en-US"/>
        </w:rPr>
        <w:tab/>
        <w:t>Great Britain     2011</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BLM4x</w:t>
      </w:r>
      <w:r w:rsidRPr="004C6B8E">
        <w:rPr>
          <w:rFonts w:eastAsia="Calibri"/>
          <w:sz w:val="28"/>
          <w:szCs w:val="28"/>
          <w:lang w:val="en-US"/>
        </w:rPr>
        <w:tab/>
        <w:t>5:49.69</w:t>
      </w:r>
      <w:r w:rsidRPr="004C6B8E">
        <w:rPr>
          <w:rFonts w:eastAsia="Calibri"/>
          <w:sz w:val="28"/>
          <w:szCs w:val="28"/>
          <w:lang w:val="en-US"/>
        </w:rPr>
        <w:tab/>
        <w:t>Italy                   2009</w:t>
      </w:r>
    </w:p>
    <w:p w:rsidR="004C6B8E" w:rsidRPr="0039363F" w:rsidRDefault="004C6B8E" w:rsidP="004C6B8E">
      <w:pPr>
        <w:spacing w:line="276" w:lineRule="auto"/>
        <w:jc w:val="both"/>
        <w:rPr>
          <w:rFonts w:eastAsia="Calibri"/>
          <w:sz w:val="28"/>
          <w:szCs w:val="28"/>
          <w:lang w:val="en-US"/>
        </w:rPr>
      </w:pPr>
      <w:r w:rsidRPr="004C6B8E">
        <w:rPr>
          <w:rFonts w:eastAsia="Calibri"/>
          <w:sz w:val="28"/>
          <w:szCs w:val="28"/>
          <w:lang w:val="en-US"/>
        </w:rPr>
        <w:t>BLM4-</w:t>
      </w:r>
      <w:r w:rsidRPr="004C6B8E">
        <w:rPr>
          <w:rFonts w:eastAsia="Calibri"/>
          <w:sz w:val="28"/>
          <w:szCs w:val="28"/>
          <w:lang w:val="en-US"/>
        </w:rPr>
        <w:tab/>
        <w:t>5:54.12</w:t>
      </w:r>
      <w:r w:rsidRPr="004C6B8E">
        <w:rPr>
          <w:rFonts w:eastAsia="Calibri"/>
          <w:sz w:val="28"/>
          <w:szCs w:val="28"/>
          <w:lang w:val="en-US"/>
        </w:rPr>
        <w:tab/>
        <w:t xml:space="preserve">Italy                   </w:t>
      </w:r>
      <w:r w:rsidR="000C5310" w:rsidRPr="0039363F">
        <w:rPr>
          <w:rFonts w:eastAsia="Calibri"/>
          <w:sz w:val="28"/>
          <w:szCs w:val="28"/>
          <w:lang w:val="en-US"/>
        </w:rPr>
        <w:t xml:space="preserve">  </w:t>
      </w:r>
      <w:r w:rsidRPr="004C6B8E">
        <w:rPr>
          <w:rFonts w:eastAsia="Calibri"/>
          <w:sz w:val="28"/>
          <w:szCs w:val="28"/>
          <w:lang w:val="en-US"/>
        </w:rPr>
        <w:t xml:space="preserve">2011  </w:t>
      </w:r>
    </w:p>
    <w:p w:rsidR="000C5310" w:rsidRPr="0039363F" w:rsidRDefault="000C5310" w:rsidP="004C6B8E">
      <w:pPr>
        <w:spacing w:line="276" w:lineRule="auto"/>
        <w:jc w:val="both"/>
        <w:rPr>
          <w:rFonts w:eastAsia="Calibri"/>
          <w:sz w:val="28"/>
          <w:szCs w:val="28"/>
          <w:lang w:val="en-US"/>
        </w:rPr>
      </w:pPr>
    </w:p>
    <w:p w:rsidR="004C6B8E" w:rsidRPr="004C6B8E" w:rsidRDefault="004C6B8E" w:rsidP="004C6B8E">
      <w:pPr>
        <w:spacing w:line="276" w:lineRule="auto"/>
        <w:jc w:val="both"/>
        <w:rPr>
          <w:rFonts w:eastAsia="Calibri"/>
          <w:b/>
          <w:i/>
          <w:sz w:val="28"/>
          <w:szCs w:val="28"/>
          <w:lang w:val="en-US"/>
        </w:rPr>
      </w:pPr>
      <w:r w:rsidRPr="004C6B8E">
        <w:rPr>
          <w:rFonts w:eastAsia="Calibri"/>
          <w:b/>
          <w:i/>
          <w:sz w:val="28"/>
          <w:szCs w:val="28"/>
        </w:rPr>
        <w:t>Юниорки</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BLW1x</w:t>
      </w:r>
      <w:r w:rsidRPr="004C6B8E">
        <w:rPr>
          <w:rFonts w:eastAsia="Calibri"/>
          <w:sz w:val="28"/>
          <w:szCs w:val="28"/>
          <w:lang w:val="en-US"/>
        </w:rPr>
        <w:tab/>
        <w:t>7:30.19</w:t>
      </w:r>
      <w:r w:rsidRPr="004C6B8E">
        <w:rPr>
          <w:rFonts w:eastAsia="Calibri"/>
          <w:sz w:val="28"/>
          <w:szCs w:val="28"/>
          <w:lang w:val="en-US"/>
        </w:rPr>
        <w:tab/>
        <w:t>Great Britain        2011</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BLW2x</w:t>
      </w:r>
      <w:r w:rsidRPr="004C6B8E">
        <w:rPr>
          <w:rFonts w:eastAsia="Calibri"/>
          <w:sz w:val="28"/>
          <w:szCs w:val="28"/>
          <w:lang w:val="en-US"/>
        </w:rPr>
        <w:tab/>
        <w:t>6:59.31</w:t>
      </w:r>
      <w:r w:rsidRPr="004C6B8E">
        <w:rPr>
          <w:rFonts w:eastAsia="Calibri"/>
          <w:sz w:val="28"/>
          <w:szCs w:val="28"/>
          <w:lang w:val="en-US"/>
        </w:rPr>
        <w:tab/>
        <w:t>Greece                  2011</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BW1x</w:t>
      </w:r>
      <w:r w:rsidRPr="004C6B8E">
        <w:rPr>
          <w:rFonts w:eastAsia="Calibri"/>
          <w:sz w:val="28"/>
          <w:szCs w:val="28"/>
          <w:lang w:val="en-US"/>
        </w:rPr>
        <w:tab/>
        <w:t>7:27.23</w:t>
      </w:r>
      <w:r w:rsidRPr="004C6B8E">
        <w:rPr>
          <w:rFonts w:eastAsia="Calibri"/>
          <w:sz w:val="28"/>
          <w:szCs w:val="28"/>
          <w:lang w:val="en-US"/>
        </w:rPr>
        <w:tab/>
        <w:t>Czech Republic    2009</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BW2-</w:t>
      </w:r>
      <w:r w:rsidRPr="004C6B8E">
        <w:rPr>
          <w:rFonts w:eastAsia="Calibri"/>
          <w:sz w:val="28"/>
          <w:szCs w:val="28"/>
          <w:lang w:val="en-US"/>
        </w:rPr>
        <w:tab/>
        <w:t xml:space="preserve">          7:05.13</w:t>
      </w:r>
      <w:r w:rsidRPr="004C6B8E">
        <w:rPr>
          <w:rFonts w:eastAsia="Calibri"/>
          <w:sz w:val="28"/>
          <w:szCs w:val="28"/>
          <w:lang w:val="en-US"/>
        </w:rPr>
        <w:tab/>
        <w:t xml:space="preserve">United States   </w:t>
      </w:r>
      <w:r w:rsidR="00F07A82">
        <w:rPr>
          <w:rFonts w:eastAsia="Calibri"/>
          <w:sz w:val="28"/>
          <w:szCs w:val="28"/>
          <w:lang w:val="en-US"/>
        </w:rPr>
        <w:t xml:space="preserve">    </w:t>
      </w:r>
      <w:r w:rsidR="00F07A82" w:rsidRPr="005F2C69">
        <w:rPr>
          <w:rFonts w:eastAsia="Calibri"/>
          <w:sz w:val="28"/>
          <w:szCs w:val="28"/>
          <w:lang w:val="en-US"/>
        </w:rPr>
        <w:t xml:space="preserve"> </w:t>
      </w:r>
      <w:r w:rsidRPr="004C6B8E">
        <w:rPr>
          <w:rFonts w:eastAsia="Calibri"/>
          <w:sz w:val="28"/>
          <w:szCs w:val="28"/>
          <w:lang w:val="en-US"/>
        </w:rPr>
        <w:t>2011</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BW2x</w:t>
      </w:r>
      <w:r w:rsidRPr="004C6B8E">
        <w:rPr>
          <w:rFonts w:eastAsia="Calibri"/>
          <w:sz w:val="28"/>
          <w:szCs w:val="28"/>
          <w:lang w:val="en-US"/>
        </w:rPr>
        <w:tab/>
        <w:t>6:51.58</w:t>
      </w:r>
      <w:r w:rsidRPr="004C6B8E">
        <w:rPr>
          <w:rFonts w:eastAsia="Calibri"/>
          <w:sz w:val="28"/>
          <w:szCs w:val="28"/>
          <w:lang w:val="en-US"/>
        </w:rPr>
        <w:tab/>
        <w:t>Germany              2011</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BW4x</w:t>
      </w:r>
      <w:r w:rsidRPr="004C6B8E">
        <w:rPr>
          <w:rFonts w:eastAsia="Calibri"/>
          <w:sz w:val="28"/>
          <w:szCs w:val="28"/>
          <w:lang w:val="en-US"/>
        </w:rPr>
        <w:tab/>
        <w:t>6:22.11</w:t>
      </w:r>
      <w:r w:rsidRPr="004C6B8E">
        <w:rPr>
          <w:rFonts w:eastAsia="Calibri"/>
          <w:sz w:val="28"/>
          <w:szCs w:val="28"/>
          <w:lang w:val="en-US"/>
        </w:rPr>
        <w:tab/>
        <w:t>Australia              2012</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BW4-</w:t>
      </w:r>
      <w:r w:rsidRPr="004C6B8E">
        <w:rPr>
          <w:rFonts w:eastAsia="Calibri"/>
          <w:sz w:val="28"/>
          <w:szCs w:val="28"/>
          <w:lang w:val="en-US"/>
        </w:rPr>
        <w:tab/>
        <w:t xml:space="preserve">          6:35.00</w:t>
      </w:r>
      <w:r w:rsidRPr="004C6B8E">
        <w:rPr>
          <w:rFonts w:eastAsia="Calibri"/>
          <w:sz w:val="28"/>
          <w:szCs w:val="28"/>
          <w:lang w:val="en-US"/>
        </w:rPr>
        <w:tab/>
        <w:t>Germany              2011</w:t>
      </w:r>
    </w:p>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BW8+</w:t>
      </w:r>
      <w:r w:rsidRPr="004C6B8E">
        <w:rPr>
          <w:rFonts w:eastAsia="Calibri"/>
          <w:sz w:val="28"/>
          <w:szCs w:val="28"/>
          <w:lang w:val="en-US"/>
        </w:rPr>
        <w:tab/>
        <w:t>6:03.23</w:t>
      </w:r>
      <w:r w:rsidRPr="004C6B8E">
        <w:rPr>
          <w:rFonts w:eastAsia="Calibri"/>
          <w:sz w:val="28"/>
          <w:szCs w:val="28"/>
          <w:lang w:val="en-US"/>
        </w:rPr>
        <w:tab/>
        <w:t xml:space="preserve">Canada                 2011  </w:t>
      </w:r>
    </w:p>
    <w:p w:rsidR="004C6B8E" w:rsidRPr="004C6B8E" w:rsidRDefault="004C6B8E" w:rsidP="004C6B8E">
      <w:pPr>
        <w:spacing w:line="276" w:lineRule="auto"/>
        <w:jc w:val="both"/>
        <w:rPr>
          <w:rFonts w:eastAsia="Calibri"/>
          <w:sz w:val="28"/>
          <w:szCs w:val="28"/>
        </w:rPr>
      </w:pPr>
      <w:r w:rsidRPr="004C6B8E">
        <w:rPr>
          <w:rFonts w:eastAsia="Calibri"/>
          <w:sz w:val="28"/>
          <w:szCs w:val="28"/>
          <w:lang w:val="en-US"/>
        </w:rPr>
        <w:t>BLW</w:t>
      </w:r>
      <w:r w:rsidRPr="004C6B8E">
        <w:rPr>
          <w:rFonts w:eastAsia="Calibri"/>
          <w:sz w:val="28"/>
          <w:szCs w:val="28"/>
        </w:rPr>
        <w:t>4</w:t>
      </w:r>
      <w:r w:rsidRPr="004C6B8E">
        <w:rPr>
          <w:rFonts w:eastAsia="Calibri"/>
          <w:sz w:val="28"/>
          <w:szCs w:val="28"/>
          <w:lang w:val="en-US"/>
        </w:rPr>
        <w:t>x</w:t>
      </w:r>
      <w:r w:rsidRPr="004C6B8E">
        <w:rPr>
          <w:rFonts w:eastAsia="Calibri"/>
          <w:sz w:val="28"/>
          <w:szCs w:val="28"/>
        </w:rPr>
        <w:tab/>
        <w:t>6:30.71</w:t>
      </w:r>
      <w:r w:rsidRPr="004C6B8E">
        <w:rPr>
          <w:rFonts w:eastAsia="Calibri"/>
          <w:sz w:val="28"/>
          <w:szCs w:val="28"/>
        </w:rPr>
        <w:tab/>
      </w:r>
      <w:r w:rsidRPr="004C6B8E">
        <w:rPr>
          <w:rFonts w:eastAsia="Calibri"/>
          <w:sz w:val="28"/>
          <w:szCs w:val="28"/>
          <w:lang w:val="en-US"/>
        </w:rPr>
        <w:t>China</w:t>
      </w:r>
      <w:r w:rsidRPr="004C6B8E">
        <w:rPr>
          <w:rFonts w:eastAsia="Calibri"/>
          <w:sz w:val="28"/>
          <w:szCs w:val="28"/>
        </w:rPr>
        <w:t xml:space="preserve">                    2011</w:t>
      </w:r>
    </w:p>
    <w:p w:rsidR="004C6B8E" w:rsidRPr="004C6B8E" w:rsidRDefault="004C6B8E" w:rsidP="004C6B8E">
      <w:pPr>
        <w:spacing w:line="276" w:lineRule="auto"/>
        <w:jc w:val="both"/>
        <w:rPr>
          <w:rFonts w:eastAsia="Calibri"/>
          <w:sz w:val="28"/>
          <w:szCs w:val="28"/>
        </w:rPr>
      </w:pPr>
    </w:p>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В связи с широким использованием гребного эргометра </w:t>
      </w:r>
      <w:r w:rsidRPr="004C6B8E">
        <w:rPr>
          <w:rFonts w:eastAsia="Calibri"/>
          <w:sz w:val="28"/>
          <w:szCs w:val="28"/>
          <w:lang w:val="en-US"/>
        </w:rPr>
        <w:t>Concept</w:t>
      </w:r>
      <w:r w:rsidRPr="004C6B8E">
        <w:rPr>
          <w:rFonts w:eastAsia="Calibri"/>
          <w:sz w:val="28"/>
          <w:szCs w:val="28"/>
        </w:rPr>
        <w:t xml:space="preserve"> 2  для тестирования спортсменов при моделировании прохождения гоночной дистанции и выполнения режимных тренировочных нагрузок, приведем лучшие мировые результаты для мужчин и женщин на дистанции 2000, 500, 1000, 5000 и 6000 м для различных возрастных и весовых групп. </w:t>
      </w:r>
    </w:p>
    <w:p w:rsidR="004C6B8E" w:rsidRPr="004C6B8E" w:rsidRDefault="004C6B8E" w:rsidP="004C6B8E">
      <w:pPr>
        <w:spacing w:line="276" w:lineRule="auto"/>
        <w:jc w:val="both"/>
        <w:rPr>
          <w:rFonts w:eastAsia="Calibri"/>
          <w:sz w:val="28"/>
          <w:szCs w:val="28"/>
        </w:rPr>
      </w:pPr>
      <w:r w:rsidRPr="004C6B8E">
        <w:rPr>
          <w:rFonts w:eastAsia="Calibri"/>
          <w:sz w:val="28"/>
          <w:szCs w:val="28"/>
        </w:rPr>
        <w:t>Рекорды фиксируются  фирмой-производителем этих эргометров для следующих возрастных групп: 13-18, 19-29, 30-39, 40-49 и так далее лет.</w:t>
      </w:r>
    </w:p>
    <w:p w:rsidR="004C6B8E" w:rsidRPr="004C6B8E" w:rsidRDefault="004C6B8E" w:rsidP="004C6B8E">
      <w:pPr>
        <w:spacing w:line="276" w:lineRule="auto"/>
        <w:jc w:val="both"/>
        <w:rPr>
          <w:rFonts w:eastAsia="Calibri"/>
          <w:b/>
          <w:sz w:val="28"/>
          <w:szCs w:val="28"/>
        </w:rPr>
      </w:pPr>
    </w:p>
    <w:p w:rsidR="004C6B8E" w:rsidRPr="004C6B8E" w:rsidRDefault="004C6B8E" w:rsidP="004C6B8E">
      <w:pPr>
        <w:spacing w:line="276" w:lineRule="auto"/>
        <w:jc w:val="both"/>
        <w:rPr>
          <w:rFonts w:eastAsia="Calibri"/>
          <w:b/>
          <w:sz w:val="28"/>
          <w:szCs w:val="28"/>
        </w:rPr>
      </w:pPr>
      <w:r w:rsidRPr="004C6B8E">
        <w:rPr>
          <w:rFonts w:eastAsia="Calibri"/>
          <w:b/>
          <w:sz w:val="28"/>
          <w:szCs w:val="28"/>
        </w:rPr>
        <w:t>Лучшие рекорды на гребном эргометре Concept 2</w:t>
      </w:r>
    </w:p>
    <w:p w:rsidR="004C6B8E" w:rsidRPr="004C6B8E" w:rsidRDefault="004C6B8E" w:rsidP="004C6B8E">
      <w:pPr>
        <w:spacing w:line="276" w:lineRule="auto"/>
        <w:jc w:val="both"/>
        <w:rPr>
          <w:rFonts w:eastAsia="Calibri"/>
          <w:b/>
          <w:i/>
          <w:sz w:val="28"/>
          <w:szCs w:val="28"/>
        </w:rPr>
      </w:pPr>
      <w:r w:rsidRPr="004C6B8E">
        <w:rPr>
          <w:rFonts w:eastAsia="Calibri"/>
          <w:b/>
          <w:i/>
          <w:sz w:val="28"/>
          <w:szCs w:val="28"/>
          <w:lang w:val="en-US"/>
        </w:rPr>
        <w:t xml:space="preserve">2000 </w:t>
      </w:r>
      <w:r w:rsidRPr="004C6B8E">
        <w:rPr>
          <w:rFonts w:eastAsia="Calibri"/>
          <w:b/>
          <w:i/>
          <w:sz w:val="28"/>
          <w:szCs w:val="28"/>
        </w:rPr>
        <w:t>м</w:t>
      </w:r>
      <w:r w:rsidRPr="004C6B8E">
        <w:rPr>
          <w:rFonts w:eastAsia="Calibri"/>
          <w:b/>
          <w:i/>
          <w:sz w:val="28"/>
          <w:szCs w:val="28"/>
          <w:lang w:val="en-US"/>
        </w:rPr>
        <w:t xml:space="preserve"> - </w:t>
      </w:r>
      <w:r w:rsidRPr="004C6B8E">
        <w:rPr>
          <w:rFonts w:eastAsia="Calibri"/>
          <w:b/>
          <w:i/>
          <w:sz w:val="28"/>
          <w:szCs w:val="28"/>
        </w:rPr>
        <w:t>женщины</w:t>
      </w:r>
      <w:r w:rsidRPr="004C6B8E">
        <w:rPr>
          <w:rFonts w:eastAsia="Calibri"/>
          <w:b/>
          <w:i/>
          <w:sz w:val="28"/>
          <w:szCs w:val="28"/>
          <w:lang w:val="en-US"/>
        </w:rPr>
        <w:t xml:space="preserve"> </w:t>
      </w:r>
      <w:r w:rsidRPr="004C6B8E">
        <w:rPr>
          <w:rFonts w:eastAsia="Calibri"/>
          <w:b/>
          <w:i/>
          <w:sz w:val="28"/>
          <w:szCs w:val="28"/>
        </w:rPr>
        <w:t xml:space="preserve">                                                                       </w:t>
      </w:r>
      <w:r w:rsidRPr="004C6B8E">
        <w:rPr>
          <w:rFonts w:eastAsia="Calibri"/>
          <w:i/>
          <w:sz w:val="28"/>
          <w:szCs w:val="28"/>
        </w:rPr>
        <w:t>Таблица1</w:t>
      </w:r>
      <w:r>
        <w:rPr>
          <w:rFonts w:eastAsia="Calibri"/>
          <w:i/>
          <w:sz w:val="28"/>
          <w:szCs w:val="28"/>
        </w:rPr>
        <w:t>2</w:t>
      </w:r>
      <w:r w:rsidRPr="004C6B8E">
        <w:rPr>
          <w:rFonts w:eastAsia="Calibri"/>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559"/>
        <w:gridCol w:w="1276"/>
        <w:gridCol w:w="1134"/>
        <w:gridCol w:w="1701"/>
        <w:gridCol w:w="992"/>
      </w:tblGrid>
      <w:tr w:rsidR="004C6B8E" w:rsidRPr="004C6B8E" w:rsidTr="004C6B8E">
        <w:tc>
          <w:tcPr>
            <w:tcW w:w="2660"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Имя, фамилия</w:t>
            </w:r>
          </w:p>
        </w:tc>
        <w:tc>
          <w:tcPr>
            <w:tcW w:w="1559"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Категория</w:t>
            </w:r>
          </w:p>
        </w:tc>
        <w:tc>
          <w:tcPr>
            <w:tcW w:w="1276"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Возраст</w:t>
            </w:r>
          </w:p>
        </w:tc>
        <w:tc>
          <w:tcPr>
            <w:tcW w:w="1134"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Страна</w:t>
            </w:r>
          </w:p>
        </w:tc>
        <w:tc>
          <w:tcPr>
            <w:tcW w:w="1701"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Результат</w:t>
            </w:r>
          </w:p>
        </w:tc>
        <w:tc>
          <w:tcPr>
            <w:tcW w:w="992"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Год</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b/>
                <w:i/>
                <w:sz w:val="28"/>
                <w:szCs w:val="28"/>
              </w:rPr>
            </w:pPr>
            <w:r w:rsidRPr="004C6B8E">
              <w:rPr>
                <w:rFonts w:eastAsia="Calibri"/>
                <w:sz w:val="28"/>
                <w:szCs w:val="28"/>
                <w:lang w:val="en-US"/>
              </w:rPr>
              <w:t>Sarah</w:t>
            </w:r>
            <w:r w:rsidRPr="004C6B8E">
              <w:rPr>
                <w:rFonts w:eastAsia="Calibri"/>
                <w:sz w:val="28"/>
                <w:szCs w:val="28"/>
              </w:rPr>
              <w:t xml:space="preserve"> </w:t>
            </w:r>
            <w:r w:rsidRPr="004C6B8E">
              <w:rPr>
                <w:rFonts w:eastAsia="Calibri"/>
                <w:sz w:val="28"/>
                <w:szCs w:val="28"/>
                <w:lang w:val="en-US"/>
              </w:rPr>
              <w:t>Hubbard</w:t>
            </w:r>
          </w:p>
        </w:tc>
        <w:tc>
          <w:tcPr>
            <w:tcW w:w="1559" w:type="dxa"/>
            <w:shd w:val="clear" w:color="auto" w:fill="auto"/>
          </w:tcPr>
          <w:p w:rsidR="004C6B8E" w:rsidRPr="004C6B8E" w:rsidRDefault="004C6B8E" w:rsidP="004C6B8E">
            <w:pPr>
              <w:spacing w:line="276" w:lineRule="auto"/>
              <w:jc w:val="both"/>
              <w:rPr>
                <w:rFonts w:eastAsia="Calibri"/>
                <w:b/>
                <w:i/>
                <w:sz w:val="28"/>
                <w:szCs w:val="28"/>
              </w:rPr>
            </w:pP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18</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b/>
                <w:i/>
                <w:sz w:val="28"/>
                <w:szCs w:val="28"/>
              </w:rPr>
              <w:t xml:space="preserve"> </w:t>
            </w:r>
            <w:r w:rsidRPr="004C6B8E">
              <w:rPr>
                <w:rFonts w:eastAsia="Calibri"/>
                <w:sz w:val="28"/>
                <w:szCs w:val="28"/>
              </w:rPr>
              <w:t>AUS</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6:33.9</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2004</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lang w:val="en-US"/>
              </w:rPr>
              <w:t>Johanne Thomsen</w:t>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w:t>
            </w:r>
            <w:r w:rsidRPr="004C6B8E">
              <w:rPr>
                <w:rFonts w:eastAsia="Calibri"/>
                <w:sz w:val="28"/>
                <w:szCs w:val="28"/>
                <w:lang w:val="en-US"/>
              </w:rPr>
              <w:t xml:space="preserve"> </w:t>
            </w:r>
            <w:r w:rsidRPr="004C6B8E">
              <w:rPr>
                <w:rFonts w:eastAsia="Calibri"/>
                <w:sz w:val="28"/>
                <w:szCs w:val="28"/>
              </w:rPr>
              <w:t>ЛВ</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18</w:t>
            </w:r>
          </w:p>
        </w:tc>
        <w:tc>
          <w:tcPr>
            <w:tcW w:w="1134" w:type="dxa"/>
            <w:shd w:val="clear" w:color="auto" w:fill="auto"/>
          </w:tcPr>
          <w:p w:rsidR="004C6B8E" w:rsidRPr="004C6B8E" w:rsidRDefault="004C6B8E" w:rsidP="004C6B8E">
            <w:pPr>
              <w:spacing w:line="276" w:lineRule="auto"/>
              <w:jc w:val="both"/>
              <w:rPr>
                <w:rFonts w:eastAsia="Calibri"/>
                <w:sz w:val="28"/>
                <w:szCs w:val="28"/>
                <w:lang w:val="en-US"/>
              </w:rPr>
            </w:pPr>
            <w:r w:rsidRPr="004C6B8E">
              <w:rPr>
                <w:rFonts w:eastAsia="Calibri"/>
                <w:sz w:val="28"/>
                <w:szCs w:val="28"/>
              </w:rPr>
              <w:t xml:space="preserve">  </w:t>
            </w:r>
            <w:r w:rsidRPr="004C6B8E">
              <w:rPr>
                <w:rFonts w:eastAsia="Calibri"/>
                <w:sz w:val="28"/>
                <w:szCs w:val="28"/>
                <w:lang w:val="en-US"/>
              </w:rPr>
              <w:t>DEN</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lang w:val="en-US"/>
              </w:rPr>
              <w:t xml:space="preserve">    7</w:t>
            </w:r>
            <w:r w:rsidRPr="004C6B8E">
              <w:rPr>
                <w:rFonts w:eastAsia="Calibri"/>
                <w:sz w:val="28"/>
                <w:szCs w:val="28"/>
              </w:rPr>
              <w:t>:07.0</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2000</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Sophie Balmary </w:t>
            </w:r>
            <w:r w:rsidRPr="004C6B8E">
              <w:rPr>
                <w:rFonts w:eastAsia="Calibri"/>
                <w:sz w:val="28"/>
                <w:szCs w:val="28"/>
              </w:rPr>
              <w:tab/>
              <w:t xml:space="preserve">           </w:t>
            </w:r>
          </w:p>
        </w:tc>
        <w:tc>
          <w:tcPr>
            <w:tcW w:w="1559" w:type="dxa"/>
            <w:shd w:val="clear" w:color="auto" w:fill="auto"/>
          </w:tcPr>
          <w:p w:rsidR="004C6B8E" w:rsidRPr="004C6B8E" w:rsidRDefault="004C6B8E" w:rsidP="004C6B8E">
            <w:pPr>
              <w:spacing w:line="276" w:lineRule="auto"/>
              <w:jc w:val="both"/>
              <w:rPr>
                <w:rFonts w:eastAsia="Calibri"/>
                <w:sz w:val="28"/>
                <w:szCs w:val="28"/>
              </w:rPr>
            </w:pP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26</w:t>
            </w:r>
          </w:p>
        </w:tc>
        <w:tc>
          <w:tcPr>
            <w:tcW w:w="1134" w:type="dxa"/>
            <w:shd w:val="clear" w:color="auto" w:fill="auto"/>
          </w:tcPr>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 xml:space="preserve">  FRA</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6:28.4</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2006</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Ursula Grobler</w:t>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ЛВ</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29</w:t>
            </w:r>
          </w:p>
        </w:tc>
        <w:tc>
          <w:tcPr>
            <w:tcW w:w="1134" w:type="dxa"/>
            <w:shd w:val="clear" w:color="auto" w:fill="auto"/>
          </w:tcPr>
          <w:p w:rsidR="004C6B8E" w:rsidRPr="004C6B8E" w:rsidRDefault="004C6B8E" w:rsidP="004C6B8E">
            <w:pPr>
              <w:spacing w:line="276" w:lineRule="auto"/>
              <w:jc w:val="both"/>
              <w:rPr>
                <w:rFonts w:eastAsia="Calibri"/>
                <w:sz w:val="28"/>
                <w:szCs w:val="28"/>
                <w:lang w:val="en-US"/>
              </w:rPr>
            </w:pPr>
            <w:r w:rsidRPr="004C6B8E">
              <w:rPr>
                <w:rFonts w:eastAsia="Calibri"/>
                <w:sz w:val="28"/>
                <w:szCs w:val="28"/>
              </w:rPr>
              <w:t xml:space="preserve"> </w:t>
            </w:r>
            <w:r w:rsidRPr="004C6B8E">
              <w:rPr>
                <w:rFonts w:eastAsia="Calibri"/>
                <w:sz w:val="28"/>
                <w:szCs w:val="28"/>
                <w:lang w:val="en-US"/>
              </w:rPr>
              <w:t xml:space="preserve"> USA</w:t>
            </w:r>
          </w:p>
        </w:tc>
        <w:tc>
          <w:tcPr>
            <w:tcW w:w="1701" w:type="dxa"/>
            <w:shd w:val="clear" w:color="auto" w:fill="auto"/>
          </w:tcPr>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 xml:space="preserve">    6:54.7</w:t>
            </w:r>
          </w:p>
        </w:tc>
        <w:tc>
          <w:tcPr>
            <w:tcW w:w="992" w:type="dxa"/>
            <w:shd w:val="clear" w:color="auto" w:fill="auto"/>
          </w:tcPr>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2010</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Sarah Winckless</w:t>
            </w:r>
          </w:p>
        </w:tc>
        <w:tc>
          <w:tcPr>
            <w:tcW w:w="1559" w:type="dxa"/>
            <w:shd w:val="clear" w:color="auto" w:fill="auto"/>
          </w:tcPr>
          <w:p w:rsidR="004C6B8E" w:rsidRPr="004C6B8E" w:rsidRDefault="004C6B8E" w:rsidP="004C6B8E">
            <w:pPr>
              <w:spacing w:line="276" w:lineRule="auto"/>
              <w:jc w:val="both"/>
              <w:rPr>
                <w:rFonts w:eastAsia="Calibri"/>
                <w:sz w:val="28"/>
                <w:szCs w:val="28"/>
              </w:rPr>
            </w:pPr>
          </w:p>
        </w:tc>
        <w:tc>
          <w:tcPr>
            <w:tcW w:w="1276" w:type="dxa"/>
            <w:shd w:val="clear" w:color="auto" w:fill="auto"/>
          </w:tcPr>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 xml:space="preserve">    31</w:t>
            </w:r>
          </w:p>
        </w:tc>
        <w:tc>
          <w:tcPr>
            <w:tcW w:w="1134" w:type="dxa"/>
            <w:shd w:val="clear" w:color="auto" w:fill="auto"/>
          </w:tcPr>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 xml:space="preserve">  GBR</w:t>
            </w:r>
          </w:p>
        </w:tc>
        <w:tc>
          <w:tcPr>
            <w:tcW w:w="1701" w:type="dxa"/>
            <w:shd w:val="clear" w:color="auto" w:fill="auto"/>
          </w:tcPr>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 xml:space="preserve">    6:28.8</w:t>
            </w:r>
          </w:p>
        </w:tc>
        <w:tc>
          <w:tcPr>
            <w:tcW w:w="992" w:type="dxa"/>
            <w:shd w:val="clear" w:color="auto" w:fill="auto"/>
          </w:tcPr>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2004</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Lisa Schlenker </w:t>
            </w:r>
            <w:r w:rsidRPr="004C6B8E">
              <w:rPr>
                <w:rFonts w:eastAsia="Calibri"/>
                <w:sz w:val="28"/>
                <w:szCs w:val="28"/>
              </w:rPr>
              <w:tab/>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lang w:val="en-US"/>
              </w:rPr>
              <w:t xml:space="preserve">    </w:t>
            </w:r>
            <w:r w:rsidRPr="004C6B8E">
              <w:rPr>
                <w:rFonts w:eastAsia="Calibri"/>
                <w:sz w:val="28"/>
                <w:szCs w:val="28"/>
              </w:rPr>
              <w:t>ЛВ</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35</w:t>
            </w:r>
          </w:p>
        </w:tc>
        <w:tc>
          <w:tcPr>
            <w:tcW w:w="1134" w:type="dxa"/>
            <w:shd w:val="clear" w:color="auto" w:fill="auto"/>
          </w:tcPr>
          <w:p w:rsidR="004C6B8E" w:rsidRPr="004C6B8E" w:rsidRDefault="004C6B8E" w:rsidP="004C6B8E">
            <w:pPr>
              <w:spacing w:line="276" w:lineRule="auto"/>
              <w:jc w:val="both"/>
              <w:rPr>
                <w:rFonts w:eastAsia="Calibri"/>
                <w:sz w:val="28"/>
                <w:szCs w:val="28"/>
                <w:lang w:val="en-US"/>
              </w:rPr>
            </w:pPr>
            <w:r w:rsidRPr="004C6B8E">
              <w:rPr>
                <w:rFonts w:eastAsia="Calibri"/>
                <w:sz w:val="28"/>
                <w:szCs w:val="28"/>
              </w:rPr>
              <w:t xml:space="preserve">  </w:t>
            </w:r>
            <w:r w:rsidRPr="004C6B8E">
              <w:rPr>
                <w:rFonts w:eastAsia="Calibri"/>
                <w:sz w:val="28"/>
                <w:szCs w:val="28"/>
                <w:lang w:val="en-US"/>
              </w:rPr>
              <w:t>USA</w:t>
            </w:r>
          </w:p>
        </w:tc>
        <w:tc>
          <w:tcPr>
            <w:tcW w:w="1701" w:type="dxa"/>
            <w:shd w:val="clear" w:color="auto" w:fill="auto"/>
          </w:tcPr>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 xml:space="preserve">    6:56.7</w:t>
            </w:r>
          </w:p>
        </w:tc>
        <w:tc>
          <w:tcPr>
            <w:tcW w:w="992" w:type="dxa"/>
            <w:shd w:val="clear" w:color="auto" w:fill="auto"/>
          </w:tcPr>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2000</w:t>
            </w:r>
          </w:p>
        </w:tc>
      </w:tr>
    </w:tbl>
    <w:p w:rsidR="004C6B8E" w:rsidRDefault="004C6B8E" w:rsidP="004C6B8E">
      <w:pPr>
        <w:spacing w:line="276" w:lineRule="auto"/>
        <w:jc w:val="both"/>
        <w:rPr>
          <w:rFonts w:eastAsia="Calibri"/>
          <w:b/>
          <w:i/>
          <w:sz w:val="28"/>
          <w:szCs w:val="28"/>
        </w:rPr>
      </w:pPr>
    </w:p>
    <w:p w:rsidR="00AC0303" w:rsidRDefault="00AC0303" w:rsidP="004C6B8E">
      <w:pPr>
        <w:spacing w:line="276" w:lineRule="auto"/>
        <w:jc w:val="both"/>
        <w:rPr>
          <w:rFonts w:eastAsia="Calibri"/>
          <w:b/>
          <w:i/>
          <w:sz w:val="28"/>
          <w:szCs w:val="28"/>
        </w:rPr>
      </w:pPr>
    </w:p>
    <w:p w:rsidR="00447822" w:rsidRDefault="00447822" w:rsidP="004C6B8E">
      <w:pPr>
        <w:spacing w:line="276" w:lineRule="auto"/>
        <w:jc w:val="both"/>
        <w:rPr>
          <w:rFonts w:eastAsia="Calibri"/>
          <w:b/>
          <w:i/>
          <w:sz w:val="28"/>
          <w:szCs w:val="28"/>
        </w:rPr>
      </w:pPr>
    </w:p>
    <w:p w:rsidR="00447822" w:rsidRDefault="00447822" w:rsidP="004C6B8E">
      <w:pPr>
        <w:spacing w:line="276" w:lineRule="auto"/>
        <w:jc w:val="both"/>
        <w:rPr>
          <w:rFonts w:eastAsia="Calibri"/>
          <w:b/>
          <w:i/>
          <w:sz w:val="28"/>
          <w:szCs w:val="28"/>
        </w:rPr>
      </w:pPr>
    </w:p>
    <w:p w:rsidR="00447822" w:rsidRPr="004C6B8E" w:rsidRDefault="00447822" w:rsidP="004C6B8E">
      <w:pPr>
        <w:spacing w:line="276" w:lineRule="auto"/>
        <w:jc w:val="both"/>
        <w:rPr>
          <w:rFonts w:eastAsia="Calibri"/>
          <w:b/>
          <w:i/>
          <w:sz w:val="28"/>
          <w:szCs w:val="28"/>
        </w:rPr>
      </w:pPr>
    </w:p>
    <w:p w:rsidR="004C6B8E" w:rsidRPr="004C6B8E" w:rsidRDefault="004C6B8E" w:rsidP="004C6B8E">
      <w:pPr>
        <w:spacing w:line="276" w:lineRule="auto"/>
        <w:jc w:val="both"/>
        <w:rPr>
          <w:rFonts w:eastAsia="Calibri"/>
          <w:i/>
          <w:sz w:val="28"/>
          <w:szCs w:val="28"/>
        </w:rPr>
      </w:pPr>
      <w:r w:rsidRPr="004C6B8E">
        <w:rPr>
          <w:rFonts w:eastAsia="Calibri"/>
          <w:b/>
          <w:i/>
          <w:sz w:val="28"/>
          <w:szCs w:val="28"/>
        </w:rPr>
        <w:lastRenderedPageBreak/>
        <w:t xml:space="preserve">2000 м- мужчины                                                                         </w:t>
      </w:r>
      <w:r w:rsidRPr="004C6B8E">
        <w:rPr>
          <w:rFonts w:eastAsia="Calibri"/>
          <w:i/>
          <w:sz w:val="28"/>
          <w:szCs w:val="28"/>
        </w:rPr>
        <w:t>Таблица1</w:t>
      </w:r>
      <w:r>
        <w:rPr>
          <w:rFonts w:eastAsia="Calibri"/>
          <w:i/>
          <w:sz w:val="28"/>
          <w:szCs w:val="28"/>
        </w:rPr>
        <w:t>3</w:t>
      </w:r>
      <w:r w:rsidRPr="004C6B8E">
        <w:rPr>
          <w:rFonts w:eastAsia="Calibri"/>
          <w:i/>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559"/>
        <w:gridCol w:w="1276"/>
        <w:gridCol w:w="1134"/>
        <w:gridCol w:w="1701"/>
        <w:gridCol w:w="992"/>
      </w:tblGrid>
      <w:tr w:rsidR="004C6B8E" w:rsidRPr="004C6B8E" w:rsidTr="004C6B8E">
        <w:tc>
          <w:tcPr>
            <w:tcW w:w="2660"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Имя, фамилия</w:t>
            </w:r>
          </w:p>
        </w:tc>
        <w:tc>
          <w:tcPr>
            <w:tcW w:w="1559"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Категория</w:t>
            </w:r>
          </w:p>
        </w:tc>
        <w:tc>
          <w:tcPr>
            <w:tcW w:w="1276"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Возраст</w:t>
            </w:r>
          </w:p>
        </w:tc>
        <w:tc>
          <w:tcPr>
            <w:tcW w:w="1134"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Страна</w:t>
            </w:r>
          </w:p>
        </w:tc>
        <w:tc>
          <w:tcPr>
            <w:tcW w:w="1701"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Результат</w:t>
            </w:r>
          </w:p>
        </w:tc>
        <w:tc>
          <w:tcPr>
            <w:tcW w:w="992"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Год</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Karsten Brodowsky</w:t>
            </w:r>
          </w:p>
        </w:tc>
        <w:tc>
          <w:tcPr>
            <w:tcW w:w="1559" w:type="dxa"/>
            <w:shd w:val="clear" w:color="auto" w:fill="auto"/>
          </w:tcPr>
          <w:p w:rsidR="004C6B8E" w:rsidRPr="004C6B8E" w:rsidRDefault="004C6B8E" w:rsidP="004C6B8E">
            <w:pPr>
              <w:spacing w:line="276" w:lineRule="auto"/>
              <w:jc w:val="both"/>
              <w:rPr>
                <w:rFonts w:eastAsia="Calibri"/>
                <w:sz w:val="28"/>
                <w:szCs w:val="28"/>
              </w:rPr>
            </w:pP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18</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GER </w:t>
            </w:r>
            <w:r w:rsidRPr="004C6B8E">
              <w:rPr>
                <w:rFonts w:eastAsia="Calibri"/>
                <w:sz w:val="28"/>
                <w:szCs w:val="28"/>
              </w:rPr>
              <w:tab/>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5:47.0</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2004 </w:t>
            </w:r>
            <w:r w:rsidRPr="004C6B8E">
              <w:rPr>
                <w:rFonts w:eastAsia="Calibri"/>
                <w:sz w:val="28"/>
                <w:szCs w:val="28"/>
              </w:rPr>
              <w:tab/>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Henrik Stephansen</w:t>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ЛВ           </w:t>
            </w:r>
          </w:p>
        </w:tc>
        <w:tc>
          <w:tcPr>
            <w:tcW w:w="1276" w:type="dxa"/>
            <w:shd w:val="clear" w:color="auto" w:fill="auto"/>
          </w:tcPr>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 xml:space="preserve">   18</w:t>
            </w:r>
          </w:p>
        </w:tc>
        <w:tc>
          <w:tcPr>
            <w:tcW w:w="1134" w:type="dxa"/>
            <w:shd w:val="clear" w:color="auto" w:fill="auto"/>
          </w:tcPr>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 xml:space="preserve"> DEN  </w:t>
            </w:r>
          </w:p>
        </w:tc>
        <w:tc>
          <w:tcPr>
            <w:tcW w:w="1701" w:type="dxa"/>
            <w:shd w:val="clear" w:color="auto" w:fill="auto"/>
          </w:tcPr>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 xml:space="preserve">     6:06.5</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2007 </w:t>
            </w:r>
            <w:r w:rsidRPr="004C6B8E">
              <w:rPr>
                <w:rFonts w:eastAsia="Calibri"/>
                <w:sz w:val="28"/>
                <w:szCs w:val="28"/>
              </w:rPr>
              <w:tab/>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Rob Waddell </w:t>
            </w:r>
            <w:r w:rsidRPr="004C6B8E">
              <w:rPr>
                <w:rFonts w:eastAsia="Calibri"/>
                <w:sz w:val="28"/>
                <w:szCs w:val="28"/>
              </w:rPr>
              <w:tab/>
            </w:r>
          </w:p>
        </w:tc>
        <w:tc>
          <w:tcPr>
            <w:tcW w:w="1559" w:type="dxa"/>
            <w:shd w:val="clear" w:color="auto" w:fill="auto"/>
          </w:tcPr>
          <w:p w:rsidR="004C6B8E" w:rsidRPr="004C6B8E" w:rsidRDefault="004C6B8E" w:rsidP="004C6B8E">
            <w:pPr>
              <w:spacing w:line="276" w:lineRule="auto"/>
              <w:jc w:val="both"/>
              <w:rPr>
                <w:rFonts w:eastAsia="Calibri"/>
                <w:sz w:val="28"/>
                <w:szCs w:val="28"/>
              </w:rPr>
            </w:pPr>
          </w:p>
        </w:tc>
        <w:tc>
          <w:tcPr>
            <w:tcW w:w="1276" w:type="dxa"/>
            <w:shd w:val="clear" w:color="auto" w:fill="auto"/>
          </w:tcPr>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 xml:space="preserve">   24</w:t>
            </w:r>
          </w:p>
        </w:tc>
        <w:tc>
          <w:tcPr>
            <w:tcW w:w="1134" w:type="dxa"/>
            <w:shd w:val="clear" w:color="auto" w:fill="auto"/>
          </w:tcPr>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 xml:space="preserve">  NZL</w:t>
            </w:r>
          </w:p>
        </w:tc>
        <w:tc>
          <w:tcPr>
            <w:tcW w:w="1701" w:type="dxa"/>
            <w:shd w:val="clear" w:color="auto" w:fill="auto"/>
          </w:tcPr>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 xml:space="preserve">     5:38.3</w:t>
            </w:r>
          </w:p>
        </w:tc>
        <w:tc>
          <w:tcPr>
            <w:tcW w:w="992" w:type="dxa"/>
            <w:shd w:val="clear" w:color="auto" w:fill="auto"/>
          </w:tcPr>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1999</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Henrik Stephansen</w:t>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lang w:val="en-US"/>
              </w:rPr>
              <w:t xml:space="preserve">     </w:t>
            </w:r>
            <w:r w:rsidRPr="004C6B8E">
              <w:rPr>
                <w:rFonts w:eastAsia="Calibri"/>
                <w:sz w:val="28"/>
                <w:szCs w:val="28"/>
              </w:rPr>
              <w:t>ЛВ</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23</w:t>
            </w:r>
          </w:p>
        </w:tc>
        <w:tc>
          <w:tcPr>
            <w:tcW w:w="1134" w:type="dxa"/>
            <w:shd w:val="clear" w:color="auto" w:fill="auto"/>
          </w:tcPr>
          <w:p w:rsidR="004C6B8E" w:rsidRPr="004C6B8E" w:rsidRDefault="004C6B8E" w:rsidP="004C6B8E">
            <w:pPr>
              <w:spacing w:line="276" w:lineRule="auto"/>
              <w:jc w:val="both"/>
              <w:rPr>
                <w:rFonts w:eastAsia="Calibri"/>
                <w:sz w:val="28"/>
                <w:szCs w:val="28"/>
                <w:lang w:val="en-US"/>
              </w:rPr>
            </w:pPr>
            <w:r w:rsidRPr="004C6B8E">
              <w:rPr>
                <w:rFonts w:eastAsia="Calibri"/>
                <w:sz w:val="28"/>
                <w:szCs w:val="28"/>
              </w:rPr>
              <w:t xml:space="preserve"> </w:t>
            </w:r>
            <w:r w:rsidRPr="004C6B8E">
              <w:rPr>
                <w:rFonts w:eastAsia="Calibri"/>
                <w:sz w:val="28"/>
                <w:szCs w:val="28"/>
                <w:lang w:val="en-US"/>
              </w:rPr>
              <w:t>DEN</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5:57.4</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2012</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Rob Waddell</w:t>
            </w:r>
          </w:p>
        </w:tc>
        <w:tc>
          <w:tcPr>
            <w:tcW w:w="1559" w:type="dxa"/>
            <w:shd w:val="clear" w:color="auto" w:fill="auto"/>
          </w:tcPr>
          <w:p w:rsidR="004C6B8E" w:rsidRPr="004C6B8E" w:rsidRDefault="004C6B8E" w:rsidP="004C6B8E">
            <w:pPr>
              <w:spacing w:line="276" w:lineRule="auto"/>
              <w:jc w:val="both"/>
              <w:rPr>
                <w:rFonts w:eastAsia="Calibri"/>
                <w:sz w:val="28"/>
                <w:szCs w:val="28"/>
              </w:rPr>
            </w:pP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32</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NZL</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5:36.6</w:t>
            </w:r>
          </w:p>
        </w:tc>
        <w:tc>
          <w:tcPr>
            <w:tcW w:w="992" w:type="dxa"/>
            <w:shd w:val="clear" w:color="auto" w:fill="auto"/>
          </w:tcPr>
          <w:p w:rsidR="004C6B8E" w:rsidRPr="004C6B8E" w:rsidRDefault="004C6B8E" w:rsidP="004C6B8E">
            <w:pPr>
              <w:spacing w:line="276" w:lineRule="auto"/>
              <w:jc w:val="both"/>
              <w:rPr>
                <w:rFonts w:eastAsia="Calibri"/>
                <w:sz w:val="28"/>
                <w:szCs w:val="28"/>
                <w:lang w:val="en-US"/>
              </w:rPr>
            </w:pPr>
            <w:r w:rsidRPr="004C6B8E">
              <w:rPr>
                <w:rFonts w:eastAsia="Calibri"/>
                <w:sz w:val="28"/>
                <w:szCs w:val="28"/>
                <w:lang w:val="en-US"/>
              </w:rPr>
              <w:t>2008</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Eskild Ebbesen </w:t>
            </w:r>
            <w:r w:rsidRPr="004C6B8E">
              <w:rPr>
                <w:rFonts w:eastAsia="Calibri"/>
                <w:sz w:val="28"/>
                <w:szCs w:val="28"/>
              </w:rPr>
              <w:tab/>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ЛВ</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32</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DEN</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6:06.4</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2004</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Nik Fleming</w:t>
            </w:r>
          </w:p>
        </w:tc>
        <w:tc>
          <w:tcPr>
            <w:tcW w:w="1559" w:type="dxa"/>
            <w:shd w:val="clear" w:color="auto" w:fill="auto"/>
          </w:tcPr>
          <w:p w:rsidR="004C6B8E" w:rsidRPr="004C6B8E" w:rsidRDefault="004C6B8E" w:rsidP="004C6B8E">
            <w:pPr>
              <w:spacing w:line="276" w:lineRule="auto"/>
              <w:jc w:val="both"/>
              <w:rPr>
                <w:rFonts w:eastAsia="Calibri"/>
                <w:sz w:val="28"/>
                <w:szCs w:val="28"/>
              </w:rPr>
            </w:pP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40</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GBR</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5:57.5</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2009</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Matthias Auer</w:t>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ЛВ</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40</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GER</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6:17.4</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2011</w:t>
            </w:r>
          </w:p>
        </w:tc>
      </w:tr>
    </w:tbl>
    <w:p w:rsidR="004C6B8E" w:rsidRDefault="004C6B8E" w:rsidP="004C6B8E">
      <w:pPr>
        <w:spacing w:line="276" w:lineRule="auto"/>
        <w:jc w:val="both"/>
        <w:rPr>
          <w:rFonts w:eastAsia="Calibri"/>
          <w:sz w:val="28"/>
          <w:szCs w:val="28"/>
        </w:rPr>
      </w:pPr>
    </w:p>
    <w:p w:rsidR="00AC0303" w:rsidRDefault="00AC0303" w:rsidP="004C6B8E">
      <w:pPr>
        <w:spacing w:line="276" w:lineRule="auto"/>
        <w:jc w:val="both"/>
        <w:rPr>
          <w:rFonts w:eastAsia="Calibri"/>
          <w:sz w:val="28"/>
          <w:szCs w:val="28"/>
        </w:rPr>
      </w:pPr>
    </w:p>
    <w:p w:rsidR="004C6B8E" w:rsidRPr="004C6B8E" w:rsidRDefault="004C6B8E" w:rsidP="004C6B8E">
      <w:pPr>
        <w:spacing w:line="276" w:lineRule="auto"/>
        <w:jc w:val="both"/>
        <w:rPr>
          <w:rFonts w:eastAsia="Calibri"/>
          <w:b/>
          <w:i/>
          <w:sz w:val="28"/>
          <w:szCs w:val="28"/>
        </w:rPr>
      </w:pPr>
      <w:r w:rsidRPr="004C6B8E">
        <w:rPr>
          <w:rFonts w:eastAsia="Calibri"/>
          <w:b/>
          <w:i/>
          <w:sz w:val="28"/>
          <w:szCs w:val="28"/>
          <w:lang w:val="en-US"/>
        </w:rPr>
        <w:t xml:space="preserve">500 </w:t>
      </w:r>
      <w:r w:rsidRPr="004C6B8E">
        <w:rPr>
          <w:rFonts w:eastAsia="Calibri"/>
          <w:b/>
          <w:i/>
          <w:sz w:val="28"/>
          <w:szCs w:val="28"/>
        </w:rPr>
        <w:t>м</w:t>
      </w:r>
      <w:r w:rsidRPr="004C6B8E">
        <w:rPr>
          <w:rFonts w:eastAsia="Calibri"/>
          <w:b/>
          <w:i/>
          <w:sz w:val="28"/>
          <w:szCs w:val="28"/>
          <w:lang w:val="en-US"/>
        </w:rPr>
        <w:t xml:space="preserve"> – </w:t>
      </w:r>
      <w:r w:rsidRPr="004C6B8E">
        <w:rPr>
          <w:rFonts w:eastAsia="Calibri"/>
          <w:b/>
          <w:i/>
          <w:sz w:val="28"/>
          <w:szCs w:val="28"/>
        </w:rPr>
        <w:t xml:space="preserve">мужчины                                                                         </w:t>
      </w:r>
      <w:r w:rsidRPr="004C6B8E">
        <w:rPr>
          <w:rFonts w:eastAsia="Calibri"/>
          <w:i/>
          <w:sz w:val="28"/>
          <w:szCs w:val="28"/>
        </w:rPr>
        <w:t>Таблица1</w:t>
      </w:r>
      <w:r>
        <w:rPr>
          <w:rFonts w:eastAsia="Calibri"/>
          <w:i/>
          <w:sz w:val="28"/>
          <w:szCs w:val="28"/>
        </w:rPr>
        <w:t>4</w:t>
      </w:r>
      <w:r w:rsidRPr="004C6B8E">
        <w:rPr>
          <w:rFonts w:eastAsia="Calibri"/>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559"/>
        <w:gridCol w:w="1276"/>
        <w:gridCol w:w="1134"/>
        <w:gridCol w:w="1701"/>
        <w:gridCol w:w="992"/>
      </w:tblGrid>
      <w:tr w:rsidR="004C6B8E" w:rsidRPr="004C6B8E" w:rsidTr="004C6B8E">
        <w:tc>
          <w:tcPr>
            <w:tcW w:w="2660"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Имя, фамилия</w:t>
            </w:r>
          </w:p>
        </w:tc>
        <w:tc>
          <w:tcPr>
            <w:tcW w:w="1559"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Категория</w:t>
            </w:r>
          </w:p>
        </w:tc>
        <w:tc>
          <w:tcPr>
            <w:tcW w:w="1276"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Возраст</w:t>
            </w:r>
          </w:p>
        </w:tc>
        <w:tc>
          <w:tcPr>
            <w:tcW w:w="1134"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Страна</w:t>
            </w:r>
          </w:p>
        </w:tc>
        <w:tc>
          <w:tcPr>
            <w:tcW w:w="1701"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Результат</w:t>
            </w:r>
          </w:p>
        </w:tc>
        <w:tc>
          <w:tcPr>
            <w:tcW w:w="992"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Год</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Ryan Ng Yan Liang</w:t>
            </w:r>
          </w:p>
        </w:tc>
        <w:tc>
          <w:tcPr>
            <w:tcW w:w="1559" w:type="dxa"/>
            <w:shd w:val="clear" w:color="auto" w:fill="auto"/>
          </w:tcPr>
          <w:p w:rsidR="004C6B8E" w:rsidRPr="004C6B8E" w:rsidRDefault="004C6B8E" w:rsidP="004C6B8E">
            <w:pPr>
              <w:spacing w:line="276" w:lineRule="auto"/>
              <w:jc w:val="both"/>
              <w:rPr>
                <w:rFonts w:eastAsia="Calibri"/>
                <w:sz w:val="28"/>
                <w:szCs w:val="28"/>
              </w:rPr>
            </w:pP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18</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SIN </w:t>
            </w:r>
            <w:r w:rsidRPr="004C6B8E">
              <w:rPr>
                <w:rFonts w:eastAsia="Calibri"/>
                <w:sz w:val="28"/>
                <w:szCs w:val="28"/>
              </w:rPr>
              <w:tab/>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1:17.6</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2010</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Gregg Stephens</w:t>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ЛВ</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17</w:t>
            </w:r>
          </w:p>
        </w:tc>
        <w:tc>
          <w:tcPr>
            <w:tcW w:w="1134" w:type="dxa"/>
            <w:shd w:val="clear" w:color="auto" w:fill="auto"/>
          </w:tcPr>
          <w:p w:rsidR="004C6B8E" w:rsidRPr="004C6B8E" w:rsidRDefault="004C6B8E" w:rsidP="004C6B8E">
            <w:pPr>
              <w:spacing w:line="276" w:lineRule="auto"/>
              <w:jc w:val="both"/>
              <w:rPr>
                <w:rFonts w:eastAsia="Calibri"/>
                <w:sz w:val="28"/>
                <w:szCs w:val="28"/>
                <w:lang w:val="en-US"/>
              </w:rPr>
            </w:pPr>
            <w:r w:rsidRPr="004C6B8E">
              <w:rPr>
                <w:rFonts w:eastAsia="Calibri"/>
                <w:sz w:val="28"/>
                <w:szCs w:val="28"/>
              </w:rPr>
              <w:t xml:space="preserve">  </w:t>
            </w:r>
            <w:r w:rsidRPr="004C6B8E">
              <w:rPr>
                <w:rFonts w:eastAsia="Calibri"/>
                <w:sz w:val="28"/>
                <w:szCs w:val="28"/>
                <w:lang w:val="en-US"/>
              </w:rPr>
              <w:t>USA</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1:20.1  </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2005</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Bernhard Pfaller </w:t>
            </w:r>
            <w:r w:rsidRPr="004C6B8E">
              <w:rPr>
                <w:rFonts w:eastAsia="Calibri"/>
                <w:sz w:val="28"/>
                <w:szCs w:val="28"/>
              </w:rPr>
              <w:tab/>
            </w:r>
          </w:p>
        </w:tc>
        <w:tc>
          <w:tcPr>
            <w:tcW w:w="1559" w:type="dxa"/>
            <w:shd w:val="clear" w:color="auto" w:fill="auto"/>
          </w:tcPr>
          <w:p w:rsidR="004C6B8E" w:rsidRPr="004C6B8E" w:rsidRDefault="004C6B8E" w:rsidP="004C6B8E">
            <w:pPr>
              <w:spacing w:line="276" w:lineRule="auto"/>
              <w:jc w:val="both"/>
              <w:rPr>
                <w:rFonts w:eastAsia="Calibri"/>
                <w:sz w:val="28"/>
                <w:szCs w:val="28"/>
              </w:rPr>
            </w:pP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24</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AUT</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1:13.7</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2009 </w:t>
            </w:r>
            <w:r w:rsidRPr="004C6B8E">
              <w:rPr>
                <w:rFonts w:eastAsia="Calibri"/>
                <w:sz w:val="28"/>
                <w:szCs w:val="28"/>
              </w:rPr>
              <w:tab/>
              <w:t xml:space="preserve">  </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Milosz Jankowski</w:t>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ЛВ</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21</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POL</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1:22.2</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2012</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Leo Young</w:t>
            </w:r>
          </w:p>
        </w:tc>
        <w:tc>
          <w:tcPr>
            <w:tcW w:w="1559" w:type="dxa"/>
            <w:shd w:val="clear" w:color="auto" w:fill="auto"/>
          </w:tcPr>
          <w:p w:rsidR="004C6B8E" w:rsidRPr="004C6B8E" w:rsidRDefault="004C6B8E" w:rsidP="004C6B8E">
            <w:pPr>
              <w:spacing w:line="276" w:lineRule="auto"/>
              <w:jc w:val="both"/>
              <w:rPr>
                <w:rFonts w:eastAsia="Calibri"/>
                <w:sz w:val="28"/>
                <w:szCs w:val="28"/>
              </w:rPr>
            </w:pP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30</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AUS</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1:10.5</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1991</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Toni Pyykkö</w:t>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ЛВ</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37</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FIN </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1:23.0</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2010</w:t>
            </w:r>
          </w:p>
        </w:tc>
      </w:tr>
    </w:tbl>
    <w:p w:rsidR="004C6B8E" w:rsidRDefault="004C6B8E" w:rsidP="004C6B8E">
      <w:pPr>
        <w:spacing w:line="276" w:lineRule="auto"/>
        <w:jc w:val="both"/>
        <w:rPr>
          <w:rFonts w:eastAsia="Calibri"/>
          <w:b/>
          <w:i/>
          <w:sz w:val="28"/>
          <w:szCs w:val="28"/>
        </w:rPr>
      </w:pPr>
    </w:p>
    <w:p w:rsidR="00AC0303" w:rsidRPr="004C6B8E" w:rsidRDefault="00AC0303" w:rsidP="004C6B8E">
      <w:pPr>
        <w:spacing w:line="276" w:lineRule="auto"/>
        <w:jc w:val="both"/>
        <w:rPr>
          <w:rFonts w:eastAsia="Calibri"/>
          <w:b/>
          <w:i/>
          <w:sz w:val="28"/>
          <w:szCs w:val="28"/>
        </w:rPr>
      </w:pPr>
    </w:p>
    <w:p w:rsidR="004C6B8E" w:rsidRPr="004C6B8E" w:rsidRDefault="004C6B8E" w:rsidP="004C6B8E">
      <w:pPr>
        <w:spacing w:line="276" w:lineRule="auto"/>
        <w:jc w:val="both"/>
        <w:rPr>
          <w:rFonts w:eastAsia="Calibri"/>
          <w:b/>
          <w:i/>
          <w:sz w:val="28"/>
          <w:szCs w:val="28"/>
        </w:rPr>
      </w:pPr>
      <w:r w:rsidRPr="004C6B8E">
        <w:rPr>
          <w:rFonts w:eastAsia="Calibri"/>
          <w:b/>
          <w:i/>
          <w:sz w:val="28"/>
          <w:szCs w:val="28"/>
          <w:lang w:val="en-US"/>
        </w:rPr>
        <w:t xml:space="preserve">500 </w:t>
      </w:r>
      <w:r w:rsidRPr="004C6B8E">
        <w:rPr>
          <w:rFonts w:eastAsia="Calibri"/>
          <w:b/>
          <w:i/>
          <w:sz w:val="28"/>
          <w:szCs w:val="28"/>
        </w:rPr>
        <w:t>м</w:t>
      </w:r>
      <w:r w:rsidRPr="004C6B8E">
        <w:rPr>
          <w:rFonts w:eastAsia="Calibri"/>
          <w:b/>
          <w:i/>
          <w:sz w:val="28"/>
          <w:szCs w:val="28"/>
          <w:lang w:val="en-US"/>
        </w:rPr>
        <w:t xml:space="preserve"> – </w:t>
      </w:r>
      <w:r w:rsidRPr="004C6B8E">
        <w:rPr>
          <w:rFonts w:eastAsia="Calibri"/>
          <w:b/>
          <w:i/>
          <w:sz w:val="28"/>
          <w:szCs w:val="28"/>
        </w:rPr>
        <w:t xml:space="preserve">женщины                                                                       </w:t>
      </w:r>
      <w:r w:rsidRPr="004C6B8E">
        <w:rPr>
          <w:rFonts w:eastAsia="Calibri"/>
          <w:i/>
          <w:sz w:val="28"/>
          <w:szCs w:val="28"/>
        </w:rPr>
        <w:t>Таблица1</w:t>
      </w:r>
      <w:r>
        <w:rPr>
          <w:rFonts w:eastAsia="Calibri"/>
          <w:i/>
          <w:sz w:val="28"/>
          <w:szCs w:val="28"/>
        </w:rPr>
        <w:t>5</w:t>
      </w:r>
      <w:r w:rsidRPr="004C6B8E">
        <w:rPr>
          <w:rFonts w:eastAsia="Calibri"/>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559"/>
        <w:gridCol w:w="1276"/>
        <w:gridCol w:w="1134"/>
        <w:gridCol w:w="1701"/>
        <w:gridCol w:w="992"/>
      </w:tblGrid>
      <w:tr w:rsidR="004C6B8E" w:rsidRPr="004C6B8E" w:rsidTr="004C6B8E">
        <w:tc>
          <w:tcPr>
            <w:tcW w:w="2660"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Имя, фамилия</w:t>
            </w:r>
          </w:p>
        </w:tc>
        <w:tc>
          <w:tcPr>
            <w:tcW w:w="1559"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Категория</w:t>
            </w:r>
          </w:p>
        </w:tc>
        <w:tc>
          <w:tcPr>
            <w:tcW w:w="1276"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Возраст</w:t>
            </w:r>
          </w:p>
        </w:tc>
        <w:tc>
          <w:tcPr>
            <w:tcW w:w="1134"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Страна</w:t>
            </w:r>
          </w:p>
        </w:tc>
        <w:tc>
          <w:tcPr>
            <w:tcW w:w="1701"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Результат</w:t>
            </w:r>
          </w:p>
        </w:tc>
        <w:tc>
          <w:tcPr>
            <w:tcW w:w="992"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Год</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Lexie McAndrew</w:t>
            </w:r>
          </w:p>
        </w:tc>
        <w:tc>
          <w:tcPr>
            <w:tcW w:w="1559" w:type="dxa"/>
            <w:shd w:val="clear" w:color="auto" w:fill="auto"/>
          </w:tcPr>
          <w:p w:rsidR="004C6B8E" w:rsidRPr="004C6B8E" w:rsidRDefault="004C6B8E" w:rsidP="004C6B8E">
            <w:pPr>
              <w:spacing w:line="276" w:lineRule="auto"/>
              <w:jc w:val="both"/>
              <w:rPr>
                <w:rFonts w:eastAsia="Calibri"/>
                <w:sz w:val="28"/>
                <w:szCs w:val="28"/>
              </w:rPr>
            </w:pP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17</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GBR</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1:26.5</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2004 </w:t>
            </w:r>
            <w:r w:rsidRPr="004C6B8E">
              <w:rPr>
                <w:rFonts w:eastAsia="Calibri"/>
                <w:sz w:val="28"/>
                <w:szCs w:val="28"/>
              </w:rPr>
              <w:tab/>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Elizabeth Sharis </w:t>
            </w:r>
            <w:r w:rsidRPr="004C6B8E">
              <w:rPr>
                <w:rFonts w:eastAsia="Calibri"/>
                <w:sz w:val="28"/>
                <w:szCs w:val="28"/>
              </w:rPr>
              <w:tab/>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ЛВ</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14</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USA</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1:37.0</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2012 </w:t>
            </w:r>
            <w:r w:rsidRPr="004C6B8E">
              <w:rPr>
                <w:rFonts w:eastAsia="Calibri"/>
                <w:sz w:val="28"/>
                <w:szCs w:val="28"/>
              </w:rPr>
              <w:tab/>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Carolyn Ganes</w:t>
            </w:r>
          </w:p>
        </w:tc>
        <w:tc>
          <w:tcPr>
            <w:tcW w:w="1559" w:type="dxa"/>
            <w:shd w:val="clear" w:color="auto" w:fill="auto"/>
          </w:tcPr>
          <w:p w:rsidR="004C6B8E" w:rsidRPr="004C6B8E" w:rsidRDefault="004C6B8E" w:rsidP="004C6B8E">
            <w:pPr>
              <w:spacing w:line="276" w:lineRule="auto"/>
              <w:jc w:val="both"/>
              <w:rPr>
                <w:rFonts w:eastAsia="Calibri"/>
                <w:sz w:val="28"/>
                <w:szCs w:val="28"/>
              </w:rPr>
            </w:pP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25</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CAN</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1:29.2</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2010</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Vicki Traas</w:t>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ЛВ</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24</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NZL</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1:39.3</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2003</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Allie Brooks</w:t>
            </w:r>
          </w:p>
        </w:tc>
        <w:tc>
          <w:tcPr>
            <w:tcW w:w="1559" w:type="dxa"/>
            <w:shd w:val="clear" w:color="auto" w:fill="auto"/>
          </w:tcPr>
          <w:p w:rsidR="004C6B8E" w:rsidRPr="004C6B8E" w:rsidRDefault="004C6B8E" w:rsidP="004C6B8E">
            <w:pPr>
              <w:spacing w:line="276" w:lineRule="auto"/>
              <w:jc w:val="both"/>
              <w:rPr>
                <w:rFonts w:eastAsia="Calibri"/>
                <w:sz w:val="28"/>
                <w:szCs w:val="28"/>
              </w:rPr>
            </w:pP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30</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USA</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1:31.4</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2005</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Mary Stevenson</w:t>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ЛВ</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33</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USA</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1:34.0</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2005</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Paola Russell</w:t>
            </w:r>
          </w:p>
        </w:tc>
        <w:tc>
          <w:tcPr>
            <w:tcW w:w="1559" w:type="dxa"/>
            <w:shd w:val="clear" w:color="auto" w:fill="auto"/>
          </w:tcPr>
          <w:p w:rsidR="004C6B8E" w:rsidRPr="004C6B8E" w:rsidRDefault="004C6B8E" w:rsidP="004C6B8E">
            <w:pPr>
              <w:spacing w:line="276" w:lineRule="auto"/>
              <w:jc w:val="both"/>
              <w:rPr>
                <w:rFonts w:eastAsia="Calibri"/>
                <w:sz w:val="28"/>
                <w:szCs w:val="28"/>
              </w:rPr>
            </w:pP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40</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GBR</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1:32.0</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2002</w:t>
            </w:r>
          </w:p>
        </w:tc>
      </w:tr>
    </w:tbl>
    <w:p w:rsidR="004C6B8E" w:rsidRDefault="004C6B8E" w:rsidP="004C6B8E">
      <w:pPr>
        <w:spacing w:line="276" w:lineRule="auto"/>
        <w:jc w:val="both"/>
        <w:rPr>
          <w:rFonts w:eastAsia="Calibri"/>
          <w:sz w:val="28"/>
          <w:szCs w:val="28"/>
        </w:rPr>
      </w:pPr>
    </w:p>
    <w:p w:rsidR="00AC0303" w:rsidRDefault="00AC0303" w:rsidP="004C6B8E">
      <w:pPr>
        <w:spacing w:line="276" w:lineRule="auto"/>
        <w:jc w:val="both"/>
        <w:rPr>
          <w:rFonts w:eastAsia="Calibri"/>
          <w:sz w:val="28"/>
          <w:szCs w:val="28"/>
        </w:rPr>
      </w:pPr>
    </w:p>
    <w:p w:rsidR="004C6B8E" w:rsidRPr="004C6B8E" w:rsidRDefault="004C6B8E" w:rsidP="004C6B8E">
      <w:pPr>
        <w:spacing w:line="276" w:lineRule="auto"/>
        <w:jc w:val="both"/>
        <w:rPr>
          <w:rFonts w:eastAsia="Calibri"/>
          <w:b/>
          <w:i/>
          <w:sz w:val="28"/>
          <w:szCs w:val="28"/>
        </w:rPr>
      </w:pPr>
      <w:r w:rsidRPr="004C6B8E">
        <w:rPr>
          <w:rFonts w:eastAsia="Calibri"/>
          <w:b/>
          <w:i/>
          <w:sz w:val="28"/>
          <w:szCs w:val="28"/>
          <w:lang w:val="en-US"/>
        </w:rPr>
        <w:t xml:space="preserve">1000 </w:t>
      </w:r>
      <w:r w:rsidRPr="004C6B8E">
        <w:rPr>
          <w:rFonts w:eastAsia="Calibri"/>
          <w:b/>
          <w:i/>
          <w:sz w:val="28"/>
          <w:szCs w:val="28"/>
        </w:rPr>
        <w:t>м</w:t>
      </w:r>
      <w:r w:rsidRPr="004C6B8E">
        <w:rPr>
          <w:rFonts w:eastAsia="Calibri"/>
          <w:b/>
          <w:i/>
          <w:sz w:val="28"/>
          <w:szCs w:val="28"/>
          <w:lang w:val="en-US"/>
        </w:rPr>
        <w:t xml:space="preserve"> – </w:t>
      </w:r>
      <w:r w:rsidRPr="004C6B8E">
        <w:rPr>
          <w:rFonts w:eastAsia="Calibri"/>
          <w:b/>
          <w:i/>
          <w:sz w:val="28"/>
          <w:szCs w:val="28"/>
        </w:rPr>
        <w:t xml:space="preserve">мужчины                                                                       </w:t>
      </w:r>
      <w:r w:rsidRPr="004C6B8E">
        <w:rPr>
          <w:rFonts w:eastAsia="Calibri"/>
          <w:i/>
          <w:sz w:val="28"/>
          <w:szCs w:val="28"/>
        </w:rPr>
        <w:t>Таблица1</w:t>
      </w:r>
      <w:r>
        <w:rPr>
          <w:rFonts w:eastAsia="Calibri"/>
          <w:i/>
          <w:sz w:val="28"/>
          <w:szCs w:val="28"/>
        </w:rPr>
        <w:t>6</w:t>
      </w:r>
      <w:r w:rsidRPr="004C6B8E">
        <w:rPr>
          <w:rFonts w:eastAsia="Calibri"/>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1559"/>
        <w:gridCol w:w="1276"/>
        <w:gridCol w:w="1134"/>
        <w:gridCol w:w="1559"/>
        <w:gridCol w:w="992"/>
      </w:tblGrid>
      <w:tr w:rsidR="004C6B8E" w:rsidRPr="004C6B8E" w:rsidTr="004C6B8E">
        <w:tc>
          <w:tcPr>
            <w:tcW w:w="2802"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Имя, фамилия</w:t>
            </w:r>
          </w:p>
        </w:tc>
        <w:tc>
          <w:tcPr>
            <w:tcW w:w="1559"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Категория</w:t>
            </w:r>
          </w:p>
        </w:tc>
        <w:tc>
          <w:tcPr>
            <w:tcW w:w="1276"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Возраст</w:t>
            </w:r>
          </w:p>
        </w:tc>
        <w:tc>
          <w:tcPr>
            <w:tcW w:w="1134"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Страна</w:t>
            </w:r>
          </w:p>
        </w:tc>
        <w:tc>
          <w:tcPr>
            <w:tcW w:w="1559"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Результат</w:t>
            </w:r>
          </w:p>
        </w:tc>
        <w:tc>
          <w:tcPr>
            <w:tcW w:w="992"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Год</w:t>
            </w:r>
          </w:p>
        </w:tc>
      </w:tr>
      <w:tr w:rsidR="004C6B8E" w:rsidRPr="004C6B8E" w:rsidTr="004C6B8E">
        <w:tc>
          <w:tcPr>
            <w:tcW w:w="280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Ryan Ng Yan Liang</w:t>
            </w:r>
          </w:p>
        </w:tc>
        <w:tc>
          <w:tcPr>
            <w:tcW w:w="1559" w:type="dxa"/>
            <w:shd w:val="clear" w:color="auto" w:fill="auto"/>
          </w:tcPr>
          <w:p w:rsidR="004C6B8E" w:rsidRPr="004C6B8E" w:rsidRDefault="004C6B8E" w:rsidP="004C6B8E">
            <w:pPr>
              <w:spacing w:line="276" w:lineRule="auto"/>
              <w:jc w:val="both"/>
              <w:rPr>
                <w:rFonts w:eastAsia="Calibri"/>
                <w:sz w:val="28"/>
                <w:szCs w:val="28"/>
              </w:rPr>
            </w:pP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18</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SIN</w:t>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2:53.9</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2010</w:t>
            </w:r>
          </w:p>
        </w:tc>
      </w:tr>
      <w:tr w:rsidR="004C6B8E" w:rsidRPr="004C6B8E" w:rsidTr="004C6B8E">
        <w:tc>
          <w:tcPr>
            <w:tcW w:w="280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Dan Warren</w:t>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ЛВ</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13</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USA</w:t>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2:57.0</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2000 </w:t>
            </w:r>
            <w:r w:rsidRPr="004C6B8E">
              <w:rPr>
                <w:rFonts w:eastAsia="Calibri"/>
                <w:sz w:val="28"/>
                <w:szCs w:val="28"/>
              </w:rPr>
              <w:tab/>
            </w:r>
          </w:p>
        </w:tc>
      </w:tr>
      <w:tr w:rsidR="004C6B8E" w:rsidRPr="004C6B8E" w:rsidTr="004C6B8E">
        <w:tc>
          <w:tcPr>
            <w:tcW w:w="280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Jose  Luis Sanz Ortega</w:t>
            </w:r>
          </w:p>
        </w:tc>
        <w:tc>
          <w:tcPr>
            <w:tcW w:w="1559" w:type="dxa"/>
            <w:shd w:val="clear" w:color="auto" w:fill="auto"/>
          </w:tcPr>
          <w:p w:rsidR="004C6B8E" w:rsidRPr="004C6B8E" w:rsidRDefault="004C6B8E" w:rsidP="004C6B8E">
            <w:pPr>
              <w:spacing w:line="276" w:lineRule="auto"/>
              <w:jc w:val="both"/>
              <w:rPr>
                <w:rFonts w:eastAsia="Calibri"/>
                <w:sz w:val="28"/>
                <w:szCs w:val="28"/>
              </w:rPr>
            </w:pP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25</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ESP</w:t>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2:39.6</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2005</w:t>
            </w:r>
          </w:p>
        </w:tc>
      </w:tr>
      <w:tr w:rsidR="004C6B8E" w:rsidRPr="004C6B8E" w:rsidTr="004C6B8E">
        <w:tc>
          <w:tcPr>
            <w:tcW w:w="280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lastRenderedPageBreak/>
              <w:t>Daniel Teoli</w:t>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ЛВ</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23</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USA</w:t>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2:56.7</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2011</w:t>
            </w:r>
          </w:p>
        </w:tc>
      </w:tr>
      <w:tr w:rsidR="004C6B8E" w:rsidRPr="004C6B8E" w:rsidTr="004C6B8E">
        <w:tc>
          <w:tcPr>
            <w:tcW w:w="280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Pavel Surmei</w:t>
            </w:r>
          </w:p>
        </w:tc>
        <w:tc>
          <w:tcPr>
            <w:tcW w:w="1559" w:type="dxa"/>
            <w:shd w:val="clear" w:color="auto" w:fill="auto"/>
          </w:tcPr>
          <w:p w:rsidR="004C6B8E" w:rsidRPr="004C6B8E" w:rsidRDefault="004C6B8E" w:rsidP="004C6B8E">
            <w:pPr>
              <w:spacing w:line="276" w:lineRule="auto"/>
              <w:jc w:val="both"/>
              <w:rPr>
                <w:rFonts w:eastAsia="Calibri"/>
                <w:sz w:val="28"/>
                <w:szCs w:val="28"/>
              </w:rPr>
            </w:pP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33</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BLR</w:t>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2:41.9</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2009 </w:t>
            </w:r>
            <w:r w:rsidRPr="004C6B8E">
              <w:rPr>
                <w:rFonts w:eastAsia="Calibri"/>
                <w:sz w:val="28"/>
                <w:szCs w:val="28"/>
              </w:rPr>
              <w:tab/>
              <w:t xml:space="preserve">  </w:t>
            </w:r>
          </w:p>
        </w:tc>
      </w:tr>
      <w:tr w:rsidR="004C6B8E" w:rsidRPr="004C6B8E" w:rsidTr="004C6B8E">
        <w:tc>
          <w:tcPr>
            <w:tcW w:w="280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Dan Staite</w:t>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ЛВ</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32</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GBR</w:t>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2:57.8</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2006 </w:t>
            </w:r>
            <w:r w:rsidRPr="004C6B8E">
              <w:rPr>
                <w:rFonts w:eastAsia="Calibri"/>
                <w:sz w:val="28"/>
                <w:szCs w:val="28"/>
              </w:rPr>
              <w:tab/>
            </w:r>
          </w:p>
        </w:tc>
      </w:tr>
      <w:tr w:rsidR="004C6B8E" w:rsidRPr="004C6B8E" w:rsidTr="004C6B8E">
        <w:tc>
          <w:tcPr>
            <w:tcW w:w="280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Andrew Benko</w:t>
            </w:r>
          </w:p>
        </w:tc>
        <w:tc>
          <w:tcPr>
            <w:tcW w:w="1559" w:type="dxa"/>
            <w:shd w:val="clear" w:color="auto" w:fill="auto"/>
          </w:tcPr>
          <w:p w:rsidR="004C6B8E" w:rsidRPr="004C6B8E" w:rsidRDefault="004C6B8E" w:rsidP="004C6B8E">
            <w:pPr>
              <w:spacing w:line="276" w:lineRule="auto"/>
              <w:jc w:val="both"/>
              <w:rPr>
                <w:rFonts w:eastAsia="Calibri"/>
                <w:sz w:val="28"/>
                <w:szCs w:val="28"/>
              </w:rPr>
            </w:pP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44</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USA</w:t>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2:49.8</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2012 </w:t>
            </w:r>
            <w:r w:rsidRPr="004C6B8E">
              <w:rPr>
                <w:rFonts w:eastAsia="Calibri"/>
                <w:sz w:val="28"/>
                <w:szCs w:val="28"/>
              </w:rPr>
              <w:tab/>
            </w:r>
          </w:p>
        </w:tc>
      </w:tr>
      <w:tr w:rsidR="004C6B8E" w:rsidRPr="004C6B8E" w:rsidTr="004C6B8E">
        <w:tc>
          <w:tcPr>
            <w:tcW w:w="280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Kent Timm</w:t>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ЛВ</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46</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USA</w:t>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2:59.0</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2005</w:t>
            </w:r>
          </w:p>
        </w:tc>
      </w:tr>
    </w:tbl>
    <w:p w:rsidR="004C6B8E" w:rsidRDefault="004C6B8E" w:rsidP="004C6B8E">
      <w:pPr>
        <w:spacing w:line="276" w:lineRule="auto"/>
        <w:jc w:val="both"/>
        <w:rPr>
          <w:rFonts w:eastAsia="Calibri"/>
          <w:b/>
          <w:i/>
          <w:sz w:val="28"/>
          <w:szCs w:val="28"/>
        </w:rPr>
      </w:pPr>
    </w:p>
    <w:p w:rsidR="004C6B8E" w:rsidRPr="004C6B8E" w:rsidRDefault="004C6B8E" w:rsidP="004C6B8E">
      <w:pPr>
        <w:spacing w:line="276" w:lineRule="auto"/>
        <w:jc w:val="both"/>
        <w:rPr>
          <w:rFonts w:eastAsia="Calibri"/>
          <w:b/>
          <w:i/>
          <w:sz w:val="28"/>
          <w:szCs w:val="28"/>
        </w:rPr>
      </w:pPr>
      <w:r w:rsidRPr="004C6B8E">
        <w:rPr>
          <w:rFonts w:eastAsia="Calibri"/>
          <w:b/>
          <w:i/>
          <w:sz w:val="28"/>
          <w:szCs w:val="28"/>
          <w:lang w:val="en-US"/>
        </w:rPr>
        <w:t xml:space="preserve">1000 </w:t>
      </w:r>
      <w:r w:rsidRPr="004C6B8E">
        <w:rPr>
          <w:rFonts w:eastAsia="Calibri"/>
          <w:b/>
          <w:i/>
          <w:sz w:val="28"/>
          <w:szCs w:val="28"/>
        </w:rPr>
        <w:t>м</w:t>
      </w:r>
      <w:r w:rsidRPr="004C6B8E">
        <w:rPr>
          <w:rFonts w:eastAsia="Calibri"/>
          <w:b/>
          <w:i/>
          <w:sz w:val="28"/>
          <w:szCs w:val="28"/>
          <w:lang w:val="en-US"/>
        </w:rPr>
        <w:t xml:space="preserve"> – </w:t>
      </w:r>
      <w:r w:rsidRPr="004C6B8E">
        <w:rPr>
          <w:rFonts w:eastAsia="Calibri"/>
          <w:b/>
          <w:i/>
          <w:sz w:val="28"/>
          <w:szCs w:val="28"/>
        </w:rPr>
        <w:t xml:space="preserve">женщины                                                                      </w:t>
      </w:r>
      <w:r w:rsidRPr="004C6B8E">
        <w:rPr>
          <w:rFonts w:eastAsia="Calibri"/>
          <w:i/>
          <w:sz w:val="28"/>
          <w:szCs w:val="28"/>
        </w:rPr>
        <w:t>Таблица1</w:t>
      </w:r>
      <w:r>
        <w:rPr>
          <w:rFonts w:eastAsia="Calibri"/>
          <w:i/>
          <w:sz w:val="28"/>
          <w:szCs w:val="28"/>
        </w:rPr>
        <w:t>7</w:t>
      </w:r>
      <w:r w:rsidRPr="004C6B8E">
        <w:rPr>
          <w:rFonts w:eastAsia="Calibri"/>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1559"/>
        <w:gridCol w:w="1276"/>
        <w:gridCol w:w="1134"/>
        <w:gridCol w:w="1559"/>
        <w:gridCol w:w="992"/>
      </w:tblGrid>
      <w:tr w:rsidR="004C6B8E" w:rsidRPr="004C6B8E" w:rsidTr="004C6B8E">
        <w:tc>
          <w:tcPr>
            <w:tcW w:w="2802"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Имя, фамилия</w:t>
            </w:r>
          </w:p>
        </w:tc>
        <w:tc>
          <w:tcPr>
            <w:tcW w:w="1559"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Категория</w:t>
            </w:r>
          </w:p>
        </w:tc>
        <w:tc>
          <w:tcPr>
            <w:tcW w:w="1276"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Возраст</w:t>
            </w:r>
          </w:p>
        </w:tc>
        <w:tc>
          <w:tcPr>
            <w:tcW w:w="1134"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Страна</w:t>
            </w:r>
          </w:p>
        </w:tc>
        <w:tc>
          <w:tcPr>
            <w:tcW w:w="1559"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Результат</w:t>
            </w:r>
          </w:p>
        </w:tc>
        <w:tc>
          <w:tcPr>
            <w:tcW w:w="992"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Год</w:t>
            </w:r>
          </w:p>
        </w:tc>
      </w:tr>
      <w:tr w:rsidR="004C6B8E" w:rsidRPr="004C6B8E" w:rsidTr="004C6B8E">
        <w:tc>
          <w:tcPr>
            <w:tcW w:w="280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Diana Baksyte</w:t>
            </w:r>
          </w:p>
        </w:tc>
        <w:tc>
          <w:tcPr>
            <w:tcW w:w="1559" w:type="dxa"/>
            <w:shd w:val="clear" w:color="auto" w:fill="auto"/>
          </w:tcPr>
          <w:p w:rsidR="004C6B8E" w:rsidRPr="004C6B8E" w:rsidRDefault="004C6B8E" w:rsidP="004C6B8E">
            <w:pPr>
              <w:spacing w:line="276" w:lineRule="auto"/>
              <w:jc w:val="both"/>
              <w:rPr>
                <w:rFonts w:eastAsia="Calibri"/>
                <w:sz w:val="28"/>
                <w:szCs w:val="28"/>
              </w:rPr>
            </w:pP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17</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LTU</w:t>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3:16.5</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2009</w:t>
            </w:r>
          </w:p>
        </w:tc>
      </w:tr>
      <w:tr w:rsidR="004C6B8E" w:rsidRPr="004C6B8E" w:rsidTr="004C6B8E">
        <w:tc>
          <w:tcPr>
            <w:tcW w:w="280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Elizabeth Sharis</w:t>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ЛВ</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13</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USA</w:t>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3:31.7</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2011</w:t>
            </w:r>
          </w:p>
        </w:tc>
      </w:tr>
      <w:tr w:rsidR="004C6B8E" w:rsidRPr="004C6B8E" w:rsidTr="004C6B8E">
        <w:tc>
          <w:tcPr>
            <w:tcW w:w="280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Carolyn Ganes</w:t>
            </w:r>
          </w:p>
        </w:tc>
        <w:tc>
          <w:tcPr>
            <w:tcW w:w="1559" w:type="dxa"/>
            <w:shd w:val="clear" w:color="auto" w:fill="auto"/>
          </w:tcPr>
          <w:p w:rsidR="004C6B8E" w:rsidRPr="004C6B8E" w:rsidRDefault="004C6B8E" w:rsidP="004C6B8E">
            <w:pPr>
              <w:spacing w:line="276" w:lineRule="auto"/>
              <w:jc w:val="both"/>
              <w:rPr>
                <w:rFonts w:eastAsia="Calibri"/>
                <w:sz w:val="28"/>
                <w:szCs w:val="28"/>
              </w:rPr>
            </w:pP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25</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CAN</w:t>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3:13.0</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2010</w:t>
            </w:r>
          </w:p>
        </w:tc>
      </w:tr>
      <w:tr w:rsidR="004C6B8E" w:rsidRPr="004C6B8E" w:rsidTr="004C6B8E">
        <w:tc>
          <w:tcPr>
            <w:tcW w:w="280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Minna Nieminen</w:t>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ЛВ</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24</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FIN</w:t>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3:26.5</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2001 </w:t>
            </w:r>
          </w:p>
        </w:tc>
      </w:tr>
      <w:tr w:rsidR="004C6B8E" w:rsidRPr="004C6B8E" w:rsidTr="004C6B8E">
        <w:tc>
          <w:tcPr>
            <w:tcW w:w="280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Heather Koerber</w:t>
            </w:r>
          </w:p>
        </w:tc>
        <w:tc>
          <w:tcPr>
            <w:tcW w:w="1559" w:type="dxa"/>
            <w:shd w:val="clear" w:color="auto" w:fill="auto"/>
          </w:tcPr>
          <w:p w:rsidR="004C6B8E" w:rsidRPr="004C6B8E" w:rsidRDefault="004C6B8E" w:rsidP="004C6B8E">
            <w:pPr>
              <w:spacing w:line="276" w:lineRule="auto"/>
              <w:jc w:val="both"/>
              <w:rPr>
                <w:rFonts w:eastAsia="Calibri"/>
                <w:sz w:val="28"/>
                <w:szCs w:val="28"/>
              </w:rPr>
            </w:pP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32</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USA</w:t>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3:20.3</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2001</w:t>
            </w:r>
          </w:p>
        </w:tc>
      </w:tr>
      <w:tr w:rsidR="004C6B8E" w:rsidRPr="004C6B8E" w:rsidTr="004C6B8E">
        <w:tc>
          <w:tcPr>
            <w:tcW w:w="280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Nadege Hericher </w:t>
            </w:r>
            <w:r w:rsidRPr="004C6B8E">
              <w:rPr>
                <w:rFonts w:eastAsia="Calibri"/>
                <w:sz w:val="28"/>
                <w:szCs w:val="28"/>
              </w:rPr>
              <w:tab/>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ЛВ</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35</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FRA</w:t>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3:27.6</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2004 </w:t>
            </w:r>
            <w:r w:rsidRPr="004C6B8E">
              <w:rPr>
                <w:rFonts w:eastAsia="Calibri"/>
                <w:sz w:val="28"/>
                <w:szCs w:val="28"/>
              </w:rPr>
              <w:tab/>
            </w:r>
          </w:p>
        </w:tc>
      </w:tr>
      <w:tr w:rsidR="004C6B8E" w:rsidRPr="004C6B8E" w:rsidTr="004C6B8E">
        <w:tc>
          <w:tcPr>
            <w:tcW w:w="280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Daniela Molle</w:t>
            </w:r>
          </w:p>
        </w:tc>
        <w:tc>
          <w:tcPr>
            <w:tcW w:w="1559" w:type="dxa"/>
            <w:shd w:val="clear" w:color="auto" w:fill="auto"/>
          </w:tcPr>
          <w:p w:rsidR="004C6B8E" w:rsidRPr="004C6B8E" w:rsidRDefault="004C6B8E" w:rsidP="004C6B8E">
            <w:pPr>
              <w:spacing w:line="276" w:lineRule="auto"/>
              <w:jc w:val="both"/>
              <w:rPr>
                <w:rFonts w:eastAsia="Calibri"/>
                <w:sz w:val="28"/>
                <w:szCs w:val="28"/>
              </w:rPr>
            </w:pP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41</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GER</w:t>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3:25.3</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2012</w:t>
            </w:r>
          </w:p>
        </w:tc>
      </w:tr>
      <w:tr w:rsidR="004C6B8E" w:rsidRPr="004C6B8E" w:rsidTr="004C6B8E">
        <w:tc>
          <w:tcPr>
            <w:tcW w:w="280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Mary Perrot</w:t>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ЛВ</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46</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USA</w:t>
            </w:r>
          </w:p>
        </w:tc>
        <w:tc>
          <w:tcPr>
            <w:tcW w:w="1559"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3:31.3</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2004</w:t>
            </w:r>
          </w:p>
        </w:tc>
      </w:tr>
    </w:tbl>
    <w:p w:rsidR="007C16F5" w:rsidRDefault="007C16F5" w:rsidP="004C6B8E">
      <w:pPr>
        <w:spacing w:line="276" w:lineRule="auto"/>
        <w:jc w:val="both"/>
        <w:rPr>
          <w:rFonts w:eastAsia="Calibri"/>
          <w:b/>
          <w:i/>
          <w:sz w:val="28"/>
          <w:szCs w:val="28"/>
        </w:rPr>
      </w:pPr>
    </w:p>
    <w:p w:rsidR="00AC0303" w:rsidRDefault="00AC0303" w:rsidP="004C6B8E">
      <w:pPr>
        <w:spacing w:line="276" w:lineRule="auto"/>
        <w:jc w:val="both"/>
        <w:rPr>
          <w:rFonts w:eastAsia="Calibri"/>
          <w:b/>
          <w:i/>
          <w:sz w:val="28"/>
          <w:szCs w:val="28"/>
        </w:rPr>
      </w:pPr>
    </w:p>
    <w:p w:rsidR="004C6B8E" w:rsidRPr="004C6B8E" w:rsidRDefault="004C6B8E" w:rsidP="004C6B8E">
      <w:pPr>
        <w:spacing w:line="276" w:lineRule="auto"/>
        <w:jc w:val="both"/>
        <w:rPr>
          <w:rFonts w:eastAsia="Calibri"/>
          <w:b/>
          <w:i/>
          <w:sz w:val="28"/>
          <w:szCs w:val="28"/>
        </w:rPr>
      </w:pPr>
      <w:r w:rsidRPr="004C6B8E">
        <w:rPr>
          <w:rFonts w:eastAsia="Calibri"/>
          <w:b/>
          <w:i/>
          <w:sz w:val="28"/>
          <w:szCs w:val="28"/>
          <w:lang w:val="en-US"/>
        </w:rPr>
        <w:t xml:space="preserve">5000 </w:t>
      </w:r>
      <w:r w:rsidRPr="004C6B8E">
        <w:rPr>
          <w:rFonts w:eastAsia="Calibri"/>
          <w:b/>
          <w:i/>
          <w:sz w:val="28"/>
          <w:szCs w:val="28"/>
          <w:lang w:val="en-US"/>
        </w:rPr>
        <w:tab/>
      </w:r>
      <w:r w:rsidRPr="004C6B8E">
        <w:rPr>
          <w:rFonts w:eastAsia="Calibri"/>
          <w:b/>
          <w:i/>
          <w:sz w:val="28"/>
          <w:szCs w:val="28"/>
        </w:rPr>
        <w:t>м</w:t>
      </w:r>
      <w:r w:rsidRPr="004C6B8E">
        <w:rPr>
          <w:rFonts w:eastAsia="Calibri"/>
          <w:b/>
          <w:i/>
          <w:sz w:val="28"/>
          <w:szCs w:val="28"/>
          <w:lang w:val="en-US"/>
        </w:rPr>
        <w:t xml:space="preserve"> – </w:t>
      </w:r>
      <w:r w:rsidRPr="004C6B8E">
        <w:rPr>
          <w:rFonts w:eastAsia="Calibri"/>
          <w:b/>
          <w:i/>
          <w:sz w:val="28"/>
          <w:szCs w:val="28"/>
        </w:rPr>
        <w:t>мужчины</w:t>
      </w:r>
      <w:r w:rsidRPr="004C6B8E">
        <w:rPr>
          <w:rFonts w:eastAsia="Calibri"/>
          <w:b/>
          <w:i/>
          <w:sz w:val="28"/>
          <w:szCs w:val="28"/>
          <w:lang w:val="en-US"/>
        </w:rPr>
        <w:t xml:space="preserve"> </w:t>
      </w:r>
      <w:r w:rsidRPr="004C6B8E">
        <w:rPr>
          <w:rFonts w:eastAsia="Calibri"/>
          <w:b/>
          <w:i/>
          <w:sz w:val="28"/>
          <w:szCs w:val="28"/>
        </w:rPr>
        <w:t xml:space="preserve">ЛВ                                            </w:t>
      </w:r>
      <w:r w:rsidRPr="004C6B8E">
        <w:rPr>
          <w:rFonts w:eastAsia="Calibri"/>
          <w:i/>
          <w:sz w:val="28"/>
          <w:szCs w:val="28"/>
        </w:rPr>
        <w:t>Таблица1</w:t>
      </w:r>
      <w:r>
        <w:rPr>
          <w:rFonts w:eastAsia="Calibri"/>
          <w:i/>
          <w:sz w:val="28"/>
          <w:szCs w:val="28"/>
        </w:rPr>
        <w:t>8</w:t>
      </w:r>
      <w:r w:rsidRPr="004C6B8E">
        <w:rPr>
          <w:rFonts w:eastAsia="Calibri"/>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276"/>
        <w:gridCol w:w="1134"/>
        <w:gridCol w:w="1701"/>
        <w:gridCol w:w="992"/>
      </w:tblGrid>
      <w:tr w:rsidR="004C6B8E" w:rsidRPr="004C6B8E" w:rsidTr="004C6B8E">
        <w:tc>
          <w:tcPr>
            <w:tcW w:w="2660"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Имя, фамилия</w:t>
            </w:r>
          </w:p>
        </w:tc>
        <w:tc>
          <w:tcPr>
            <w:tcW w:w="1276"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Возраст</w:t>
            </w:r>
          </w:p>
        </w:tc>
        <w:tc>
          <w:tcPr>
            <w:tcW w:w="1134"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Страна</w:t>
            </w:r>
          </w:p>
        </w:tc>
        <w:tc>
          <w:tcPr>
            <w:tcW w:w="1701"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Результат</w:t>
            </w:r>
          </w:p>
        </w:tc>
        <w:tc>
          <w:tcPr>
            <w:tcW w:w="992"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Год</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Chris Mollison</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17</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BUL</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17:01.1</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2001</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Deke Hill</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22</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USA</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16:40.1</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2011</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Dan Staite</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32</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GBR   </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16:18.4</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2006 </w:t>
            </w:r>
            <w:r w:rsidRPr="004C6B8E">
              <w:rPr>
                <w:rFonts w:eastAsia="Calibri"/>
                <w:sz w:val="28"/>
                <w:szCs w:val="28"/>
              </w:rPr>
              <w:tab/>
              <w:t xml:space="preserve">  </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Kent Timm</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46</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USA</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16:40.5  </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2005</w:t>
            </w:r>
          </w:p>
        </w:tc>
      </w:tr>
    </w:tbl>
    <w:p w:rsidR="004C6B8E" w:rsidRDefault="004C6B8E" w:rsidP="004C6B8E">
      <w:pPr>
        <w:spacing w:line="276" w:lineRule="auto"/>
        <w:jc w:val="both"/>
        <w:rPr>
          <w:rFonts w:eastAsia="Calibri"/>
          <w:b/>
          <w:i/>
          <w:sz w:val="28"/>
          <w:szCs w:val="28"/>
        </w:rPr>
      </w:pPr>
    </w:p>
    <w:p w:rsidR="00AC0303" w:rsidRPr="004C6B8E" w:rsidRDefault="00AC0303" w:rsidP="004C6B8E">
      <w:pPr>
        <w:spacing w:line="276" w:lineRule="auto"/>
        <w:jc w:val="both"/>
        <w:rPr>
          <w:rFonts w:eastAsia="Calibri"/>
          <w:b/>
          <w:i/>
          <w:sz w:val="28"/>
          <w:szCs w:val="28"/>
        </w:rPr>
      </w:pPr>
    </w:p>
    <w:p w:rsidR="004C6B8E" w:rsidRPr="004C6B8E" w:rsidRDefault="004C6B8E" w:rsidP="004C6B8E">
      <w:pPr>
        <w:spacing w:line="276" w:lineRule="auto"/>
        <w:jc w:val="both"/>
        <w:rPr>
          <w:rFonts w:eastAsia="Calibri"/>
          <w:b/>
          <w:i/>
          <w:sz w:val="28"/>
          <w:szCs w:val="28"/>
        </w:rPr>
      </w:pPr>
      <w:r w:rsidRPr="004C6B8E">
        <w:rPr>
          <w:rFonts w:eastAsia="Calibri"/>
          <w:b/>
          <w:i/>
          <w:sz w:val="28"/>
          <w:szCs w:val="28"/>
          <w:lang w:val="en-US"/>
        </w:rPr>
        <w:t xml:space="preserve">5000 </w:t>
      </w:r>
      <w:r w:rsidRPr="004C6B8E">
        <w:rPr>
          <w:rFonts w:eastAsia="Calibri"/>
          <w:b/>
          <w:i/>
          <w:sz w:val="28"/>
          <w:szCs w:val="28"/>
          <w:lang w:val="en-US"/>
        </w:rPr>
        <w:tab/>
      </w:r>
      <w:r w:rsidRPr="004C6B8E">
        <w:rPr>
          <w:rFonts w:eastAsia="Calibri"/>
          <w:b/>
          <w:i/>
          <w:sz w:val="28"/>
          <w:szCs w:val="28"/>
        </w:rPr>
        <w:t>м</w:t>
      </w:r>
      <w:r w:rsidRPr="004C6B8E">
        <w:rPr>
          <w:rFonts w:eastAsia="Calibri"/>
          <w:b/>
          <w:i/>
          <w:sz w:val="28"/>
          <w:szCs w:val="28"/>
          <w:lang w:val="en-US"/>
        </w:rPr>
        <w:t xml:space="preserve"> – </w:t>
      </w:r>
      <w:r w:rsidRPr="004C6B8E">
        <w:rPr>
          <w:rFonts w:eastAsia="Calibri"/>
          <w:b/>
          <w:i/>
          <w:sz w:val="28"/>
          <w:szCs w:val="28"/>
        </w:rPr>
        <w:t xml:space="preserve">мужчины                                                 </w:t>
      </w:r>
      <w:r w:rsidRPr="004C6B8E">
        <w:rPr>
          <w:rFonts w:eastAsia="Calibri"/>
          <w:i/>
          <w:sz w:val="28"/>
          <w:szCs w:val="28"/>
        </w:rPr>
        <w:t>Таблица1</w:t>
      </w:r>
      <w:r>
        <w:rPr>
          <w:rFonts w:eastAsia="Calibri"/>
          <w:i/>
          <w:sz w:val="28"/>
          <w:szCs w:val="28"/>
        </w:rPr>
        <w:t>9</w:t>
      </w:r>
      <w:r w:rsidRPr="004C6B8E">
        <w:rPr>
          <w:rFonts w:eastAsia="Calibri"/>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276"/>
        <w:gridCol w:w="1134"/>
        <w:gridCol w:w="1701"/>
        <w:gridCol w:w="992"/>
      </w:tblGrid>
      <w:tr w:rsidR="004C6B8E" w:rsidRPr="004C6B8E" w:rsidTr="004C6B8E">
        <w:tc>
          <w:tcPr>
            <w:tcW w:w="2660"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Имя, фамилия</w:t>
            </w:r>
          </w:p>
        </w:tc>
        <w:tc>
          <w:tcPr>
            <w:tcW w:w="1276"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Возраст</w:t>
            </w:r>
          </w:p>
        </w:tc>
        <w:tc>
          <w:tcPr>
            <w:tcW w:w="1134"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Страна</w:t>
            </w:r>
          </w:p>
        </w:tc>
        <w:tc>
          <w:tcPr>
            <w:tcW w:w="1701"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Результат</w:t>
            </w:r>
          </w:p>
        </w:tc>
        <w:tc>
          <w:tcPr>
            <w:tcW w:w="992"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Год</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Vincent Breet</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18</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RSA</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16:19.4</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2012 </w:t>
            </w:r>
            <w:r w:rsidRPr="004C6B8E">
              <w:rPr>
                <w:rFonts w:eastAsia="Calibri"/>
                <w:sz w:val="28"/>
                <w:szCs w:val="28"/>
              </w:rPr>
              <w:tab/>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Matthew Pinsent</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25</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GBR</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15:11.0</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2000</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Rob Waddell</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32</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NZL</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14:58.3</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2008</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Nik Fleming</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40</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GBR</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15:57.6</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2009 </w:t>
            </w:r>
            <w:r w:rsidRPr="004C6B8E">
              <w:rPr>
                <w:rFonts w:eastAsia="Calibri"/>
                <w:sz w:val="28"/>
                <w:szCs w:val="28"/>
              </w:rPr>
              <w:tab/>
            </w:r>
          </w:p>
        </w:tc>
      </w:tr>
    </w:tbl>
    <w:p w:rsidR="004C6B8E" w:rsidRDefault="004C6B8E" w:rsidP="004C6B8E">
      <w:pPr>
        <w:spacing w:line="276" w:lineRule="auto"/>
        <w:jc w:val="both"/>
        <w:rPr>
          <w:rFonts w:eastAsia="Calibri"/>
          <w:b/>
          <w:i/>
          <w:sz w:val="28"/>
          <w:szCs w:val="28"/>
        </w:rPr>
      </w:pPr>
    </w:p>
    <w:p w:rsidR="00AC0303" w:rsidRPr="00AC0303" w:rsidRDefault="00AC0303" w:rsidP="004C6B8E">
      <w:pPr>
        <w:spacing w:line="276" w:lineRule="auto"/>
        <w:jc w:val="both"/>
        <w:rPr>
          <w:rFonts w:eastAsia="Calibri"/>
          <w:b/>
          <w:i/>
          <w:sz w:val="28"/>
          <w:szCs w:val="28"/>
        </w:rPr>
      </w:pPr>
    </w:p>
    <w:p w:rsidR="004C6B8E" w:rsidRPr="004C6B8E" w:rsidRDefault="004C6B8E" w:rsidP="004C6B8E">
      <w:pPr>
        <w:spacing w:line="276" w:lineRule="auto"/>
        <w:jc w:val="both"/>
        <w:rPr>
          <w:rFonts w:eastAsia="Calibri"/>
          <w:b/>
          <w:i/>
          <w:sz w:val="28"/>
          <w:szCs w:val="28"/>
        </w:rPr>
      </w:pPr>
      <w:r w:rsidRPr="004C6B8E">
        <w:rPr>
          <w:rFonts w:eastAsia="Calibri"/>
          <w:b/>
          <w:i/>
          <w:sz w:val="28"/>
          <w:szCs w:val="28"/>
          <w:lang w:val="en-US"/>
        </w:rPr>
        <w:t xml:space="preserve">5000 </w:t>
      </w:r>
      <w:r w:rsidRPr="004C6B8E">
        <w:rPr>
          <w:rFonts w:eastAsia="Calibri"/>
          <w:b/>
          <w:i/>
          <w:sz w:val="28"/>
          <w:szCs w:val="28"/>
          <w:lang w:val="en-US"/>
        </w:rPr>
        <w:tab/>
      </w:r>
      <w:r w:rsidRPr="004C6B8E">
        <w:rPr>
          <w:rFonts w:eastAsia="Calibri"/>
          <w:b/>
          <w:i/>
          <w:sz w:val="28"/>
          <w:szCs w:val="28"/>
        </w:rPr>
        <w:t>м</w:t>
      </w:r>
      <w:r w:rsidRPr="004C6B8E">
        <w:rPr>
          <w:rFonts w:eastAsia="Calibri"/>
          <w:b/>
          <w:i/>
          <w:sz w:val="28"/>
          <w:szCs w:val="28"/>
          <w:lang w:val="en-US"/>
        </w:rPr>
        <w:t xml:space="preserve"> –</w:t>
      </w:r>
      <w:r w:rsidRPr="004C6B8E">
        <w:rPr>
          <w:rFonts w:eastAsia="Calibri"/>
          <w:b/>
          <w:i/>
          <w:sz w:val="28"/>
          <w:szCs w:val="28"/>
        </w:rPr>
        <w:t>женщины</w:t>
      </w:r>
      <w:r w:rsidRPr="004C6B8E">
        <w:rPr>
          <w:rFonts w:eastAsia="Calibri"/>
          <w:b/>
          <w:i/>
          <w:sz w:val="28"/>
          <w:szCs w:val="28"/>
          <w:lang w:val="en-US"/>
        </w:rPr>
        <w:t xml:space="preserve"> </w:t>
      </w:r>
      <w:r w:rsidRPr="004C6B8E">
        <w:rPr>
          <w:rFonts w:eastAsia="Calibri"/>
          <w:b/>
          <w:i/>
          <w:sz w:val="28"/>
          <w:szCs w:val="28"/>
        </w:rPr>
        <w:t xml:space="preserve">ЛВ                                            </w:t>
      </w:r>
      <w:r w:rsidRPr="004C6B8E">
        <w:rPr>
          <w:rFonts w:eastAsia="Calibri"/>
          <w:i/>
          <w:sz w:val="28"/>
          <w:szCs w:val="28"/>
        </w:rPr>
        <w:t>Таблица</w:t>
      </w:r>
      <w:r>
        <w:rPr>
          <w:rFonts w:eastAsia="Calibri"/>
          <w:i/>
          <w:sz w:val="28"/>
          <w:szCs w:val="28"/>
        </w:rPr>
        <w:t>20</w:t>
      </w:r>
      <w:r w:rsidRPr="004C6B8E">
        <w:rPr>
          <w:rFonts w:eastAsia="Calibri"/>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276"/>
        <w:gridCol w:w="1134"/>
        <w:gridCol w:w="1701"/>
        <w:gridCol w:w="992"/>
      </w:tblGrid>
      <w:tr w:rsidR="004C6B8E" w:rsidRPr="004C6B8E" w:rsidTr="004C6B8E">
        <w:tc>
          <w:tcPr>
            <w:tcW w:w="2660"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Имя, фамилия</w:t>
            </w:r>
          </w:p>
        </w:tc>
        <w:tc>
          <w:tcPr>
            <w:tcW w:w="1276"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Возраст</w:t>
            </w:r>
          </w:p>
        </w:tc>
        <w:tc>
          <w:tcPr>
            <w:tcW w:w="1134"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Страна</w:t>
            </w:r>
          </w:p>
        </w:tc>
        <w:tc>
          <w:tcPr>
            <w:tcW w:w="1701"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Результат</w:t>
            </w:r>
          </w:p>
        </w:tc>
        <w:tc>
          <w:tcPr>
            <w:tcW w:w="992"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Год</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Elizabeth Sharis</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14</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USA</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19:08.8</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2012</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Sinead Jennings</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25</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GBR</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18:41.9</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2000</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lastRenderedPageBreak/>
              <w:t>Ardith Jordan</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34 </w:t>
            </w:r>
            <w:r w:rsidRPr="004C6B8E">
              <w:rPr>
                <w:rFonts w:eastAsia="Calibri"/>
                <w:sz w:val="28"/>
                <w:szCs w:val="28"/>
              </w:rPr>
              <w:tab/>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USA</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18:02.9</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2002</w:t>
            </w:r>
          </w:p>
        </w:tc>
      </w:tr>
    </w:tbl>
    <w:p w:rsidR="004C6B8E" w:rsidRDefault="004C6B8E" w:rsidP="004C6B8E">
      <w:pPr>
        <w:spacing w:line="276" w:lineRule="auto"/>
        <w:jc w:val="both"/>
        <w:rPr>
          <w:rFonts w:eastAsia="Calibri"/>
          <w:sz w:val="28"/>
          <w:szCs w:val="28"/>
        </w:rPr>
      </w:pPr>
    </w:p>
    <w:p w:rsidR="00AC0303" w:rsidRPr="004C6B8E" w:rsidRDefault="00AC0303" w:rsidP="004C6B8E">
      <w:pPr>
        <w:spacing w:line="276" w:lineRule="auto"/>
        <w:jc w:val="both"/>
        <w:rPr>
          <w:rFonts w:eastAsia="Calibri"/>
          <w:sz w:val="28"/>
          <w:szCs w:val="28"/>
        </w:rPr>
      </w:pPr>
    </w:p>
    <w:p w:rsidR="004C6B8E" w:rsidRPr="004C6B8E" w:rsidRDefault="004C6B8E" w:rsidP="004C6B8E">
      <w:pPr>
        <w:spacing w:line="276" w:lineRule="auto"/>
        <w:jc w:val="both"/>
        <w:rPr>
          <w:rFonts w:eastAsia="Calibri"/>
          <w:b/>
          <w:i/>
          <w:sz w:val="28"/>
          <w:szCs w:val="28"/>
        </w:rPr>
      </w:pPr>
      <w:r w:rsidRPr="004C6B8E">
        <w:rPr>
          <w:rFonts w:eastAsia="Calibri"/>
          <w:b/>
          <w:i/>
          <w:sz w:val="28"/>
          <w:szCs w:val="28"/>
          <w:lang w:val="en-US"/>
        </w:rPr>
        <w:t xml:space="preserve">5000 </w:t>
      </w:r>
      <w:r w:rsidRPr="004C6B8E">
        <w:rPr>
          <w:rFonts w:eastAsia="Calibri"/>
          <w:b/>
          <w:i/>
          <w:sz w:val="28"/>
          <w:szCs w:val="28"/>
          <w:lang w:val="en-US"/>
        </w:rPr>
        <w:tab/>
      </w:r>
      <w:r w:rsidRPr="004C6B8E">
        <w:rPr>
          <w:rFonts w:eastAsia="Calibri"/>
          <w:b/>
          <w:i/>
          <w:sz w:val="28"/>
          <w:szCs w:val="28"/>
        </w:rPr>
        <w:t>м</w:t>
      </w:r>
      <w:r w:rsidRPr="004C6B8E">
        <w:rPr>
          <w:rFonts w:eastAsia="Calibri"/>
          <w:b/>
          <w:i/>
          <w:sz w:val="28"/>
          <w:szCs w:val="28"/>
          <w:lang w:val="en-US"/>
        </w:rPr>
        <w:t xml:space="preserve"> –</w:t>
      </w:r>
      <w:r w:rsidRPr="004C6B8E">
        <w:rPr>
          <w:rFonts w:eastAsia="Calibri"/>
          <w:b/>
          <w:i/>
          <w:sz w:val="28"/>
          <w:szCs w:val="28"/>
        </w:rPr>
        <w:t xml:space="preserve">женщины                                                 </w:t>
      </w:r>
      <w:r w:rsidRPr="004C6B8E">
        <w:rPr>
          <w:rFonts w:eastAsia="Calibri"/>
          <w:i/>
          <w:sz w:val="28"/>
          <w:szCs w:val="28"/>
        </w:rPr>
        <w:t>Таблица2</w:t>
      </w:r>
      <w:r>
        <w:rPr>
          <w:rFonts w:eastAsia="Calibri"/>
          <w:i/>
          <w:sz w:val="28"/>
          <w:szCs w:val="28"/>
        </w:rPr>
        <w:t>1</w:t>
      </w:r>
      <w:r w:rsidRPr="004C6B8E">
        <w:rPr>
          <w:rFonts w:eastAsia="Calibri"/>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276"/>
        <w:gridCol w:w="1134"/>
        <w:gridCol w:w="1701"/>
        <w:gridCol w:w="992"/>
      </w:tblGrid>
      <w:tr w:rsidR="004C6B8E" w:rsidRPr="004C6B8E" w:rsidTr="004C6B8E">
        <w:tc>
          <w:tcPr>
            <w:tcW w:w="2660"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Имя, фамилия</w:t>
            </w:r>
          </w:p>
        </w:tc>
        <w:tc>
          <w:tcPr>
            <w:tcW w:w="1276"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Возраст</w:t>
            </w:r>
          </w:p>
        </w:tc>
        <w:tc>
          <w:tcPr>
            <w:tcW w:w="1134"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Страна</w:t>
            </w:r>
          </w:p>
        </w:tc>
        <w:tc>
          <w:tcPr>
            <w:tcW w:w="1701"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Результат</w:t>
            </w:r>
          </w:p>
        </w:tc>
        <w:tc>
          <w:tcPr>
            <w:tcW w:w="992"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Год</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Kaitlin Kaiser</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18</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USA</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18:15.0</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2005</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Anna Watkins</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28</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GBR</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16:56.4</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2012</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Magda Visser</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35</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AUS</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17:58.0  </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2004</w:t>
            </w:r>
          </w:p>
        </w:tc>
      </w:tr>
    </w:tbl>
    <w:p w:rsidR="004C6B8E" w:rsidRDefault="004C6B8E" w:rsidP="004C6B8E">
      <w:pPr>
        <w:spacing w:line="276" w:lineRule="auto"/>
        <w:jc w:val="both"/>
        <w:rPr>
          <w:rFonts w:eastAsia="Calibri"/>
          <w:b/>
          <w:i/>
          <w:sz w:val="28"/>
          <w:szCs w:val="28"/>
        </w:rPr>
      </w:pPr>
    </w:p>
    <w:p w:rsidR="00AC0303" w:rsidRPr="004C6B8E" w:rsidRDefault="00AC0303" w:rsidP="004C6B8E">
      <w:pPr>
        <w:spacing w:line="276" w:lineRule="auto"/>
        <w:jc w:val="both"/>
        <w:rPr>
          <w:rFonts w:eastAsia="Calibri"/>
          <w:b/>
          <w:i/>
          <w:sz w:val="28"/>
          <w:szCs w:val="28"/>
        </w:rPr>
      </w:pPr>
    </w:p>
    <w:p w:rsidR="004C6B8E" w:rsidRPr="004C6B8E" w:rsidRDefault="004C6B8E" w:rsidP="004C6B8E">
      <w:pPr>
        <w:spacing w:line="276" w:lineRule="auto"/>
        <w:jc w:val="both"/>
        <w:rPr>
          <w:rFonts w:eastAsia="Calibri"/>
          <w:b/>
          <w:i/>
          <w:sz w:val="28"/>
          <w:szCs w:val="28"/>
        </w:rPr>
      </w:pPr>
      <w:r w:rsidRPr="004C6B8E">
        <w:rPr>
          <w:rFonts w:eastAsia="Calibri"/>
          <w:b/>
          <w:i/>
          <w:sz w:val="28"/>
          <w:szCs w:val="28"/>
          <w:lang w:val="en-US"/>
        </w:rPr>
        <w:t xml:space="preserve">6000 </w:t>
      </w:r>
      <w:r w:rsidRPr="004C6B8E">
        <w:rPr>
          <w:rFonts w:eastAsia="Calibri"/>
          <w:b/>
          <w:i/>
          <w:sz w:val="28"/>
          <w:szCs w:val="28"/>
        </w:rPr>
        <w:t>м</w:t>
      </w:r>
      <w:r w:rsidRPr="004C6B8E">
        <w:rPr>
          <w:rFonts w:eastAsia="Calibri"/>
          <w:b/>
          <w:i/>
          <w:sz w:val="28"/>
          <w:szCs w:val="28"/>
          <w:lang w:val="en-US"/>
        </w:rPr>
        <w:t xml:space="preserve"> – </w:t>
      </w:r>
      <w:r w:rsidRPr="004C6B8E">
        <w:rPr>
          <w:rFonts w:eastAsia="Calibri"/>
          <w:b/>
          <w:i/>
          <w:sz w:val="28"/>
          <w:szCs w:val="28"/>
        </w:rPr>
        <w:t xml:space="preserve">мужчины ЛВ                                            </w:t>
      </w:r>
      <w:r w:rsidRPr="004C6B8E">
        <w:rPr>
          <w:rFonts w:eastAsia="Calibri"/>
          <w:i/>
          <w:sz w:val="28"/>
          <w:szCs w:val="28"/>
        </w:rPr>
        <w:t>Таблица2</w:t>
      </w:r>
      <w:r>
        <w:rPr>
          <w:rFonts w:eastAsia="Calibri"/>
          <w:i/>
          <w:sz w:val="28"/>
          <w:szCs w:val="28"/>
        </w:rPr>
        <w:t>2</w:t>
      </w:r>
      <w:r w:rsidRPr="004C6B8E">
        <w:rPr>
          <w:rFonts w:eastAsia="Calibri"/>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276"/>
        <w:gridCol w:w="1134"/>
        <w:gridCol w:w="1701"/>
        <w:gridCol w:w="992"/>
      </w:tblGrid>
      <w:tr w:rsidR="004C6B8E" w:rsidRPr="004C6B8E" w:rsidTr="004C6B8E">
        <w:tc>
          <w:tcPr>
            <w:tcW w:w="2660"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Имя, фамилия</w:t>
            </w:r>
          </w:p>
        </w:tc>
        <w:tc>
          <w:tcPr>
            <w:tcW w:w="1276"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Возраст</w:t>
            </w:r>
          </w:p>
        </w:tc>
        <w:tc>
          <w:tcPr>
            <w:tcW w:w="1134"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Страна</w:t>
            </w:r>
          </w:p>
        </w:tc>
        <w:tc>
          <w:tcPr>
            <w:tcW w:w="1701"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Результат</w:t>
            </w:r>
          </w:p>
        </w:tc>
        <w:tc>
          <w:tcPr>
            <w:tcW w:w="992"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Год</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Michael McGrath         </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18</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USA</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20:13.4</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2005 </w:t>
            </w:r>
            <w:r w:rsidRPr="004C6B8E">
              <w:rPr>
                <w:rFonts w:eastAsia="Calibri"/>
                <w:sz w:val="28"/>
                <w:szCs w:val="28"/>
              </w:rPr>
              <w:tab/>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Mads Rasmussen</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24</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DEN</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19:40.4</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2006</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Mike Altman</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32</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USA</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19:56.0</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2008</w:t>
            </w:r>
          </w:p>
        </w:tc>
      </w:tr>
    </w:tbl>
    <w:p w:rsidR="00AC0303" w:rsidRDefault="00AC0303" w:rsidP="004C6B8E">
      <w:pPr>
        <w:spacing w:line="276" w:lineRule="auto"/>
        <w:jc w:val="both"/>
        <w:rPr>
          <w:rFonts w:eastAsia="Calibri"/>
          <w:b/>
          <w:i/>
          <w:sz w:val="28"/>
          <w:szCs w:val="28"/>
        </w:rPr>
      </w:pPr>
    </w:p>
    <w:p w:rsidR="00AC0303" w:rsidRDefault="00AC0303" w:rsidP="004C6B8E">
      <w:pPr>
        <w:spacing w:line="276" w:lineRule="auto"/>
        <w:jc w:val="both"/>
        <w:rPr>
          <w:rFonts w:eastAsia="Calibri"/>
          <w:b/>
          <w:i/>
          <w:sz w:val="28"/>
          <w:szCs w:val="28"/>
        </w:rPr>
      </w:pPr>
    </w:p>
    <w:p w:rsidR="004C6B8E" w:rsidRPr="004C6B8E" w:rsidRDefault="004C6B8E" w:rsidP="004C6B8E">
      <w:pPr>
        <w:spacing w:line="276" w:lineRule="auto"/>
        <w:jc w:val="both"/>
        <w:rPr>
          <w:rFonts w:eastAsia="Calibri"/>
          <w:b/>
          <w:i/>
          <w:sz w:val="28"/>
          <w:szCs w:val="28"/>
        </w:rPr>
      </w:pPr>
      <w:r w:rsidRPr="004C6B8E">
        <w:rPr>
          <w:rFonts w:eastAsia="Calibri"/>
          <w:b/>
          <w:i/>
          <w:sz w:val="28"/>
          <w:szCs w:val="28"/>
          <w:lang w:val="en-US"/>
        </w:rPr>
        <w:t xml:space="preserve">6000 </w:t>
      </w:r>
      <w:r w:rsidRPr="004C6B8E">
        <w:rPr>
          <w:rFonts w:eastAsia="Calibri"/>
          <w:b/>
          <w:i/>
          <w:sz w:val="28"/>
          <w:szCs w:val="28"/>
        </w:rPr>
        <w:t>м</w:t>
      </w:r>
      <w:r w:rsidRPr="004C6B8E">
        <w:rPr>
          <w:rFonts w:eastAsia="Calibri"/>
          <w:b/>
          <w:i/>
          <w:sz w:val="28"/>
          <w:szCs w:val="28"/>
          <w:lang w:val="en-US"/>
        </w:rPr>
        <w:t xml:space="preserve"> – </w:t>
      </w:r>
      <w:r w:rsidRPr="004C6B8E">
        <w:rPr>
          <w:rFonts w:eastAsia="Calibri"/>
          <w:b/>
          <w:i/>
          <w:sz w:val="28"/>
          <w:szCs w:val="28"/>
        </w:rPr>
        <w:t xml:space="preserve">мужчины                                                  </w:t>
      </w:r>
      <w:r w:rsidRPr="004C6B8E">
        <w:rPr>
          <w:rFonts w:eastAsia="Calibri"/>
          <w:i/>
          <w:sz w:val="28"/>
          <w:szCs w:val="28"/>
        </w:rPr>
        <w:t>Таблица2</w:t>
      </w:r>
      <w:r>
        <w:rPr>
          <w:rFonts w:eastAsia="Calibri"/>
          <w:i/>
          <w:sz w:val="28"/>
          <w:szCs w:val="28"/>
        </w:rPr>
        <w:t>3</w:t>
      </w:r>
      <w:r w:rsidRPr="004C6B8E">
        <w:rPr>
          <w:rFonts w:eastAsia="Calibri"/>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276"/>
        <w:gridCol w:w="1134"/>
        <w:gridCol w:w="1701"/>
        <w:gridCol w:w="992"/>
      </w:tblGrid>
      <w:tr w:rsidR="004C6B8E" w:rsidRPr="004C6B8E" w:rsidTr="004C6B8E">
        <w:tc>
          <w:tcPr>
            <w:tcW w:w="2660"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Имя, фамилия</w:t>
            </w:r>
          </w:p>
        </w:tc>
        <w:tc>
          <w:tcPr>
            <w:tcW w:w="1276"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Возраст</w:t>
            </w:r>
          </w:p>
        </w:tc>
        <w:tc>
          <w:tcPr>
            <w:tcW w:w="1134"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Страна</w:t>
            </w:r>
          </w:p>
        </w:tc>
        <w:tc>
          <w:tcPr>
            <w:tcW w:w="1701"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Результат</w:t>
            </w:r>
          </w:p>
        </w:tc>
        <w:tc>
          <w:tcPr>
            <w:tcW w:w="992"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Год</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Jamie Faris</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18</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CAN</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19:15.5</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2001</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Martin Sinkovic           </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22</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CRO</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18:35.4</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2012</w:t>
            </w:r>
          </w:p>
        </w:tc>
      </w:tr>
      <w:tr w:rsidR="004C6B8E" w:rsidRPr="004C6B8E" w:rsidTr="004C6B8E">
        <w:trPr>
          <w:trHeight w:val="70"/>
        </w:trPr>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Graham Benton           </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36</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GBR</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18:56.8</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2010</w:t>
            </w:r>
          </w:p>
        </w:tc>
      </w:tr>
    </w:tbl>
    <w:p w:rsidR="004C6B8E" w:rsidRDefault="004C6B8E" w:rsidP="004C6B8E">
      <w:pPr>
        <w:spacing w:line="276" w:lineRule="auto"/>
        <w:jc w:val="both"/>
        <w:rPr>
          <w:rFonts w:eastAsia="Calibri"/>
          <w:b/>
          <w:i/>
          <w:sz w:val="28"/>
          <w:szCs w:val="28"/>
        </w:rPr>
      </w:pPr>
    </w:p>
    <w:p w:rsidR="00AC0303" w:rsidRPr="00AC0303" w:rsidRDefault="00AC0303" w:rsidP="004C6B8E">
      <w:pPr>
        <w:spacing w:line="276" w:lineRule="auto"/>
        <w:jc w:val="both"/>
        <w:rPr>
          <w:rFonts w:eastAsia="Calibri"/>
          <w:b/>
          <w:i/>
          <w:sz w:val="28"/>
          <w:szCs w:val="28"/>
        </w:rPr>
      </w:pPr>
    </w:p>
    <w:p w:rsidR="004C6B8E" w:rsidRPr="004C6B8E" w:rsidRDefault="004C6B8E" w:rsidP="004C6B8E">
      <w:pPr>
        <w:spacing w:line="276" w:lineRule="auto"/>
        <w:jc w:val="both"/>
        <w:rPr>
          <w:rFonts w:eastAsia="Calibri"/>
          <w:b/>
          <w:i/>
          <w:sz w:val="28"/>
          <w:szCs w:val="28"/>
        </w:rPr>
      </w:pPr>
      <w:r w:rsidRPr="004C6B8E">
        <w:rPr>
          <w:rFonts w:eastAsia="Calibri"/>
          <w:b/>
          <w:i/>
          <w:sz w:val="28"/>
          <w:szCs w:val="28"/>
          <w:lang w:val="en-US"/>
        </w:rPr>
        <w:t xml:space="preserve">6000 </w:t>
      </w:r>
      <w:r w:rsidRPr="004C6B8E">
        <w:rPr>
          <w:rFonts w:eastAsia="Calibri"/>
          <w:b/>
          <w:i/>
          <w:sz w:val="28"/>
          <w:szCs w:val="28"/>
        </w:rPr>
        <w:t>м</w:t>
      </w:r>
      <w:r w:rsidRPr="004C6B8E">
        <w:rPr>
          <w:rFonts w:eastAsia="Calibri"/>
          <w:b/>
          <w:i/>
          <w:sz w:val="28"/>
          <w:szCs w:val="28"/>
          <w:lang w:val="en-US"/>
        </w:rPr>
        <w:t xml:space="preserve"> – </w:t>
      </w:r>
      <w:r w:rsidRPr="004C6B8E">
        <w:rPr>
          <w:rFonts w:eastAsia="Calibri"/>
          <w:b/>
          <w:i/>
          <w:sz w:val="28"/>
          <w:szCs w:val="28"/>
        </w:rPr>
        <w:t xml:space="preserve">женщины ЛВ                                           </w:t>
      </w:r>
      <w:r w:rsidRPr="004C6B8E">
        <w:rPr>
          <w:rFonts w:eastAsia="Calibri"/>
          <w:i/>
          <w:sz w:val="28"/>
          <w:szCs w:val="28"/>
        </w:rPr>
        <w:t>Таблица</w:t>
      </w:r>
      <w:r w:rsidR="00716670">
        <w:rPr>
          <w:rFonts w:eastAsia="Calibri"/>
          <w:i/>
          <w:sz w:val="28"/>
          <w:szCs w:val="28"/>
        </w:rPr>
        <w:t>2</w:t>
      </w:r>
      <w:r>
        <w:rPr>
          <w:rFonts w:eastAsia="Calibri"/>
          <w:i/>
          <w:sz w:val="28"/>
          <w:szCs w:val="28"/>
        </w:rPr>
        <w:t>4</w:t>
      </w:r>
      <w:r w:rsidRPr="004C6B8E">
        <w:rPr>
          <w:rFonts w:eastAsia="Calibri"/>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276"/>
        <w:gridCol w:w="1134"/>
        <w:gridCol w:w="1701"/>
        <w:gridCol w:w="992"/>
      </w:tblGrid>
      <w:tr w:rsidR="004C6B8E" w:rsidRPr="004C6B8E" w:rsidTr="004C6B8E">
        <w:tc>
          <w:tcPr>
            <w:tcW w:w="2660"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Имя, фамилия</w:t>
            </w:r>
          </w:p>
        </w:tc>
        <w:tc>
          <w:tcPr>
            <w:tcW w:w="1276"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Возраст</w:t>
            </w:r>
          </w:p>
        </w:tc>
        <w:tc>
          <w:tcPr>
            <w:tcW w:w="1134"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Страна</w:t>
            </w:r>
          </w:p>
        </w:tc>
        <w:tc>
          <w:tcPr>
            <w:tcW w:w="1701"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Результат</w:t>
            </w:r>
          </w:p>
        </w:tc>
        <w:tc>
          <w:tcPr>
            <w:tcW w:w="992"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Год</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Elizabeth Sharis </w:t>
            </w:r>
            <w:r w:rsidRPr="004C6B8E">
              <w:rPr>
                <w:rFonts w:eastAsia="Calibri"/>
                <w:sz w:val="28"/>
                <w:szCs w:val="28"/>
              </w:rPr>
              <w:tab/>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14</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USA</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22:59.4</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2012</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Juliane Elander</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26</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DEN</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22:18.8</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2006 </w:t>
            </w:r>
            <w:r w:rsidRPr="004C6B8E">
              <w:rPr>
                <w:rFonts w:eastAsia="Calibri"/>
                <w:sz w:val="28"/>
                <w:szCs w:val="28"/>
              </w:rPr>
              <w:tab/>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Ank Hobbes</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30</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NED</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22:15.0</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2004</w:t>
            </w:r>
          </w:p>
        </w:tc>
      </w:tr>
    </w:tbl>
    <w:p w:rsidR="004C6B8E" w:rsidRDefault="004C6B8E" w:rsidP="004C6B8E">
      <w:pPr>
        <w:spacing w:line="276" w:lineRule="auto"/>
        <w:jc w:val="both"/>
        <w:rPr>
          <w:rFonts w:eastAsia="Calibri"/>
          <w:b/>
          <w:i/>
          <w:sz w:val="28"/>
          <w:szCs w:val="28"/>
        </w:rPr>
      </w:pPr>
    </w:p>
    <w:p w:rsidR="00AC0303" w:rsidRPr="004C6B8E" w:rsidRDefault="00AC0303" w:rsidP="004C6B8E">
      <w:pPr>
        <w:spacing w:line="276" w:lineRule="auto"/>
        <w:jc w:val="both"/>
        <w:rPr>
          <w:rFonts w:eastAsia="Calibri"/>
          <w:b/>
          <w:i/>
          <w:sz w:val="28"/>
          <w:szCs w:val="28"/>
        </w:rPr>
      </w:pPr>
    </w:p>
    <w:p w:rsidR="004C6B8E" w:rsidRPr="004C6B8E" w:rsidRDefault="004C6B8E" w:rsidP="004C6B8E">
      <w:pPr>
        <w:spacing w:line="276" w:lineRule="auto"/>
        <w:jc w:val="both"/>
        <w:rPr>
          <w:rFonts w:eastAsia="Calibri"/>
          <w:b/>
          <w:i/>
          <w:sz w:val="28"/>
          <w:szCs w:val="28"/>
        </w:rPr>
      </w:pPr>
      <w:r w:rsidRPr="004C6B8E">
        <w:rPr>
          <w:rFonts w:eastAsia="Calibri"/>
          <w:b/>
          <w:i/>
          <w:sz w:val="28"/>
          <w:szCs w:val="28"/>
          <w:lang w:val="en-US"/>
        </w:rPr>
        <w:t xml:space="preserve">6000 </w:t>
      </w:r>
      <w:r w:rsidRPr="004C6B8E">
        <w:rPr>
          <w:rFonts w:eastAsia="Calibri"/>
          <w:b/>
          <w:i/>
          <w:sz w:val="28"/>
          <w:szCs w:val="28"/>
        </w:rPr>
        <w:t>м</w:t>
      </w:r>
      <w:r w:rsidRPr="004C6B8E">
        <w:rPr>
          <w:rFonts w:eastAsia="Calibri"/>
          <w:b/>
          <w:i/>
          <w:sz w:val="28"/>
          <w:szCs w:val="28"/>
          <w:lang w:val="en-US"/>
        </w:rPr>
        <w:t xml:space="preserve"> – </w:t>
      </w:r>
      <w:r w:rsidRPr="004C6B8E">
        <w:rPr>
          <w:rFonts w:eastAsia="Calibri"/>
          <w:b/>
          <w:i/>
          <w:sz w:val="28"/>
          <w:szCs w:val="28"/>
        </w:rPr>
        <w:t xml:space="preserve">женщины                                                  </w:t>
      </w:r>
      <w:r w:rsidRPr="004C6B8E">
        <w:rPr>
          <w:rFonts w:eastAsia="Calibri"/>
          <w:i/>
          <w:sz w:val="28"/>
          <w:szCs w:val="28"/>
        </w:rPr>
        <w:t>Таблица2</w:t>
      </w:r>
      <w:r>
        <w:rPr>
          <w:rFonts w:eastAsia="Calibri"/>
          <w:i/>
          <w:sz w:val="28"/>
          <w:szCs w:val="28"/>
        </w:rPr>
        <w:t>5</w:t>
      </w:r>
      <w:r w:rsidRPr="004C6B8E">
        <w:rPr>
          <w:rFonts w:eastAsia="Calibri"/>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276"/>
        <w:gridCol w:w="1134"/>
        <w:gridCol w:w="1701"/>
        <w:gridCol w:w="992"/>
      </w:tblGrid>
      <w:tr w:rsidR="004C6B8E" w:rsidRPr="004C6B8E" w:rsidTr="004C6B8E">
        <w:tc>
          <w:tcPr>
            <w:tcW w:w="2660"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Имя, фамилия</w:t>
            </w:r>
          </w:p>
        </w:tc>
        <w:tc>
          <w:tcPr>
            <w:tcW w:w="1276"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Возраст</w:t>
            </w:r>
          </w:p>
        </w:tc>
        <w:tc>
          <w:tcPr>
            <w:tcW w:w="1134"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Страна</w:t>
            </w:r>
          </w:p>
        </w:tc>
        <w:tc>
          <w:tcPr>
            <w:tcW w:w="1701"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Результат</w:t>
            </w:r>
          </w:p>
        </w:tc>
        <w:tc>
          <w:tcPr>
            <w:tcW w:w="992" w:type="dxa"/>
            <w:shd w:val="clear" w:color="auto" w:fill="DBE5F1"/>
          </w:tcPr>
          <w:p w:rsidR="004C6B8E" w:rsidRPr="004C6B8E" w:rsidRDefault="004C6B8E" w:rsidP="004C6B8E">
            <w:pPr>
              <w:spacing w:line="276" w:lineRule="auto"/>
              <w:jc w:val="both"/>
              <w:rPr>
                <w:rFonts w:eastAsia="Calibri"/>
                <w:sz w:val="28"/>
                <w:szCs w:val="28"/>
              </w:rPr>
            </w:pPr>
            <w:r w:rsidRPr="004C6B8E">
              <w:rPr>
                <w:rFonts w:eastAsia="Calibri"/>
                <w:sz w:val="28"/>
                <w:szCs w:val="28"/>
              </w:rPr>
              <w:t>Год</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Sarah Hubbard</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18</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AUS</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21:14.7</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2004</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Sarah Hubbard</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20</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AUS</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21:08.9</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2006</w:t>
            </w:r>
          </w:p>
        </w:tc>
      </w:tr>
      <w:tr w:rsidR="004C6B8E" w:rsidRPr="004C6B8E" w:rsidTr="004C6B8E">
        <w:tc>
          <w:tcPr>
            <w:tcW w:w="2660"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Marilyn Taylor</w:t>
            </w:r>
          </w:p>
        </w:tc>
        <w:tc>
          <w:tcPr>
            <w:tcW w:w="1276"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31</w:t>
            </w:r>
          </w:p>
        </w:tc>
        <w:tc>
          <w:tcPr>
            <w:tcW w:w="1134"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CAN</w:t>
            </w:r>
          </w:p>
        </w:tc>
        <w:tc>
          <w:tcPr>
            <w:tcW w:w="1701"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 xml:space="preserve">  22:12.8</w:t>
            </w:r>
          </w:p>
        </w:tc>
        <w:tc>
          <w:tcPr>
            <w:tcW w:w="992" w:type="dxa"/>
            <w:shd w:val="clear" w:color="auto" w:fill="auto"/>
          </w:tcPr>
          <w:p w:rsidR="004C6B8E" w:rsidRPr="004C6B8E" w:rsidRDefault="004C6B8E" w:rsidP="004C6B8E">
            <w:pPr>
              <w:spacing w:line="276" w:lineRule="auto"/>
              <w:jc w:val="both"/>
              <w:rPr>
                <w:rFonts w:eastAsia="Calibri"/>
                <w:sz w:val="28"/>
                <w:szCs w:val="28"/>
              </w:rPr>
            </w:pPr>
            <w:r w:rsidRPr="004C6B8E">
              <w:rPr>
                <w:rFonts w:eastAsia="Calibri"/>
                <w:sz w:val="28"/>
                <w:szCs w:val="28"/>
              </w:rPr>
              <w:t>2003</w:t>
            </w:r>
          </w:p>
        </w:tc>
      </w:tr>
    </w:tbl>
    <w:p w:rsidR="004C6B8E" w:rsidRDefault="004C6B8E" w:rsidP="004C6B8E">
      <w:pPr>
        <w:spacing w:line="276" w:lineRule="auto"/>
        <w:jc w:val="both"/>
        <w:rPr>
          <w:rFonts w:eastAsia="Calibri"/>
          <w:b/>
          <w:i/>
          <w:sz w:val="28"/>
          <w:szCs w:val="28"/>
        </w:rPr>
      </w:pPr>
    </w:p>
    <w:p w:rsidR="004C6B8E" w:rsidRPr="004C6B8E" w:rsidRDefault="004C6B8E" w:rsidP="004C6B8E">
      <w:pPr>
        <w:spacing w:line="276" w:lineRule="auto"/>
        <w:jc w:val="both"/>
        <w:rPr>
          <w:rFonts w:eastAsia="Calibri"/>
          <w:sz w:val="28"/>
          <w:szCs w:val="28"/>
        </w:rPr>
      </w:pPr>
      <w:r w:rsidRPr="004C6B8E">
        <w:rPr>
          <w:rFonts w:eastAsia="Calibri"/>
          <w:sz w:val="28"/>
          <w:szCs w:val="28"/>
        </w:rPr>
        <w:lastRenderedPageBreak/>
        <w:t>Соотношения результата на эргометре Concept 2 и скорости в различных классах лодок для гребцов с различной массой тела (при хорошей погоде)</w:t>
      </w:r>
    </w:p>
    <w:p w:rsidR="004C6B8E" w:rsidRPr="004C6B8E" w:rsidRDefault="004C6B8E" w:rsidP="004C6B8E">
      <w:pPr>
        <w:spacing w:line="276" w:lineRule="auto"/>
        <w:jc w:val="both"/>
        <w:rPr>
          <w:rFonts w:eastAsia="Calibri"/>
          <w:i/>
          <w:sz w:val="28"/>
          <w:szCs w:val="28"/>
        </w:rPr>
      </w:pPr>
      <w:r w:rsidRPr="004C6B8E">
        <w:rPr>
          <w:rFonts w:eastAsia="Calibri"/>
          <w:i/>
          <w:sz w:val="28"/>
          <w:szCs w:val="28"/>
        </w:rPr>
        <w:t>Данные представлены с сайта http://rowing-az.clan.su/forum/26-490-1 и носят</w:t>
      </w:r>
    </w:p>
    <w:p w:rsidR="004C6B8E" w:rsidRDefault="004C6B8E" w:rsidP="004C6B8E">
      <w:pPr>
        <w:spacing w:line="276" w:lineRule="auto"/>
        <w:jc w:val="both"/>
        <w:rPr>
          <w:rFonts w:eastAsia="Calibri"/>
          <w:i/>
          <w:sz w:val="28"/>
          <w:szCs w:val="28"/>
        </w:rPr>
      </w:pPr>
      <w:r w:rsidRPr="004C6B8E">
        <w:rPr>
          <w:rFonts w:eastAsia="Calibri"/>
          <w:i/>
          <w:sz w:val="28"/>
          <w:szCs w:val="28"/>
        </w:rPr>
        <w:t>ориентировочный характер</w:t>
      </w:r>
    </w:p>
    <w:p w:rsidR="004C6B8E" w:rsidRPr="004C6B8E" w:rsidRDefault="004C6B8E" w:rsidP="004C6B8E">
      <w:pPr>
        <w:spacing w:line="276" w:lineRule="auto"/>
        <w:jc w:val="both"/>
        <w:rPr>
          <w:rFonts w:eastAsia="Calibri"/>
          <w:noProof/>
          <w:sz w:val="20"/>
          <w:szCs w:val="20"/>
          <w:lang w:eastAsia="ru-RU"/>
        </w:rPr>
      </w:pPr>
      <w:r w:rsidRPr="004C6B8E">
        <w:rPr>
          <w:rFonts w:eastAsia="Calibri"/>
          <w:noProof/>
          <w:sz w:val="20"/>
          <w:szCs w:val="20"/>
          <w:lang w:eastAsia="ru-RU"/>
        </w:rPr>
        <w:t xml:space="preserve">                                               </w:t>
      </w:r>
      <w:r w:rsidR="000C5310">
        <w:rPr>
          <w:rFonts w:eastAsia="Calibri"/>
          <w:noProof/>
          <w:sz w:val="20"/>
          <w:szCs w:val="20"/>
          <w:lang w:eastAsia="ru-RU"/>
        </w:rPr>
        <w:t xml:space="preserve">                                                        </w:t>
      </w:r>
      <w:r w:rsidR="000C5310">
        <w:rPr>
          <w:rFonts w:eastAsia="Calibri"/>
          <w:i/>
          <w:noProof/>
          <w:sz w:val="28"/>
          <w:szCs w:val="28"/>
          <w:lang w:eastAsia="ru-RU"/>
        </w:rPr>
        <w:t>Таблица</w:t>
      </w:r>
      <w:r w:rsidRPr="004C6B8E">
        <w:rPr>
          <w:rFonts w:eastAsia="Calibri"/>
          <w:i/>
          <w:noProof/>
          <w:sz w:val="28"/>
          <w:szCs w:val="28"/>
          <w:lang w:eastAsia="ru-RU"/>
        </w:rPr>
        <w:t>2</w:t>
      </w:r>
      <w:r>
        <w:rPr>
          <w:rFonts w:eastAsia="Calibri"/>
          <w:i/>
          <w:noProof/>
          <w:sz w:val="28"/>
          <w:szCs w:val="28"/>
          <w:lang w:eastAsia="ru-RU"/>
        </w:rPr>
        <w:t>6</w:t>
      </w:r>
      <w:r w:rsidR="007C16F5">
        <w:rPr>
          <w:rFonts w:eastAsia="Calibri"/>
          <w:i/>
          <w:noProof/>
          <w:sz w:val="28"/>
          <w:szCs w:val="28"/>
          <w:lang w:eastAsia="ru-RU"/>
        </w:rPr>
        <w:t>.</w:t>
      </w:r>
      <w:r w:rsidRPr="004C6B8E">
        <w:rPr>
          <w:rFonts w:eastAsia="Calibri"/>
          <w:noProof/>
          <w:sz w:val="20"/>
          <w:szCs w:val="20"/>
          <w:lang w:eastAsia="ru-RU"/>
        </w:rPr>
        <w:t xml:space="preserve">                   </w:t>
      </w:r>
      <w:r w:rsidR="00CF65A2">
        <w:rPr>
          <w:rFonts w:eastAsia="Calibri"/>
          <w:noProof/>
          <w:sz w:val="20"/>
          <w:szCs w:val="20"/>
          <w:lang w:eastAsia="ru-RU"/>
        </w:rPr>
        <w:t xml:space="preserve">      </w:t>
      </w:r>
      <w:r w:rsidR="00AC0303">
        <w:rPr>
          <w:rFonts w:eastAsia="Calibri"/>
          <w:noProof/>
          <w:sz w:val="20"/>
          <w:szCs w:val="20"/>
          <w:lang w:eastAsia="ru-RU"/>
        </w:rPr>
        <w:t xml:space="preserve">  </w:t>
      </w:r>
      <w:r w:rsidR="00F07A82">
        <w:rPr>
          <w:rFonts w:eastAsia="Calibri"/>
          <w:noProof/>
          <w:sz w:val="20"/>
          <w:szCs w:val="20"/>
          <w:lang w:eastAsia="ru-RU"/>
        </w:rPr>
        <w:t xml:space="preserve">  </w:t>
      </w:r>
      <w:r>
        <w:rPr>
          <w:rFonts w:eastAsia="Calibri"/>
          <w:noProof/>
          <w:sz w:val="20"/>
          <w:szCs w:val="20"/>
          <w:lang w:eastAsia="ru-RU"/>
        </w:rPr>
        <w:drawing>
          <wp:inline distT="0" distB="0" distL="0" distR="0">
            <wp:extent cx="4219575" cy="4149416"/>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9575" cy="4149416"/>
                    </a:xfrm>
                    <a:prstGeom prst="rect">
                      <a:avLst/>
                    </a:prstGeom>
                    <a:noFill/>
                    <a:ln>
                      <a:noFill/>
                    </a:ln>
                  </pic:spPr>
                </pic:pic>
              </a:graphicData>
            </a:graphic>
          </wp:inline>
        </w:drawing>
      </w:r>
      <w:r w:rsidRPr="004C6B8E">
        <w:rPr>
          <w:rFonts w:eastAsia="Calibri"/>
          <w:noProof/>
          <w:sz w:val="20"/>
          <w:szCs w:val="20"/>
          <w:lang w:eastAsia="ru-RU"/>
        </w:rPr>
        <w:t xml:space="preserve"> </w:t>
      </w:r>
    </w:p>
    <w:p w:rsidR="004C6B8E" w:rsidRPr="004C6B8E" w:rsidRDefault="004C6B8E" w:rsidP="004C6B8E">
      <w:pPr>
        <w:spacing w:line="276" w:lineRule="auto"/>
        <w:jc w:val="both"/>
        <w:rPr>
          <w:rFonts w:eastAsia="Calibri"/>
          <w:i/>
          <w:sz w:val="28"/>
          <w:szCs w:val="28"/>
        </w:rPr>
      </w:pPr>
      <w:r w:rsidRPr="004C6B8E">
        <w:rPr>
          <w:rFonts w:eastAsia="Calibri"/>
          <w:i/>
          <w:sz w:val="28"/>
          <w:szCs w:val="28"/>
        </w:rPr>
        <w:t xml:space="preserve">                           Примечание:  1 Вт=6,12 кГм/мин</w:t>
      </w:r>
    </w:p>
    <w:p w:rsidR="004C6B8E" w:rsidRPr="004C6B8E" w:rsidRDefault="004C6B8E" w:rsidP="004C6B8E">
      <w:pPr>
        <w:spacing w:line="276" w:lineRule="auto"/>
        <w:jc w:val="both"/>
        <w:rPr>
          <w:rFonts w:eastAsia="Calibri"/>
          <w:noProof/>
          <w:sz w:val="20"/>
          <w:szCs w:val="20"/>
          <w:lang w:eastAsia="ru-RU"/>
        </w:rPr>
      </w:pPr>
      <w:r w:rsidRPr="004C6B8E">
        <w:rPr>
          <w:rFonts w:eastAsia="Calibri"/>
          <w:i/>
          <w:sz w:val="28"/>
          <w:szCs w:val="28"/>
        </w:rPr>
        <w:t xml:space="preserve">                                                  1 кГм/мин=0,163 Вт                                            </w:t>
      </w:r>
      <w:r>
        <w:rPr>
          <w:rFonts w:eastAsia="Calibri"/>
          <w:i/>
          <w:sz w:val="28"/>
          <w:szCs w:val="28"/>
        </w:rPr>
        <w:t xml:space="preserve">                              </w:t>
      </w:r>
    </w:p>
    <w:p w:rsidR="00445EF2" w:rsidRDefault="004C6B8E" w:rsidP="004C6B8E">
      <w:pPr>
        <w:spacing w:line="276" w:lineRule="auto"/>
        <w:jc w:val="both"/>
        <w:rPr>
          <w:rFonts w:eastAsia="Calibri"/>
          <w:i/>
          <w:sz w:val="28"/>
          <w:szCs w:val="28"/>
          <w:lang w:eastAsia="ru-RU"/>
        </w:rPr>
      </w:pPr>
      <w:r w:rsidRPr="004C6B8E">
        <w:rPr>
          <w:rFonts w:eastAsia="Calibri"/>
          <w:i/>
          <w:sz w:val="28"/>
          <w:szCs w:val="28"/>
          <w:lang w:eastAsia="ru-RU"/>
        </w:rPr>
        <w:t xml:space="preserve">                                                                        </w:t>
      </w:r>
    </w:p>
    <w:p w:rsidR="002531FC" w:rsidRDefault="007C16F5" w:rsidP="007C16F5">
      <w:pPr>
        <w:spacing w:line="276" w:lineRule="auto"/>
        <w:rPr>
          <w:rFonts w:eastAsia="Calibri"/>
          <w:i/>
          <w:sz w:val="28"/>
          <w:szCs w:val="28"/>
          <w:lang w:eastAsia="ru-RU"/>
        </w:rPr>
      </w:pPr>
      <w:r>
        <w:rPr>
          <w:rFonts w:eastAsia="Calibri"/>
          <w:i/>
          <w:sz w:val="28"/>
          <w:szCs w:val="28"/>
          <w:lang w:eastAsia="ru-RU"/>
        </w:rPr>
        <w:t xml:space="preserve">                                                                                </w:t>
      </w:r>
    </w:p>
    <w:p w:rsidR="002531FC" w:rsidRDefault="002531FC" w:rsidP="007C16F5">
      <w:pPr>
        <w:spacing w:line="276" w:lineRule="auto"/>
        <w:rPr>
          <w:rFonts w:eastAsia="Calibri"/>
          <w:i/>
          <w:sz w:val="28"/>
          <w:szCs w:val="28"/>
          <w:lang w:eastAsia="ru-RU"/>
        </w:rPr>
      </w:pPr>
    </w:p>
    <w:p w:rsidR="002531FC" w:rsidRDefault="002531FC" w:rsidP="007C16F5">
      <w:pPr>
        <w:spacing w:line="276" w:lineRule="auto"/>
        <w:rPr>
          <w:rFonts w:eastAsia="Calibri"/>
          <w:i/>
          <w:sz w:val="28"/>
          <w:szCs w:val="28"/>
          <w:lang w:eastAsia="ru-RU"/>
        </w:rPr>
      </w:pPr>
    </w:p>
    <w:p w:rsidR="002531FC" w:rsidRDefault="002531FC" w:rsidP="007C16F5">
      <w:pPr>
        <w:spacing w:line="276" w:lineRule="auto"/>
        <w:rPr>
          <w:rFonts w:eastAsia="Calibri"/>
          <w:i/>
          <w:sz w:val="28"/>
          <w:szCs w:val="28"/>
          <w:lang w:eastAsia="ru-RU"/>
        </w:rPr>
      </w:pPr>
    </w:p>
    <w:p w:rsidR="002531FC" w:rsidRDefault="002531FC" w:rsidP="007C16F5">
      <w:pPr>
        <w:spacing w:line="276" w:lineRule="auto"/>
        <w:rPr>
          <w:rFonts w:eastAsia="Calibri"/>
          <w:i/>
          <w:sz w:val="28"/>
          <w:szCs w:val="28"/>
          <w:lang w:eastAsia="ru-RU"/>
        </w:rPr>
      </w:pPr>
    </w:p>
    <w:p w:rsidR="002531FC" w:rsidRDefault="002531FC" w:rsidP="007C16F5">
      <w:pPr>
        <w:spacing w:line="276" w:lineRule="auto"/>
        <w:rPr>
          <w:rFonts w:eastAsia="Calibri"/>
          <w:i/>
          <w:sz w:val="28"/>
          <w:szCs w:val="28"/>
          <w:lang w:eastAsia="ru-RU"/>
        </w:rPr>
      </w:pPr>
    </w:p>
    <w:p w:rsidR="002531FC" w:rsidRDefault="002531FC" w:rsidP="007C16F5">
      <w:pPr>
        <w:spacing w:line="276" w:lineRule="auto"/>
        <w:rPr>
          <w:rFonts w:eastAsia="Calibri"/>
          <w:i/>
          <w:sz w:val="28"/>
          <w:szCs w:val="28"/>
          <w:lang w:eastAsia="ru-RU"/>
        </w:rPr>
      </w:pPr>
    </w:p>
    <w:p w:rsidR="002531FC" w:rsidRDefault="002531FC" w:rsidP="007C16F5">
      <w:pPr>
        <w:spacing w:line="276" w:lineRule="auto"/>
        <w:rPr>
          <w:rFonts w:eastAsia="Calibri"/>
          <w:i/>
          <w:sz w:val="28"/>
          <w:szCs w:val="28"/>
          <w:lang w:eastAsia="ru-RU"/>
        </w:rPr>
      </w:pPr>
    </w:p>
    <w:p w:rsidR="002531FC" w:rsidRDefault="002531FC" w:rsidP="007C16F5">
      <w:pPr>
        <w:spacing w:line="276" w:lineRule="auto"/>
        <w:rPr>
          <w:rFonts w:eastAsia="Calibri"/>
          <w:i/>
          <w:sz w:val="28"/>
          <w:szCs w:val="28"/>
          <w:lang w:eastAsia="ru-RU"/>
        </w:rPr>
      </w:pPr>
    </w:p>
    <w:p w:rsidR="002531FC" w:rsidRDefault="002531FC" w:rsidP="007C16F5">
      <w:pPr>
        <w:spacing w:line="276" w:lineRule="auto"/>
        <w:rPr>
          <w:rFonts w:eastAsia="Calibri"/>
          <w:i/>
          <w:sz w:val="28"/>
          <w:szCs w:val="28"/>
          <w:lang w:eastAsia="ru-RU"/>
        </w:rPr>
      </w:pPr>
    </w:p>
    <w:p w:rsidR="002531FC" w:rsidRDefault="002531FC" w:rsidP="007C16F5">
      <w:pPr>
        <w:spacing w:line="276" w:lineRule="auto"/>
        <w:rPr>
          <w:rFonts w:eastAsia="Calibri"/>
          <w:i/>
          <w:sz w:val="28"/>
          <w:szCs w:val="28"/>
          <w:lang w:eastAsia="ru-RU"/>
        </w:rPr>
      </w:pPr>
    </w:p>
    <w:p w:rsidR="002531FC" w:rsidRDefault="002531FC" w:rsidP="007C16F5">
      <w:pPr>
        <w:spacing w:line="276" w:lineRule="auto"/>
        <w:rPr>
          <w:rFonts w:eastAsia="Calibri"/>
          <w:i/>
          <w:sz w:val="28"/>
          <w:szCs w:val="28"/>
          <w:lang w:eastAsia="ru-RU"/>
        </w:rPr>
      </w:pPr>
    </w:p>
    <w:p w:rsidR="002531FC" w:rsidRDefault="002531FC" w:rsidP="007C16F5">
      <w:pPr>
        <w:spacing w:line="276" w:lineRule="auto"/>
        <w:rPr>
          <w:rFonts w:eastAsia="Calibri"/>
          <w:i/>
          <w:sz w:val="28"/>
          <w:szCs w:val="28"/>
          <w:lang w:eastAsia="ru-RU"/>
        </w:rPr>
      </w:pPr>
    </w:p>
    <w:p w:rsidR="004C6B8E" w:rsidRPr="004C6B8E" w:rsidRDefault="00447822" w:rsidP="007C16F5">
      <w:pPr>
        <w:spacing w:line="276" w:lineRule="auto"/>
        <w:rPr>
          <w:rFonts w:eastAsia="Calibri"/>
          <w:i/>
          <w:sz w:val="28"/>
          <w:szCs w:val="28"/>
          <w:lang w:eastAsia="ru-RU"/>
        </w:rPr>
      </w:pPr>
      <w:r>
        <w:rPr>
          <w:rFonts w:eastAsia="Calibri"/>
          <w:i/>
          <w:sz w:val="28"/>
          <w:szCs w:val="28"/>
          <w:lang w:eastAsia="ru-RU"/>
        </w:rPr>
        <w:lastRenderedPageBreak/>
        <w:t xml:space="preserve"> </w:t>
      </w:r>
      <w:r w:rsidR="002531FC">
        <w:rPr>
          <w:rFonts w:eastAsia="Calibri"/>
          <w:i/>
          <w:sz w:val="28"/>
          <w:szCs w:val="28"/>
          <w:lang w:eastAsia="ru-RU"/>
        </w:rPr>
        <w:t xml:space="preserve">                                                                             </w:t>
      </w:r>
      <w:r w:rsidR="007C16F5">
        <w:rPr>
          <w:rFonts w:eastAsia="Calibri"/>
          <w:i/>
          <w:sz w:val="28"/>
          <w:szCs w:val="28"/>
          <w:lang w:eastAsia="ru-RU"/>
        </w:rPr>
        <w:t xml:space="preserve">    </w:t>
      </w:r>
      <w:r w:rsidR="004C6B8E" w:rsidRPr="004C6B8E">
        <w:rPr>
          <w:rFonts w:eastAsia="Calibri"/>
          <w:i/>
          <w:sz w:val="28"/>
          <w:szCs w:val="28"/>
          <w:lang w:eastAsia="ru-RU"/>
        </w:rPr>
        <w:t xml:space="preserve"> Таблица 2</w:t>
      </w:r>
      <w:r w:rsidR="004C6B8E">
        <w:rPr>
          <w:rFonts w:eastAsia="Calibri"/>
          <w:i/>
          <w:sz w:val="28"/>
          <w:szCs w:val="28"/>
          <w:lang w:eastAsia="ru-RU"/>
        </w:rPr>
        <w:t>7</w:t>
      </w:r>
      <w:r w:rsidR="004C6B8E" w:rsidRPr="004C6B8E">
        <w:rPr>
          <w:rFonts w:eastAsia="Calibri"/>
          <w:i/>
          <w:sz w:val="28"/>
          <w:szCs w:val="28"/>
          <w:lang w:eastAsia="ru-RU"/>
        </w:rPr>
        <w:t>.</w:t>
      </w:r>
    </w:p>
    <w:p w:rsidR="004C6B8E" w:rsidRPr="004C6B8E" w:rsidRDefault="004C6B8E" w:rsidP="004C6B8E">
      <w:pPr>
        <w:spacing w:line="276" w:lineRule="auto"/>
        <w:jc w:val="both"/>
        <w:rPr>
          <w:rFonts w:eastAsia="Calibri"/>
          <w:noProof/>
          <w:sz w:val="20"/>
          <w:szCs w:val="20"/>
          <w:lang w:eastAsia="ru-RU"/>
        </w:rPr>
      </w:pPr>
      <w:r w:rsidRPr="004C6B8E">
        <w:rPr>
          <w:rFonts w:eastAsia="Calibri"/>
          <w:i/>
          <w:sz w:val="28"/>
          <w:szCs w:val="28"/>
          <w:lang w:eastAsia="ru-RU"/>
        </w:rPr>
        <w:t xml:space="preserve">             </w:t>
      </w:r>
      <w:r>
        <w:rPr>
          <w:rFonts w:eastAsia="Calibri"/>
          <w:noProof/>
          <w:sz w:val="20"/>
          <w:szCs w:val="20"/>
          <w:lang w:eastAsia="ru-RU"/>
        </w:rPr>
        <w:drawing>
          <wp:inline distT="0" distB="0" distL="0" distR="0">
            <wp:extent cx="4191000" cy="4151181"/>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0" cy="4151181"/>
                    </a:xfrm>
                    <a:prstGeom prst="rect">
                      <a:avLst/>
                    </a:prstGeom>
                    <a:noFill/>
                    <a:ln>
                      <a:noFill/>
                    </a:ln>
                  </pic:spPr>
                </pic:pic>
              </a:graphicData>
            </a:graphic>
          </wp:inline>
        </w:drawing>
      </w:r>
    </w:p>
    <w:p w:rsidR="004C6B8E" w:rsidRPr="004C6B8E" w:rsidRDefault="004C6B8E" w:rsidP="004C6B8E">
      <w:pPr>
        <w:spacing w:line="276" w:lineRule="auto"/>
        <w:jc w:val="both"/>
        <w:rPr>
          <w:rFonts w:eastAsia="Calibri"/>
          <w:i/>
          <w:sz w:val="28"/>
          <w:szCs w:val="28"/>
          <w:lang w:eastAsia="ru-RU"/>
        </w:rPr>
      </w:pPr>
      <w:r w:rsidRPr="004C6B8E">
        <w:rPr>
          <w:rFonts w:eastAsia="Calibri"/>
          <w:i/>
          <w:sz w:val="28"/>
          <w:szCs w:val="28"/>
          <w:lang w:eastAsia="ru-RU"/>
        </w:rPr>
        <w:t xml:space="preserve">                                               </w:t>
      </w:r>
    </w:p>
    <w:p w:rsidR="004C6B8E" w:rsidRPr="004C6B8E" w:rsidRDefault="004C6B8E" w:rsidP="004C6B8E">
      <w:pPr>
        <w:spacing w:line="276" w:lineRule="auto"/>
        <w:jc w:val="both"/>
        <w:rPr>
          <w:rFonts w:eastAsia="Calibri"/>
          <w:i/>
          <w:sz w:val="28"/>
          <w:szCs w:val="28"/>
          <w:lang w:eastAsia="ru-RU"/>
        </w:rPr>
      </w:pPr>
      <w:r w:rsidRPr="004C6B8E">
        <w:rPr>
          <w:rFonts w:eastAsia="Calibri"/>
          <w:i/>
          <w:sz w:val="28"/>
          <w:szCs w:val="28"/>
          <w:lang w:eastAsia="ru-RU"/>
        </w:rPr>
        <w:t xml:space="preserve">                                                                           </w:t>
      </w:r>
      <w:r w:rsidR="007C16F5">
        <w:rPr>
          <w:rFonts w:eastAsia="Calibri"/>
          <w:i/>
          <w:sz w:val="28"/>
          <w:szCs w:val="28"/>
          <w:lang w:eastAsia="ru-RU"/>
        </w:rPr>
        <w:t xml:space="preserve"> </w:t>
      </w:r>
      <w:r w:rsidRPr="004C6B8E">
        <w:rPr>
          <w:rFonts w:eastAsia="Calibri"/>
          <w:i/>
          <w:sz w:val="28"/>
          <w:szCs w:val="28"/>
          <w:lang w:eastAsia="ru-RU"/>
        </w:rPr>
        <w:t xml:space="preserve"> Таблица 2</w:t>
      </w:r>
      <w:r w:rsidR="007C16F5">
        <w:rPr>
          <w:rFonts w:eastAsia="Calibri"/>
          <w:i/>
          <w:sz w:val="28"/>
          <w:szCs w:val="28"/>
          <w:lang w:eastAsia="ru-RU"/>
        </w:rPr>
        <w:t>8</w:t>
      </w:r>
      <w:r w:rsidRPr="004C6B8E">
        <w:rPr>
          <w:rFonts w:eastAsia="Calibri"/>
          <w:i/>
          <w:sz w:val="28"/>
          <w:szCs w:val="28"/>
          <w:lang w:eastAsia="ru-RU"/>
        </w:rPr>
        <w:t>.</w:t>
      </w:r>
    </w:p>
    <w:p w:rsidR="004C6B8E" w:rsidRPr="004C6B8E" w:rsidRDefault="004C6B8E" w:rsidP="004C6B8E">
      <w:pPr>
        <w:spacing w:line="276" w:lineRule="auto"/>
        <w:jc w:val="both"/>
        <w:rPr>
          <w:rFonts w:eastAsia="Calibri"/>
          <w:i/>
          <w:sz w:val="28"/>
          <w:szCs w:val="28"/>
        </w:rPr>
      </w:pPr>
      <w:r w:rsidRPr="004C6B8E">
        <w:rPr>
          <w:rFonts w:eastAsia="Calibri"/>
          <w:noProof/>
          <w:sz w:val="20"/>
          <w:szCs w:val="20"/>
          <w:lang w:eastAsia="ru-RU"/>
        </w:rPr>
        <w:t xml:space="preserve">                   </w:t>
      </w:r>
      <w:r>
        <w:rPr>
          <w:rFonts w:eastAsia="Calibri"/>
          <w:noProof/>
          <w:sz w:val="20"/>
          <w:szCs w:val="20"/>
          <w:lang w:eastAsia="ru-RU"/>
        </w:rPr>
        <w:drawing>
          <wp:inline distT="0" distB="0" distL="0" distR="0">
            <wp:extent cx="4086225" cy="38766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6225" cy="3876675"/>
                    </a:xfrm>
                    <a:prstGeom prst="rect">
                      <a:avLst/>
                    </a:prstGeom>
                    <a:noFill/>
                    <a:ln>
                      <a:noFill/>
                    </a:ln>
                  </pic:spPr>
                </pic:pic>
              </a:graphicData>
            </a:graphic>
          </wp:inline>
        </w:drawing>
      </w:r>
    </w:p>
    <w:p w:rsidR="00716670" w:rsidRDefault="00FF65BD" w:rsidP="00FF65BD">
      <w:pPr>
        <w:spacing w:line="276" w:lineRule="auto"/>
        <w:rPr>
          <w:rFonts w:eastAsia="Calibri"/>
          <w:i/>
          <w:sz w:val="28"/>
          <w:szCs w:val="28"/>
          <w:lang w:eastAsia="ru-RU"/>
        </w:rPr>
      </w:pPr>
      <w:r>
        <w:rPr>
          <w:rFonts w:eastAsia="Calibri"/>
          <w:i/>
          <w:sz w:val="28"/>
          <w:szCs w:val="28"/>
          <w:lang w:eastAsia="ru-RU"/>
        </w:rPr>
        <w:t xml:space="preserve">                                                                                  </w:t>
      </w:r>
    </w:p>
    <w:p w:rsidR="004C6B8E" w:rsidRPr="004C6B8E" w:rsidRDefault="00716670" w:rsidP="00FF65BD">
      <w:pPr>
        <w:spacing w:line="276" w:lineRule="auto"/>
        <w:rPr>
          <w:rFonts w:eastAsia="Calibri"/>
          <w:i/>
          <w:sz w:val="28"/>
          <w:szCs w:val="28"/>
          <w:lang w:eastAsia="ru-RU"/>
        </w:rPr>
      </w:pPr>
      <w:r>
        <w:rPr>
          <w:rFonts w:eastAsia="Calibri"/>
          <w:i/>
          <w:sz w:val="28"/>
          <w:szCs w:val="28"/>
          <w:lang w:eastAsia="ru-RU"/>
        </w:rPr>
        <w:lastRenderedPageBreak/>
        <w:t xml:space="preserve">                                                                                  </w:t>
      </w:r>
      <w:r w:rsidR="00FF65BD">
        <w:rPr>
          <w:rFonts w:eastAsia="Calibri"/>
          <w:i/>
          <w:sz w:val="28"/>
          <w:szCs w:val="28"/>
          <w:lang w:eastAsia="ru-RU"/>
        </w:rPr>
        <w:t xml:space="preserve"> </w:t>
      </w:r>
      <w:r w:rsidR="004C6B8E" w:rsidRPr="004C6B8E">
        <w:rPr>
          <w:rFonts w:eastAsia="Calibri"/>
          <w:i/>
          <w:sz w:val="28"/>
          <w:szCs w:val="28"/>
          <w:lang w:eastAsia="ru-RU"/>
        </w:rPr>
        <w:t>Таблица 2</w:t>
      </w:r>
      <w:r w:rsidR="007C16F5">
        <w:rPr>
          <w:rFonts w:eastAsia="Calibri"/>
          <w:i/>
          <w:sz w:val="28"/>
          <w:szCs w:val="28"/>
          <w:lang w:eastAsia="ru-RU"/>
        </w:rPr>
        <w:t>9</w:t>
      </w:r>
      <w:r w:rsidR="004C6B8E" w:rsidRPr="004C6B8E">
        <w:rPr>
          <w:rFonts w:eastAsia="Calibri"/>
          <w:i/>
          <w:sz w:val="28"/>
          <w:szCs w:val="28"/>
          <w:lang w:eastAsia="ru-RU"/>
        </w:rPr>
        <w:t>.</w:t>
      </w:r>
    </w:p>
    <w:p w:rsidR="004C6B8E" w:rsidRPr="004C6B8E" w:rsidRDefault="004C6B8E" w:rsidP="004C6B8E">
      <w:pPr>
        <w:spacing w:line="276" w:lineRule="auto"/>
        <w:jc w:val="both"/>
        <w:rPr>
          <w:rFonts w:eastAsia="Calibri"/>
          <w:noProof/>
          <w:sz w:val="20"/>
          <w:szCs w:val="20"/>
          <w:lang w:eastAsia="ru-RU"/>
        </w:rPr>
      </w:pPr>
      <w:r w:rsidRPr="004C6B8E">
        <w:rPr>
          <w:rFonts w:eastAsia="Calibri"/>
          <w:sz w:val="28"/>
          <w:szCs w:val="28"/>
        </w:rPr>
        <w:t xml:space="preserve">           </w:t>
      </w:r>
      <w:r>
        <w:rPr>
          <w:rFonts w:eastAsia="Calibri"/>
          <w:noProof/>
          <w:sz w:val="20"/>
          <w:szCs w:val="20"/>
          <w:lang w:eastAsia="ru-RU"/>
        </w:rPr>
        <w:drawing>
          <wp:inline distT="0" distB="0" distL="0" distR="0">
            <wp:extent cx="4143375" cy="39528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3375" cy="3952875"/>
                    </a:xfrm>
                    <a:prstGeom prst="rect">
                      <a:avLst/>
                    </a:prstGeom>
                    <a:noFill/>
                    <a:ln>
                      <a:noFill/>
                    </a:ln>
                  </pic:spPr>
                </pic:pic>
              </a:graphicData>
            </a:graphic>
          </wp:inline>
        </w:drawing>
      </w:r>
    </w:p>
    <w:p w:rsidR="004C6B8E" w:rsidRPr="004C6B8E" w:rsidRDefault="004C6B8E" w:rsidP="004C6B8E">
      <w:pPr>
        <w:spacing w:line="276" w:lineRule="auto"/>
        <w:jc w:val="both"/>
        <w:rPr>
          <w:rFonts w:eastAsia="Calibri"/>
          <w:i/>
          <w:sz w:val="28"/>
          <w:szCs w:val="28"/>
          <w:lang w:eastAsia="ru-RU"/>
        </w:rPr>
      </w:pPr>
    </w:p>
    <w:p w:rsidR="004C6B8E" w:rsidRPr="004C6B8E" w:rsidRDefault="004C6B8E" w:rsidP="004C6B8E">
      <w:pPr>
        <w:spacing w:line="276" w:lineRule="auto"/>
        <w:jc w:val="both"/>
        <w:rPr>
          <w:rFonts w:eastAsia="Calibri"/>
          <w:i/>
          <w:sz w:val="28"/>
          <w:szCs w:val="28"/>
          <w:lang w:eastAsia="ru-RU"/>
        </w:rPr>
      </w:pPr>
      <w:r w:rsidRPr="004C6B8E">
        <w:rPr>
          <w:rFonts w:eastAsia="Calibri"/>
          <w:i/>
          <w:sz w:val="28"/>
          <w:szCs w:val="28"/>
          <w:lang w:eastAsia="ru-RU"/>
        </w:rPr>
        <w:t xml:space="preserve">                                                                             Таблица </w:t>
      </w:r>
      <w:r w:rsidR="007C16F5">
        <w:rPr>
          <w:rFonts w:eastAsia="Calibri"/>
          <w:i/>
          <w:sz w:val="28"/>
          <w:szCs w:val="28"/>
          <w:lang w:eastAsia="ru-RU"/>
        </w:rPr>
        <w:t>30.</w:t>
      </w:r>
    </w:p>
    <w:p w:rsidR="004C6B8E" w:rsidRDefault="004C6B8E" w:rsidP="004C6B8E">
      <w:pPr>
        <w:spacing w:line="276" w:lineRule="auto"/>
        <w:jc w:val="both"/>
        <w:rPr>
          <w:rFonts w:eastAsia="Calibri"/>
          <w:noProof/>
          <w:sz w:val="20"/>
          <w:szCs w:val="20"/>
          <w:lang w:eastAsia="ru-RU"/>
        </w:rPr>
      </w:pPr>
      <w:r w:rsidRPr="004C6B8E">
        <w:rPr>
          <w:rFonts w:eastAsia="Calibri"/>
          <w:i/>
          <w:sz w:val="28"/>
          <w:szCs w:val="28"/>
          <w:lang w:eastAsia="ru-RU"/>
        </w:rPr>
        <w:t xml:space="preserve">          </w:t>
      </w:r>
      <w:r w:rsidRPr="004C6B8E">
        <w:rPr>
          <w:rFonts w:eastAsia="Calibri"/>
          <w:noProof/>
          <w:sz w:val="20"/>
          <w:szCs w:val="20"/>
          <w:lang w:eastAsia="ru-RU"/>
        </w:rPr>
        <w:t xml:space="preserve"> </w:t>
      </w:r>
      <w:r>
        <w:rPr>
          <w:rFonts w:eastAsia="Calibri"/>
          <w:noProof/>
          <w:sz w:val="20"/>
          <w:szCs w:val="20"/>
          <w:lang w:eastAsia="ru-RU"/>
        </w:rPr>
        <w:drawing>
          <wp:inline distT="0" distB="0" distL="0" distR="0">
            <wp:extent cx="4171950" cy="41052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0" cy="4105275"/>
                    </a:xfrm>
                    <a:prstGeom prst="rect">
                      <a:avLst/>
                    </a:prstGeom>
                    <a:noFill/>
                    <a:ln>
                      <a:noFill/>
                    </a:ln>
                  </pic:spPr>
                </pic:pic>
              </a:graphicData>
            </a:graphic>
          </wp:inline>
        </w:drawing>
      </w:r>
    </w:p>
    <w:p w:rsidR="007C16F5" w:rsidRDefault="007C16F5" w:rsidP="004C6B8E">
      <w:pPr>
        <w:spacing w:line="276" w:lineRule="auto"/>
        <w:jc w:val="both"/>
        <w:rPr>
          <w:rFonts w:eastAsia="Calibri"/>
          <w:noProof/>
          <w:sz w:val="20"/>
          <w:szCs w:val="20"/>
          <w:lang w:eastAsia="ru-RU"/>
        </w:rPr>
      </w:pPr>
    </w:p>
    <w:p w:rsidR="007C16F5" w:rsidRDefault="007C16F5" w:rsidP="004C6B8E">
      <w:pPr>
        <w:spacing w:line="276" w:lineRule="auto"/>
        <w:jc w:val="both"/>
        <w:rPr>
          <w:rFonts w:eastAsia="Calibri"/>
          <w:noProof/>
          <w:sz w:val="20"/>
          <w:szCs w:val="20"/>
          <w:lang w:eastAsia="ru-RU"/>
        </w:rPr>
      </w:pPr>
    </w:p>
    <w:p w:rsidR="007C16F5" w:rsidRDefault="007C16F5" w:rsidP="007C16F5">
      <w:pPr>
        <w:spacing w:line="276" w:lineRule="auto"/>
        <w:jc w:val="both"/>
        <w:rPr>
          <w:sz w:val="28"/>
          <w:szCs w:val="28"/>
        </w:rPr>
      </w:pPr>
      <w:r w:rsidRPr="00152AD3">
        <w:rPr>
          <w:sz w:val="28"/>
          <w:szCs w:val="28"/>
        </w:rPr>
        <w:lastRenderedPageBreak/>
        <w:t>Последней модификацией этого популярного во всем мире  гребного эргометра  является  DYNAMIC INDOOR ROWER  CONCEPT 2</w:t>
      </w:r>
      <w:r>
        <w:rPr>
          <w:sz w:val="28"/>
          <w:szCs w:val="28"/>
        </w:rPr>
        <w:t>, гребля на котором наиболее полно соответствует по двигательным ощущениям таковым в естественных условиях на воде.</w:t>
      </w:r>
    </w:p>
    <w:p w:rsidR="007C16F5" w:rsidRDefault="007C16F5" w:rsidP="007C16F5">
      <w:pPr>
        <w:spacing w:line="276" w:lineRule="auto"/>
        <w:jc w:val="both"/>
        <w:rPr>
          <w:sz w:val="28"/>
          <w:szCs w:val="28"/>
        </w:rPr>
      </w:pPr>
    </w:p>
    <w:p w:rsidR="007C16F5" w:rsidRDefault="007C16F5" w:rsidP="007C16F5">
      <w:pPr>
        <w:spacing w:line="276" w:lineRule="auto"/>
        <w:jc w:val="both"/>
        <w:rPr>
          <w:sz w:val="28"/>
          <w:szCs w:val="28"/>
        </w:rPr>
      </w:pPr>
      <w:r>
        <w:rPr>
          <w:noProof/>
          <w:lang w:eastAsia="ru-RU"/>
        </w:rPr>
        <w:drawing>
          <wp:inline distT="0" distB="0" distL="0" distR="0">
            <wp:extent cx="4219575" cy="2475364"/>
            <wp:effectExtent l="0" t="0" r="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9447" cy="2475289"/>
                    </a:xfrm>
                    <a:prstGeom prst="rect">
                      <a:avLst/>
                    </a:prstGeom>
                    <a:noFill/>
                    <a:ln>
                      <a:noFill/>
                    </a:ln>
                  </pic:spPr>
                </pic:pic>
              </a:graphicData>
            </a:graphic>
          </wp:inline>
        </w:drawing>
      </w:r>
    </w:p>
    <w:p w:rsidR="007C16F5" w:rsidRPr="00A7687A" w:rsidRDefault="007C16F5" w:rsidP="007C16F5">
      <w:pPr>
        <w:spacing w:line="276" w:lineRule="auto"/>
        <w:jc w:val="both"/>
        <w:rPr>
          <w:i/>
          <w:sz w:val="28"/>
          <w:szCs w:val="28"/>
          <w:lang w:val="en-US"/>
        </w:rPr>
      </w:pPr>
      <w:r w:rsidRPr="007C16F5">
        <w:rPr>
          <w:i/>
          <w:sz w:val="28"/>
          <w:szCs w:val="28"/>
          <w:lang w:val="en-US"/>
        </w:rPr>
        <w:t xml:space="preserve">             </w:t>
      </w:r>
      <w:r w:rsidRPr="0085004C">
        <w:rPr>
          <w:i/>
          <w:sz w:val="28"/>
          <w:szCs w:val="28"/>
        </w:rPr>
        <w:t>Рис</w:t>
      </w:r>
      <w:r w:rsidRPr="0085004C">
        <w:rPr>
          <w:i/>
          <w:sz w:val="28"/>
          <w:szCs w:val="28"/>
          <w:lang w:val="en-US"/>
        </w:rPr>
        <w:t>.</w:t>
      </w:r>
      <w:r w:rsidRPr="00024A2F">
        <w:rPr>
          <w:i/>
          <w:sz w:val="28"/>
          <w:szCs w:val="28"/>
          <w:lang w:val="en-US"/>
        </w:rPr>
        <w:t>3</w:t>
      </w:r>
      <w:r w:rsidRPr="0085004C">
        <w:rPr>
          <w:i/>
          <w:sz w:val="28"/>
          <w:szCs w:val="28"/>
          <w:lang w:val="en-US"/>
        </w:rPr>
        <w:t>. DYNAMIC INDOOR ROWER  CONCEPT 2</w:t>
      </w:r>
    </w:p>
    <w:p w:rsidR="00E1237A" w:rsidRPr="00A7687A" w:rsidRDefault="00E1237A" w:rsidP="007C16F5">
      <w:pPr>
        <w:spacing w:line="276" w:lineRule="auto"/>
        <w:jc w:val="both"/>
        <w:rPr>
          <w:i/>
          <w:sz w:val="28"/>
          <w:szCs w:val="28"/>
          <w:lang w:val="en-US"/>
        </w:rPr>
      </w:pPr>
    </w:p>
    <w:p w:rsidR="00CF65A2" w:rsidRPr="0039363F" w:rsidRDefault="00CF65A2" w:rsidP="007C16F5">
      <w:pPr>
        <w:spacing w:line="276" w:lineRule="auto"/>
        <w:jc w:val="both"/>
        <w:rPr>
          <w:i/>
          <w:sz w:val="28"/>
          <w:szCs w:val="28"/>
          <w:lang w:val="en-US"/>
        </w:rPr>
      </w:pPr>
    </w:p>
    <w:p w:rsidR="00E1237A" w:rsidRDefault="00E1237A" w:rsidP="00E1237A">
      <w:pPr>
        <w:spacing w:line="276" w:lineRule="auto"/>
        <w:jc w:val="center"/>
        <w:rPr>
          <w:rFonts w:eastAsia="Calibri"/>
          <w:b/>
          <w:sz w:val="28"/>
          <w:szCs w:val="28"/>
        </w:rPr>
      </w:pPr>
      <w:r w:rsidRPr="00E1237A">
        <w:rPr>
          <w:rFonts w:eastAsia="Calibri"/>
          <w:b/>
          <w:sz w:val="28"/>
          <w:szCs w:val="28"/>
        </w:rPr>
        <w:t>БИОЛОГИЧЕСКИЕ ОСНОВЫ ТРЕНИРОВКИ ГРЕБЦОВ</w:t>
      </w:r>
    </w:p>
    <w:p w:rsidR="000C5310" w:rsidRDefault="000C5310" w:rsidP="00E1237A">
      <w:pPr>
        <w:spacing w:line="276" w:lineRule="auto"/>
        <w:jc w:val="center"/>
        <w:rPr>
          <w:rFonts w:eastAsia="Calibri"/>
          <w:b/>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Главный смысл всей функциональной подготовки  гребцов– это достижение на высоком уровне баланса по транспорту и потреблению кислорода между мышцами и сердцем. От уровня этого баланса или одного из лимитирующих звеньев зависит (либо сердца, либо мышц) зависит результат, который выливается в способность выдерживать определенную мощность двигательных действий в избранном виде спорта.</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Серьезную работу по раскачиванию сердца (большие объемы тренировочных нагрузок) необходимо начинать в возрасте после 17 – 18 лет у юношей, 16-17 лет у девушек. До этого периода должно быть плавное увеличение тренировочных объемов, что приводит в итоге к увеличению ударного объема сердца. Длительная тренировка при максимальном ударном объеме – это, условно говоря, упражнения на «гибкость» для сердца. Мышцы гонят кровь, и сердце этим потоком крови начинает растягиваться. Следы такого растягивания остаются, и постепенно сердце значительно увеличивается в объеме. Это легко сделать, так сердце, в отличие от скелетных мышц, относится к «висячим» органам.</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lastRenderedPageBreak/>
        <w:t>По данным В.Н. Селуянова (2001), если нужно увеличить ударный объем сердца  на 20%, то надо тренироваться хотя бы 3-4 раза в неделю по 2 часа (на пульсе 120-130 уд/мин, при котором достигается максимальный ударный объем). Если нужно прибавить 50-60%, тогда надо тренироваться 2 раза в день по 2 часа, хотя бы 3-4 дня в неделю. Чтобы получить 100% гипертрофию, то есть сделать сердце в 2 раза больше, то уже необходимы очень большие объёмы. Это каждый день по 4- 5 часов. А если нужно сделать сердце суператлета, то тогда надо тренироваться по 5-8 часов каждый день. Такие тренировки нужно продолжать в течение примерно 4-5 месяцев. После этого у человека будет просто растянутое сердце. Причем, поддерживаться это состояние будет достаточно легко, а вот чтобы сердце на всю жизнь таким осталось, этого не произойдет. Если перестать тренироваться, то сердце будет постепенно уменьшаться. У бывших олимпийских чемпионов за 10 лет сердце уменьшается в объеме на 60-80%, хотя масса сердца почти не изменяется.</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Задача тренера не переделать наследственность, а сделать так, чтобы у спортсмена стало больше окислительных мышечных волокон (МВ). При правильно построенном тренировочном процессе количество окислительных волокон у спортсмена может возрастать, так как в гликолитических МВ начинает увеличиваться масса митохондрий и они постепенно становятся более аэробными, потребляют больше кислорода и в конце концов перестают образовывать молочную кислоту. Это происходит потому, что промежуточные продукты распада, например, пируват, не превращается в лактат, а поступает в митохондрии, где окисляется до воды и углекислого газа. Такие спортсмены,  если нет других лимитирующих факторов, показывают выдающиеся результаты. </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Напомн</w:t>
      </w:r>
      <w:r w:rsidR="00AC0303">
        <w:rPr>
          <w:rFonts w:eastAsia="Calibri"/>
          <w:sz w:val="28"/>
          <w:szCs w:val="28"/>
        </w:rPr>
        <w:t>и</w:t>
      </w:r>
      <w:r w:rsidRPr="00E1237A">
        <w:rPr>
          <w:rFonts w:eastAsia="Calibri"/>
          <w:sz w:val="28"/>
          <w:szCs w:val="28"/>
        </w:rPr>
        <w:t xml:space="preserve">м, что: </w:t>
      </w:r>
    </w:p>
    <w:p w:rsidR="00E1237A" w:rsidRPr="00E1237A" w:rsidRDefault="00E1237A" w:rsidP="00E1237A">
      <w:pPr>
        <w:numPr>
          <w:ilvl w:val="0"/>
          <w:numId w:val="18"/>
        </w:numPr>
        <w:spacing w:line="276" w:lineRule="auto"/>
        <w:contextualSpacing/>
        <w:jc w:val="both"/>
        <w:rPr>
          <w:rFonts w:eastAsia="Calibri"/>
          <w:sz w:val="28"/>
          <w:szCs w:val="28"/>
        </w:rPr>
      </w:pPr>
      <w:r w:rsidRPr="00E1237A">
        <w:rPr>
          <w:rFonts w:eastAsia="Calibri"/>
          <w:sz w:val="28"/>
          <w:szCs w:val="28"/>
        </w:rPr>
        <w:t xml:space="preserve">Медленные (окислительные) мышечные волокна (ММВ - тип I) характеризуются высокой активностью окислительных ферментов, наличием большого количества митохондрий, низкой активностью миозин-АТФ-азы – фермента, способствующего образованию поперечных мостиков при мышечном сокращении. Медленные волокна имеют богатую капиллярную сеть, а повышенное содержание миоглобина облегчает транспорт кислорода к митохондриям внутри мышечной клетки. Перечисленные особенности объясняют использование медленными мышечными волокнами аэробного пути </w:t>
      </w:r>
      <w:r w:rsidRPr="00E1237A">
        <w:rPr>
          <w:rFonts w:eastAsia="Calibri"/>
          <w:sz w:val="28"/>
          <w:szCs w:val="28"/>
        </w:rPr>
        <w:lastRenderedPageBreak/>
        <w:t>энергообеспечения и их способность к выполнению длительной работы преимущественно аэробного характера.</w:t>
      </w:r>
    </w:p>
    <w:p w:rsidR="00E1237A" w:rsidRPr="00E1237A" w:rsidRDefault="00E1237A" w:rsidP="00E1237A">
      <w:pPr>
        <w:numPr>
          <w:ilvl w:val="0"/>
          <w:numId w:val="18"/>
        </w:numPr>
        <w:spacing w:line="276" w:lineRule="auto"/>
        <w:contextualSpacing/>
        <w:jc w:val="both"/>
        <w:rPr>
          <w:rFonts w:eastAsia="Calibri"/>
          <w:sz w:val="28"/>
          <w:szCs w:val="28"/>
        </w:rPr>
      </w:pPr>
      <w:r w:rsidRPr="00E1237A">
        <w:rPr>
          <w:rFonts w:eastAsia="Calibri"/>
          <w:sz w:val="28"/>
          <w:szCs w:val="28"/>
        </w:rPr>
        <w:t>Быстрые окислительно-гликолитические мышечные волокна (тип II A), обладающие  мощной анаэробной системой энергопродукции, приспособлены также и к выполнению достаточно интенсивной аэробной работы. С функциональной точки зрения эти волокна рассматриваются как промежуточные между медленными (тип I) и быстрыми гликолитическими (тип II В).</w:t>
      </w:r>
    </w:p>
    <w:p w:rsidR="00E1237A" w:rsidRPr="00E1237A" w:rsidRDefault="00E1237A" w:rsidP="00E1237A">
      <w:pPr>
        <w:numPr>
          <w:ilvl w:val="0"/>
          <w:numId w:val="18"/>
        </w:numPr>
        <w:spacing w:line="276" w:lineRule="auto"/>
        <w:contextualSpacing/>
        <w:jc w:val="both"/>
        <w:rPr>
          <w:rFonts w:eastAsia="Calibri"/>
          <w:sz w:val="28"/>
          <w:szCs w:val="28"/>
        </w:rPr>
      </w:pPr>
      <w:r w:rsidRPr="00E1237A">
        <w:rPr>
          <w:rFonts w:eastAsia="Calibri"/>
          <w:sz w:val="28"/>
          <w:szCs w:val="28"/>
        </w:rPr>
        <w:t>Быстрые гликолитические мышечные волокна (тип II В) отличаются высокой активностью АТФ-азы и ферментов гликолиза и низкой активностью окислительных ферментов. Слабо развитая капиллярная сеть, малое количество митохондрий и миоглобина в их составе  означает, что такие волокна не обладают большой выносливостью, но способны выполнять мощные и быстрые (хотя и относительно кратковременные) мышечные сокращения.</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Каждый человек может сознательно контролировать силу и скорость сокращения своих мышц, т.е. мы можем регулировать количество мышечных волокон, одновременно участвующих в работе. Таким образом, наш организм автоматически определяет степень нагрузки и подключает сначала медленные волокна, а при дальнейшем росте нагрузки – быстрые, вплоть до утомления мышц и прекращения работы. Чем больше волокон одновременно задействовано в работе, тем быстрее двигается мышца. Сила мышц находится в прямой зависимости от силы импульсов, посылаемых центральной нервной системой. Однако в нашем организме предусмотрены механизмы защиты от чрезмерных мышечных напряжений – это сухожильные рецепторы, которые при критических нагрузках «останавливают» мотонейроны во избежание травм. Сухожильные рецепторы блокируются лишь в экстремальных условиях, тогда мышцы способны преодолевать «нечеловеческие» нагрузки.  </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Cтратегия подготовки гребца с точки зрения развития мышц - это увеличение силы  медленных мышечных волокон (ММВ) и перевод гликолитических волокон в окислительные. Мышечные волокна, в которых преобладают митохондрии, называют окислительными (ОМВ). В них молочная кислота практически не образуется. В гликолитических волокнах, наоборот, очень мало митохондрий и при их работе образуется много молочной кислоты (лактата). Чем больше молочной кислоты образуется в организме </w:t>
      </w:r>
      <w:r w:rsidRPr="00E1237A">
        <w:rPr>
          <w:rFonts w:eastAsia="Calibri"/>
          <w:sz w:val="28"/>
          <w:szCs w:val="28"/>
        </w:rPr>
        <w:lastRenderedPageBreak/>
        <w:t>спортсмена, тем больше его закисление и тем раньше наступает  его утомление.</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Смысл приобретения высшей спортивной формы в видах спорта с преимущественным проявлением выносливости, к которым относится академическая гребля, с точки зрения биологических процессов - не запредельное утомление организма, включая психологическое, а максимальное насыщение мышц митохондриями.   Чем больше митохондрий у спортсмена, тем выше его выносливость. Причина в том, что это единственные субклеточные структуры, в которых углеводы, жиры и протеины могут распадаться в присутствии кислорода, выделяя энергию для двигательного действия. Таким образом, суть тренировочного процесса в видах спорта с преимущественным проявлением выносливости заключается в увеличении плотности митохондрий.</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noProof/>
          <w:sz w:val="28"/>
          <w:szCs w:val="28"/>
          <w:lang w:eastAsia="ru-RU"/>
        </w:rPr>
      </w:pPr>
      <w:r>
        <w:rPr>
          <w:rFonts w:eastAsia="Calibri"/>
          <w:noProof/>
          <w:sz w:val="28"/>
          <w:szCs w:val="28"/>
          <w:lang w:eastAsia="ru-RU"/>
        </w:rPr>
        <w:drawing>
          <wp:inline distT="0" distB="0" distL="0" distR="0">
            <wp:extent cx="5686425" cy="25622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6425" cy="2562225"/>
                    </a:xfrm>
                    <a:prstGeom prst="rect">
                      <a:avLst/>
                    </a:prstGeom>
                    <a:noFill/>
                    <a:ln>
                      <a:noFill/>
                    </a:ln>
                  </pic:spPr>
                </pic:pic>
              </a:graphicData>
            </a:graphic>
          </wp:inline>
        </w:drawing>
      </w:r>
    </w:p>
    <w:p w:rsidR="00E1237A" w:rsidRPr="00E1237A" w:rsidRDefault="00E1237A" w:rsidP="00E1237A">
      <w:pPr>
        <w:spacing w:line="276" w:lineRule="auto"/>
        <w:jc w:val="both"/>
        <w:rPr>
          <w:rFonts w:eastAsia="Calibri"/>
          <w:i/>
          <w:sz w:val="28"/>
          <w:szCs w:val="28"/>
        </w:rPr>
      </w:pPr>
      <w:r w:rsidRPr="00E1237A">
        <w:rPr>
          <w:rFonts w:eastAsia="Calibri"/>
          <w:i/>
          <w:sz w:val="28"/>
          <w:szCs w:val="28"/>
        </w:rPr>
        <w:t>Рис.</w:t>
      </w:r>
      <w:r>
        <w:rPr>
          <w:rFonts w:eastAsia="Calibri"/>
          <w:i/>
          <w:sz w:val="28"/>
          <w:szCs w:val="28"/>
        </w:rPr>
        <w:t>4</w:t>
      </w:r>
      <w:r w:rsidRPr="00E1237A">
        <w:rPr>
          <w:rFonts w:eastAsia="Calibri"/>
          <w:i/>
          <w:sz w:val="28"/>
          <w:szCs w:val="28"/>
        </w:rPr>
        <w:t>. Продолжительность периода адаптационных изменений плотности митохондрий в скелетных мышцах в процессе тренировки и детренировки (Ф.З. Меерсон, М.Г. Пшенникова</w:t>
      </w:r>
      <w:r w:rsidR="00447822">
        <w:rPr>
          <w:rFonts w:eastAsia="Calibri"/>
          <w:i/>
          <w:sz w:val="28"/>
          <w:szCs w:val="28"/>
        </w:rPr>
        <w:t>.</w:t>
      </w:r>
      <w:r w:rsidR="00447822" w:rsidRPr="00447822">
        <w:t xml:space="preserve"> </w:t>
      </w:r>
      <w:r w:rsidR="00447822" w:rsidRPr="00447822">
        <w:rPr>
          <w:rFonts w:eastAsia="Calibri"/>
          <w:i/>
          <w:sz w:val="28"/>
          <w:szCs w:val="28"/>
        </w:rPr>
        <w:t>Адаптация к стрессовым ситуациям и физическим нагрузкам. – М</w:t>
      </w:r>
      <w:r w:rsidR="00447822">
        <w:rPr>
          <w:rFonts w:eastAsia="Calibri"/>
          <w:i/>
          <w:sz w:val="28"/>
          <w:szCs w:val="28"/>
        </w:rPr>
        <w:t>.</w:t>
      </w:r>
      <w:r w:rsidR="00447822" w:rsidRPr="00447822">
        <w:rPr>
          <w:rFonts w:eastAsia="Calibri"/>
          <w:i/>
          <w:sz w:val="28"/>
          <w:szCs w:val="28"/>
        </w:rPr>
        <w:t>: Медицина, 1988</w:t>
      </w:r>
      <w:r w:rsidRPr="00E1237A">
        <w:rPr>
          <w:rFonts w:eastAsia="Calibri"/>
          <w:i/>
          <w:sz w:val="28"/>
          <w:szCs w:val="28"/>
        </w:rPr>
        <w:t>)</w:t>
      </w:r>
    </w:p>
    <w:p w:rsidR="00E1237A" w:rsidRPr="00E1237A" w:rsidRDefault="00E1237A" w:rsidP="00E1237A">
      <w:pPr>
        <w:spacing w:line="276" w:lineRule="auto"/>
        <w:jc w:val="both"/>
        <w:rPr>
          <w:rFonts w:eastAsia="Calibri"/>
          <w: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Митохондрия - это единственный источник энергии клеток. Расположенные в цитоплазме каждой клетки, митохондрии сравнимы с «батарейками», которые производят, хранят и распределяют необходимую для клетки энергию. Человеческие клетки содержат в среднем 1500 митохондрий. Их особенно много в клетках с интенсивным метаболизмом, например, в мышцах или печени.</w:t>
      </w: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Митохондрии подвижны и перемещаются в цитоплазме в зависимости от потребностей клетки. Благодаря наличию собственной ДНК они </w:t>
      </w:r>
      <w:r w:rsidRPr="00E1237A">
        <w:rPr>
          <w:rFonts w:eastAsia="Calibri"/>
          <w:sz w:val="28"/>
          <w:szCs w:val="28"/>
        </w:rPr>
        <w:lastRenderedPageBreak/>
        <w:t xml:space="preserve">размножаются и самоуничтожаются независимо от деления клетки. Самая примечательная особенность митохондрий - это наличие у них своей собственной ДНК: митохондриальной ДНК.  Независимо от ядерной ДНК, каждая митохондрия имеет свой собственный генетический аппарат. </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Митохондриальная ДНК наследуется только по материнской линии и передается из поколения в поколение исключительно женщинами. Обладая необыкновенными способностями к адаптации, при увеличении потребности в энергии митохондрии также способны размножаться независимо от клеточного деления. Зародышу передаются только митохондрии, содержащиеся в яйцеклетке матери. Таким образом, клетки наследуют их единственный источник энергии из материнских митохондрий. Несмотря на широко распространенное мнение,  способность к высоким спортивным достижениям наследуется от матерей, а не от отцов.</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У клетки есть только одно решение для извлечения, преобразования и хранения энергии: митохондрия. Только митохондрия может преобразовать различные виды энергии в АТФ (аденозинтрифосфорную кислоту), энергию, используемую клеткой.</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Митохондрии используют 80% кислорода, который мы вдыхаем, чтобы преобразовывать потенциальную энергию в энергию, используемую клеткой. В процессе окисления освобождается большое количество энергии, которая сохраняется митохондриями в виде молекул АТФ. За день в организме взрослого человека синтезируется и распадается эквивалент 40 кг АТФ. </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Энергия в клетке может принимать различные формы. Принцип действия клеточного механизма – преобразование потенциальной энергии в энергию, которую может напрямую использовать клетка. Потенциальные виды энергии попадают в клетку через питание в виде углеводов, жиров и белков</w:t>
      </w:r>
    </w:p>
    <w:p w:rsidR="00E1237A" w:rsidRPr="00E1237A" w:rsidRDefault="00E1237A" w:rsidP="00E1237A">
      <w:pPr>
        <w:spacing w:line="276" w:lineRule="auto"/>
        <w:jc w:val="both"/>
        <w:rPr>
          <w:rFonts w:eastAsia="Calibri"/>
          <w:sz w:val="28"/>
          <w:szCs w:val="28"/>
        </w:rPr>
      </w:pPr>
      <w:r w:rsidRPr="00E1237A">
        <w:rPr>
          <w:rFonts w:eastAsia="Calibri"/>
          <w:sz w:val="28"/>
          <w:szCs w:val="28"/>
        </w:rPr>
        <w:t>АТФ синтезируется в результате преобразования углеводов, жиров и белков внутри митохондрии.</w:t>
      </w:r>
    </w:p>
    <w:p w:rsidR="00E1237A" w:rsidRPr="00E1237A" w:rsidRDefault="00E1237A" w:rsidP="00E1237A">
      <w:pPr>
        <w:spacing w:line="276" w:lineRule="auto"/>
        <w:jc w:val="both"/>
        <w:rPr>
          <w:rFonts w:eastAsia="Calibri"/>
          <w: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С точки зрения биологических процессов, происходящих в организме гребца, накатывание большого километража в аэробном режиме -это не создание базы выносливости, а растягивание сердца перед нагрузками большей интенсивности. Возникает резонный вопрос, а нужно ли выполнять такой большой объем аэробной работы квалифицированным спортсменам, имеющим уже большое сердце и высокий уровень максимального </w:t>
      </w:r>
      <w:r w:rsidRPr="00E1237A">
        <w:rPr>
          <w:rFonts w:eastAsia="Calibri"/>
          <w:sz w:val="28"/>
          <w:szCs w:val="28"/>
        </w:rPr>
        <w:lastRenderedPageBreak/>
        <w:t>потребления кислорода (МПК, Vo</w:t>
      </w:r>
      <w:r w:rsidRPr="00E1237A">
        <w:rPr>
          <w:rFonts w:ascii="Cambria Math" w:eastAsia="Calibri" w:hAnsi="Cambria Math" w:cs="Cambria Math"/>
          <w:sz w:val="28"/>
          <w:szCs w:val="28"/>
        </w:rPr>
        <w:t>₂</w:t>
      </w:r>
      <w:r w:rsidRPr="00E1237A">
        <w:rPr>
          <w:rFonts w:eastAsia="Calibri"/>
          <w:sz w:val="28"/>
          <w:szCs w:val="28"/>
        </w:rPr>
        <w:t>max ), ведь при таких нагрузках внутри мышц ничего не происходит. Работают одни и те же окислительные мышечные волокна (ОМВ), которые от такой нагрузки лучше уже не станут.  Отсюда вытекает закономерный вывод- надо заниматься другими мышечными волокнами - гликолитическими (ГМВ).</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Для квалифицированных гребцов при небольшом послесезонном отдыхе достаточно 2-3 недель работы в аэробном режиме, чтобы добиться снижения пульса покоя по утрам после сна до 40-50 уд/мин. Длительную нагрузку низкой интенсивности в аэробном режиме нельзя признать развивающим средством, поскольку она проводится на скоростях ниже порога анаэробного обмена (ПАНО). В этом случае рекрутируются только окислительные мышечные волокна, которые в достаточной мере имеют гиперплазию</w:t>
      </w:r>
      <w:r w:rsidRPr="00E1237A">
        <w:rPr>
          <w:rFonts w:eastAsia="Calibri"/>
        </w:rPr>
        <w:t xml:space="preserve"> (</w:t>
      </w:r>
      <w:r w:rsidRPr="00E1237A">
        <w:rPr>
          <w:rFonts w:eastAsia="Calibri"/>
          <w:sz w:val="28"/>
          <w:szCs w:val="28"/>
        </w:rPr>
        <w:t>увеличение числа структурных элементов путём их избыточного новообразования) митохондрий и новой прибавки в них митохондрий произойти не может.</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У высококвалифицированных спортсменов, выступающих в соревнованиях    с    преимущественным   проявлением   выносливости,      по данным Д.В. Попова (2007), обнаружена отрицательная корреляция (r=-0,83; p&lt;0,05) между ПАНО, определяющим уровень тренированности, и концентрацией лактата в крови при максимальной аэробной нагрузке.  </w:t>
      </w:r>
      <w:r w:rsidRPr="00E1237A">
        <w:rPr>
          <w:rFonts w:eastAsia="Calibri"/>
          <w:b/>
          <w:sz w:val="28"/>
          <w:szCs w:val="28"/>
        </w:rPr>
        <w:t xml:space="preserve">Порог анаэробного обмена при этом может практически совпадать с максимальной мощностью, достигнутой в тесте для определения МПК </w:t>
      </w:r>
      <w:r w:rsidRPr="00E1237A">
        <w:rPr>
          <w:rFonts w:eastAsia="Calibri"/>
          <w:sz w:val="28"/>
          <w:szCs w:val="28"/>
        </w:rPr>
        <w:t>(97±1 % от МПК) при низкой концентрации лактата в крови (5,6±0,4 ммоль/л).</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b/>
          <w:sz w:val="28"/>
          <w:szCs w:val="28"/>
        </w:rPr>
      </w:pPr>
      <w:r w:rsidRPr="00E1237A">
        <w:rPr>
          <w:rFonts w:eastAsia="Calibri"/>
          <w:sz w:val="28"/>
          <w:szCs w:val="28"/>
        </w:rPr>
        <w:t xml:space="preserve">Для спортсменов, в видах спорта на выносливость, наиболее эффективным, с точки зрения увеличения аэробной работоспособности, является увеличение объема мышечных волокон с высокими окислительными возможностями, то есть, прежде всего, волокон типа I. </w:t>
      </w:r>
      <w:r w:rsidRPr="00E1237A">
        <w:rPr>
          <w:rFonts w:eastAsia="Calibri"/>
          <w:b/>
          <w:sz w:val="28"/>
          <w:szCs w:val="28"/>
        </w:rPr>
        <w:t>Однако установлено,  что классическая силовая тренировка приводит к менее выраженной гипертрофии окислительных волокон I  типа, чем волокон типа II.</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Любая клетка организма может выполнять работу только в результате выделения энергии, возникающей при разложении АТФ. Мышечная ткань представляет собой клеточную структуру и именно клетку, как единицу мышечного волокна, нам предстоит сейчас рассмотреть.</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lastRenderedPageBreak/>
        <w:t xml:space="preserve">           </w:t>
      </w:r>
      <w:r>
        <w:rPr>
          <w:rFonts w:eastAsia="Calibri"/>
          <w:noProof/>
          <w:sz w:val="28"/>
          <w:szCs w:val="28"/>
          <w:lang w:eastAsia="ru-RU"/>
        </w:rPr>
        <w:drawing>
          <wp:inline distT="0" distB="0" distL="0" distR="0">
            <wp:extent cx="5095875" cy="291893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2738" cy="2922870"/>
                    </a:xfrm>
                    <a:prstGeom prst="rect">
                      <a:avLst/>
                    </a:prstGeom>
                    <a:noFill/>
                  </pic:spPr>
                </pic:pic>
              </a:graphicData>
            </a:graphic>
          </wp:inline>
        </w:drawing>
      </w:r>
    </w:p>
    <w:p w:rsidR="00E1237A" w:rsidRPr="00E1237A" w:rsidRDefault="00E1237A" w:rsidP="00E1237A">
      <w:pPr>
        <w:spacing w:line="276" w:lineRule="auto"/>
        <w:jc w:val="both"/>
        <w:rPr>
          <w:rFonts w:eastAsia="Calibri"/>
          <w:i/>
          <w:sz w:val="28"/>
          <w:szCs w:val="28"/>
        </w:rPr>
      </w:pPr>
      <w:r w:rsidRPr="00E1237A">
        <w:rPr>
          <w:rFonts w:eastAsia="Calibri"/>
          <w:i/>
          <w:sz w:val="28"/>
          <w:szCs w:val="28"/>
        </w:rPr>
        <w:t>Рис.</w:t>
      </w:r>
      <w:r>
        <w:rPr>
          <w:rFonts w:eastAsia="Calibri"/>
          <w:i/>
          <w:sz w:val="28"/>
          <w:szCs w:val="28"/>
        </w:rPr>
        <w:t>5</w:t>
      </w:r>
      <w:r w:rsidRPr="00E1237A">
        <w:rPr>
          <w:rFonts w:eastAsia="Calibri"/>
          <w:i/>
          <w:sz w:val="28"/>
          <w:szCs w:val="28"/>
        </w:rPr>
        <w:t>. Схема изменений, происходящих в  мышечных волокнах разных типов под воздействием тренировочных нагрузок различной направленности     (А.Н. Кожуркин</w:t>
      </w:r>
      <w:r w:rsidR="00F768CE">
        <w:rPr>
          <w:rFonts w:eastAsia="Calibri"/>
          <w:i/>
          <w:sz w:val="28"/>
          <w:szCs w:val="28"/>
        </w:rPr>
        <w:t>.</w:t>
      </w:r>
      <w:r w:rsidR="00F768CE" w:rsidRPr="00F768CE">
        <w:t xml:space="preserve"> </w:t>
      </w:r>
      <w:r w:rsidR="00F768CE" w:rsidRPr="00F768CE">
        <w:rPr>
          <w:rFonts w:eastAsia="Calibri"/>
          <w:i/>
          <w:sz w:val="28"/>
          <w:szCs w:val="28"/>
        </w:rPr>
        <w:t>Теория и методика подтягиваний</w:t>
      </w:r>
      <w:r w:rsidR="00F768CE">
        <w:rPr>
          <w:rFonts w:eastAsia="Calibri"/>
          <w:i/>
          <w:sz w:val="28"/>
          <w:szCs w:val="28"/>
        </w:rPr>
        <w:t xml:space="preserve"> на перекладине,</w:t>
      </w:r>
      <w:r w:rsidRPr="00E1237A">
        <w:rPr>
          <w:rFonts w:eastAsia="Calibri"/>
          <w:i/>
          <w:sz w:val="28"/>
          <w:szCs w:val="28"/>
        </w:rPr>
        <w:t xml:space="preserve"> 2009)</w:t>
      </w:r>
    </w:p>
    <w:p w:rsidR="00E1237A" w:rsidRPr="00E1237A" w:rsidRDefault="00E1237A" w:rsidP="00E1237A">
      <w:pPr>
        <w:spacing w:line="276" w:lineRule="auto"/>
        <w:rPr>
          <w:rFonts w:eastAsia="Calibri"/>
          <w:i/>
          <w:sz w:val="28"/>
          <w:szCs w:val="28"/>
        </w:rPr>
      </w:pPr>
      <w:r w:rsidRPr="00E1237A">
        <w:rPr>
          <w:rFonts w:eastAsia="Calibri"/>
          <w:i/>
          <w:sz w:val="28"/>
          <w:szCs w:val="28"/>
        </w:rPr>
        <w:t>ОП – окислительный потенциал</w:t>
      </w:r>
    </w:p>
    <w:p w:rsidR="00E1237A" w:rsidRPr="00E1237A" w:rsidRDefault="00E1237A" w:rsidP="00E1237A">
      <w:pPr>
        <w:spacing w:line="276" w:lineRule="auto"/>
        <w:rPr>
          <w:rFonts w:eastAsia="Calibri"/>
          <w:i/>
          <w:sz w:val="28"/>
          <w:szCs w:val="28"/>
        </w:rPr>
      </w:pPr>
      <w:r w:rsidRPr="00E1237A">
        <w:rPr>
          <w:rFonts w:eastAsia="Calibri"/>
          <w:i/>
          <w:sz w:val="28"/>
          <w:szCs w:val="28"/>
        </w:rPr>
        <w:t>ММВ – медленные мышечные волокна (тип I – красного цвета)</w:t>
      </w:r>
    </w:p>
    <w:p w:rsidR="00E1237A" w:rsidRPr="00E1237A" w:rsidRDefault="00E1237A" w:rsidP="00E1237A">
      <w:pPr>
        <w:spacing w:line="276" w:lineRule="auto"/>
        <w:rPr>
          <w:rFonts w:eastAsia="Calibri"/>
          <w:i/>
          <w:sz w:val="28"/>
          <w:szCs w:val="28"/>
        </w:rPr>
      </w:pPr>
      <w:r w:rsidRPr="00E1237A">
        <w:rPr>
          <w:rFonts w:eastAsia="Calibri"/>
          <w:i/>
          <w:sz w:val="28"/>
          <w:szCs w:val="28"/>
        </w:rPr>
        <w:t>БМВ – быстрые мышечные волокна (типы  IIA - розового  и IIB – жёлтого цветов)</w:t>
      </w:r>
    </w:p>
    <w:p w:rsidR="00E1237A" w:rsidRPr="00E1237A" w:rsidRDefault="00E1237A" w:rsidP="00E1237A">
      <w:pPr>
        <w:spacing w:line="276" w:lineRule="auto"/>
        <w:rPr>
          <w:rFonts w:eastAsia="Calibri"/>
          <w:i/>
          <w:sz w:val="28"/>
          <w:szCs w:val="28"/>
        </w:rPr>
      </w:pPr>
      <w:r w:rsidRPr="00E1237A">
        <w:rPr>
          <w:rFonts w:eastAsia="Calibri"/>
          <w:i/>
          <w:sz w:val="28"/>
          <w:szCs w:val="28"/>
        </w:rPr>
        <w:t xml:space="preserve">Митохондрии изображены кружками голубого цвета, располагающимися по периметру мышечного волокна; </w:t>
      </w:r>
    </w:p>
    <w:p w:rsidR="00E1237A" w:rsidRPr="00E1237A" w:rsidRDefault="00E1237A" w:rsidP="00E1237A">
      <w:pPr>
        <w:spacing w:line="276" w:lineRule="auto"/>
        <w:rPr>
          <w:rFonts w:eastAsia="Calibri"/>
          <w:i/>
          <w:sz w:val="28"/>
          <w:szCs w:val="28"/>
        </w:rPr>
      </w:pPr>
      <w:r w:rsidRPr="00E1237A">
        <w:rPr>
          <w:rFonts w:eastAsia="Calibri"/>
          <w:i/>
          <w:sz w:val="28"/>
          <w:szCs w:val="28"/>
        </w:rPr>
        <w:t xml:space="preserve">Миофибриллы изображены точками фиолетового цвета, расположенными внутри мышечного волокна. </w:t>
      </w:r>
    </w:p>
    <w:p w:rsidR="00E1237A" w:rsidRPr="00E1237A" w:rsidRDefault="00E1237A" w:rsidP="00E1237A">
      <w:pPr>
        <w:spacing w:line="276" w:lineRule="auto"/>
        <w:rPr>
          <w:rFonts w:eastAsia="Calibri"/>
          <w:i/>
          <w:sz w:val="28"/>
          <w:szCs w:val="28"/>
        </w:rPr>
      </w:pPr>
      <w:r w:rsidRPr="00E1237A">
        <w:rPr>
          <w:rFonts w:eastAsia="Calibri"/>
          <w:i/>
          <w:sz w:val="28"/>
          <w:szCs w:val="28"/>
        </w:rPr>
        <w:t xml:space="preserve"> 1 – Увеличение силы быстрых мышечных волокон </w:t>
      </w:r>
    </w:p>
    <w:p w:rsidR="00E1237A" w:rsidRPr="00E1237A" w:rsidRDefault="00E1237A" w:rsidP="00E1237A">
      <w:pPr>
        <w:spacing w:line="276" w:lineRule="auto"/>
        <w:rPr>
          <w:rFonts w:eastAsia="Calibri"/>
          <w:i/>
          <w:sz w:val="28"/>
          <w:szCs w:val="28"/>
        </w:rPr>
      </w:pPr>
      <w:r w:rsidRPr="00E1237A">
        <w:rPr>
          <w:rFonts w:eastAsia="Calibri"/>
          <w:i/>
          <w:sz w:val="28"/>
          <w:szCs w:val="28"/>
        </w:rPr>
        <w:t xml:space="preserve"> 2 – Увеличение окислительного потенциала быстрых мышечных волокон </w:t>
      </w:r>
    </w:p>
    <w:p w:rsidR="00E1237A" w:rsidRPr="00E1237A" w:rsidRDefault="00E1237A" w:rsidP="00E1237A">
      <w:pPr>
        <w:spacing w:line="276" w:lineRule="auto"/>
        <w:rPr>
          <w:rFonts w:eastAsia="Calibri"/>
          <w:i/>
          <w:sz w:val="28"/>
          <w:szCs w:val="28"/>
        </w:rPr>
      </w:pPr>
      <w:r w:rsidRPr="00E1237A">
        <w:rPr>
          <w:rFonts w:eastAsia="Calibri"/>
          <w:i/>
          <w:sz w:val="28"/>
          <w:szCs w:val="28"/>
        </w:rPr>
        <w:t xml:space="preserve"> 1 и 2  - Последовательное или параллельное увеличение силы и окислительного потенциала быстрых мышечных волокон, приводящее к увеличению их производительности</w:t>
      </w:r>
    </w:p>
    <w:p w:rsidR="00E1237A" w:rsidRPr="00E1237A" w:rsidRDefault="00E1237A" w:rsidP="00E1237A">
      <w:pPr>
        <w:spacing w:line="276" w:lineRule="auto"/>
        <w:rPr>
          <w:rFonts w:eastAsia="Calibri"/>
          <w:i/>
          <w:sz w:val="28"/>
          <w:szCs w:val="28"/>
        </w:rPr>
      </w:pPr>
      <w:r w:rsidRPr="00E1237A">
        <w:rPr>
          <w:rFonts w:eastAsia="Calibri"/>
          <w:i/>
          <w:sz w:val="28"/>
          <w:szCs w:val="28"/>
        </w:rPr>
        <w:t xml:space="preserve"> 3 – Увеличение только окислительного потенциала быстрых мышечных волокон </w:t>
      </w:r>
    </w:p>
    <w:p w:rsidR="00E1237A" w:rsidRPr="00E1237A" w:rsidRDefault="00E1237A" w:rsidP="00E1237A">
      <w:pPr>
        <w:spacing w:line="276" w:lineRule="auto"/>
        <w:rPr>
          <w:rFonts w:eastAsia="Calibri"/>
          <w:i/>
          <w:sz w:val="28"/>
          <w:szCs w:val="28"/>
        </w:rPr>
      </w:pPr>
      <w:r w:rsidRPr="00E1237A">
        <w:rPr>
          <w:rFonts w:eastAsia="Calibri"/>
          <w:i/>
          <w:sz w:val="28"/>
          <w:szCs w:val="28"/>
        </w:rPr>
        <w:t xml:space="preserve"> 4 – Увеличение силы медленных мышечных волокон </w:t>
      </w:r>
    </w:p>
    <w:p w:rsidR="00E1237A" w:rsidRPr="00E1237A" w:rsidRDefault="00E1237A" w:rsidP="00E1237A">
      <w:pPr>
        <w:spacing w:line="276" w:lineRule="auto"/>
        <w:rPr>
          <w:rFonts w:eastAsia="Calibri"/>
          <w:i/>
          <w:sz w:val="28"/>
          <w:szCs w:val="28"/>
        </w:rPr>
      </w:pPr>
      <w:r w:rsidRPr="00E1237A">
        <w:rPr>
          <w:rFonts w:eastAsia="Calibri"/>
          <w:i/>
          <w:sz w:val="28"/>
          <w:szCs w:val="28"/>
        </w:rPr>
        <w:t xml:space="preserve"> 5 – Увеличение окислительного потенциала медленных мышечных волокон</w:t>
      </w:r>
    </w:p>
    <w:p w:rsidR="00E1237A" w:rsidRPr="00E1237A" w:rsidRDefault="00E1237A" w:rsidP="00E1237A">
      <w:pPr>
        <w:spacing w:line="276" w:lineRule="auto"/>
        <w:rPr>
          <w:rFonts w:eastAsia="Calibri"/>
          <w:i/>
          <w:sz w:val="28"/>
          <w:szCs w:val="28"/>
        </w:rPr>
      </w:pPr>
      <w:r w:rsidRPr="00E1237A">
        <w:rPr>
          <w:rFonts w:eastAsia="Calibri"/>
          <w:i/>
          <w:sz w:val="28"/>
          <w:szCs w:val="28"/>
        </w:rPr>
        <w:t xml:space="preserve"> 4 и 5 – Последовательное или параллельное увеличение силы и окислительного потенциала медленных мышечных волокон, приводящее к увеличению их производительности</w:t>
      </w:r>
    </w:p>
    <w:p w:rsidR="00E1237A" w:rsidRPr="00E1237A" w:rsidRDefault="00E1237A" w:rsidP="00E1237A">
      <w:pPr>
        <w:spacing w:line="276" w:lineRule="auto"/>
        <w:rPr>
          <w:rFonts w:eastAsia="Calibri"/>
          <w:i/>
          <w:sz w:val="28"/>
          <w:szCs w:val="28"/>
        </w:rPr>
      </w:pPr>
      <w:r w:rsidRPr="00E1237A">
        <w:rPr>
          <w:rFonts w:eastAsia="Calibri"/>
          <w:i/>
          <w:sz w:val="28"/>
          <w:szCs w:val="28"/>
        </w:rPr>
        <w:t xml:space="preserve"> 6 - Увеличение только окислительного потенциала медленных  мышечных волокон </w:t>
      </w:r>
    </w:p>
    <w:p w:rsidR="00E1237A" w:rsidRPr="00E1237A" w:rsidRDefault="00E1237A" w:rsidP="00E1237A">
      <w:pPr>
        <w:spacing w:line="276" w:lineRule="auto"/>
        <w:rPr>
          <w:rFonts w:eastAsia="Calibri"/>
          <w:i/>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lastRenderedPageBreak/>
        <w:t xml:space="preserve">Следует отметить, что для тренеров как 80-90 гг. 20-го века, так и нынешних,  присуще одно заблуждение - вера в то,  что сердечно-сосудистая система является </w:t>
      </w:r>
      <w:r w:rsidR="00373444">
        <w:rPr>
          <w:rFonts w:eastAsia="Calibri"/>
          <w:sz w:val="28"/>
          <w:szCs w:val="28"/>
        </w:rPr>
        <w:t xml:space="preserve">основным </w:t>
      </w:r>
      <w:r w:rsidRPr="00E1237A">
        <w:rPr>
          <w:rFonts w:eastAsia="Calibri"/>
          <w:sz w:val="28"/>
          <w:szCs w:val="28"/>
        </w:rPr>
        <w:t xml:space="preserve">лимитирующим фактором аэробных возможностей квалифицированных спортсмена и будто бы большой объем тренировочных нагрузок типа 20-30 км или  2х40 мин. в темпе 22-24 гр/мин. при ЧСС 150-170 уд/мин., является базой специальной выносливости, способствует росту аэробных возможностей и увеличению скорости на уровне порога анаэробного обмена. </w:t>
      </w:r>
    </w:p>
    <w:p w:rsidR="00E1237A" w:rsidRPr="00E1237A" w:rsidRDefault="00E1237A" w:rsidP="00E1237A">
      <w:pPr>
        <w:spacing w:line="276" w:lineRule="auto"/>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Рассмотрим эти тренировочные нагрузки с точки зрения простой логики  и наблюдений без привлечения к ее анализу  оценки биохимических сдвигов в организме спортсмена. Самым экономичным для организма спортсмена является равномерное по скорости прохождение соревновательной дистанции во всех видах спорта с преимущественным проявлением выносливости. При выполнении же представленных же выше тренировочных нагрузок,  при неизменном темпе гребли по многочисленным нашим наблюдениям скорость лодки начинает падать через 3-4 мин. после ее начала вследствие падения усилий, прикладываемых к  веслу из-за начала развития процессов утомления. Можно констатировать, что такие тренировочные нагрузки приводят только к психологической усталости, не вызывая требуемых сдвигов в организме. Но это не значит, что не следует использовать данные тренировочные нагрузки в подготовке гребцов. Они целесообразны на начальном весеннем этапе специализированной подготовке гребцов и в качестве нагрузок, поддерживающих аэробные возможности. При снижении пульса покоя утром после сна равном 40-50 уд/ мин. рассматривать подобные тренировочные нагрузки для развития аэробных возможностей нецелесообразно.</w:t>
      </w:r>
    </w:p>
    <w:p w:rsidR="00E1237A" w:rsidRPr="00E1237A" w:rsidRDefault="00E1237A" w:rsidP="00E1237A">
      <w:pPr>
        <w:spacing w:line="276" w:lineRule="auto"/>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Базовая тренировка в видах спорта с преимущественным проявлением выносливости, основанная на скорости преодоления дистанции на уровне или в процентах от скорости на уровне Vo</w:t>
      </w:r>
      <w:r w:rsidRPr="00E1237A">
        <w:rPr>
          <w:rFonts w:ascii="Cambria Math" w:eastAsia="Calibri" w:hAnsi="Cambria Math" w:cs="Cambria Math"/>
          <w:sz w:val="28"/>
          <w:szCs w:val="28"/>
        </w:rPr>
        <w:t>₂</w:t>
      </w:r>
      <w:r w:rsidRPr="00E1237A">
        <w:rPr>
          <w:rFonts w:eastAsia="Calibri"/>
          <w:sz w:val="28"/>
          <w:szCs w:val="28"/>
        </w:rPr>
        <w:t xml:space="preserve">max (МПК), приводит к широкому спектру индивидуальных реакций даже среди однородных групп и не является «волшебным стимулом» воздействия на организм спортсменов, каким иногда его представляют (S. Magness, 2009). </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Например, порог анаэробного обмена (ПАНО) может находиться при разных процентах от Vo</w:t>
      </w:r>
      <w:r w:rsidRPr="00E1237A">
        <w:rPr>
          <w:rFonts w:ascii="Cambria Math" w:eastAsia="Calibri" w:hAnsi="Cambria Math" w:cs="Cambria Math"/>
          <w:sz w:val="28"/>
          <w:szCs w:val="28"/>
        </w:rPr>
        <w:t>₂</w:t>
      </w:r>
      <w:r w:rsidRPr="00E1237A">
        <w:rPr>
          <w:rFonts w:eastAsia="Calibri"/>
          <w:sz w:val="28"/>
          <w:szCs w:val="28"/>
        </w:rPr>
        <w:t xml:space="preserve">max  даже у подготовленных спортсменов (G.A. Brooks et al., 2004) Эти исследования еще раз подтверждают вывод о том, что для  подготовленных спортсменов нет смысла проводить специальную </w:t>
      </w:r>
      <w:r w:rsidRPr="00E1237A">
        <w:rPr>
          <w:rFonts w:eastAsia="Calibri"/>
          <w:sz w:val="28"/>
          <w:szCs w:val="28"/>
        </w:rPr>
        <w:lastRenderedPageBreak/>
        <w:t>тренировку на совершенствование уровня Vo</w:t>
      </w:r>
      <w:r w:rsidRPr="00E1237A">
        <w:rPr>
          <w:rFonts w:ascii="Cambria Math" w:eastAsia="Calibri" w:hAnsi="Cambria Math" w:cs="Cambria Math"/>
          <w:sz w:val="28"/>
          <w:szCs w:val="28"/>
        </w:rPr>
        <w:t>₂</w:t>
      </w:r>
      <w:r w:rsidRPr="00E1237A">
        <w:rPr>
          <w:rFonts w:eastAsia="Calibri"/>
          <w:sz w:val="28"/>
          <w:szCs w:val="28"/>
        </w:rPr>
        <w:t>max. Как пример, можно показать, что если два спортсмена выполняют нагрузку при 80% от Vo</w:t>
      </w:r>
      <w:r w:rsidRPr="00E1237A">
        <w:rPr>
          <w:rFonts w:ascii="Cambria Math" w:eastAsia="Calibri" w:hAnsi="Cambria Math" w:cs="Cambria Math"/>
          <w:sz w:val="28"/>
          <w:szCs w:val="28"/>
        </w:rPr>
        <w:t>₂</w:t>
      </w:r>
      <w:r w:rsidRPr="00E1237A">
        <w:rPr>
          <w:rFonts w:eastAsia="Calibri"/>
          <w:sz w:val="28"/>
          <w:szCs w:val="28"/>
        </w:rPr>
        <w:t>max, то один делает это до уровня порога анаэробного обмена, а другой выше. Это может существенно влиять на энергетику тренировочной работы. Существенное увеличение показателя Vo</w:t>
      </w:r>
      <w:r w:rsidRPr="00E1237A">
        <w:rPr>
          <w:rFonts w:ascii="Cambria Math" w:eastAsia="Calibri" w:hAnsi="Cambria Math" w:cs="Cambria Math"/>
          <w:sz w:val="28"/>
          <w:szCs w:val="28"/>
        </w:rPr>
        <w:t>₂</w:t>
      </w:r>
      <w:r w:rsidRPr="00E1237A">
        <w:rPr>
          <w:rFonts w:eastAsia="Calibri"/>
          <w:sz w:val="28"/>
          <w:szCs w:val="28"/>
        </w:rPr>
        <w:t>max (МПК) отмечается только на начальном этапе подготовки спортсменов.</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Методика </w:t>
      </w:r>
      <w:r w:rsidRPr="00E1237A">
        <w:rPr>
          <w:rFonts w:eastAsia="Calibri"/>
          <w:b/>
          <w:sz w:val="28"/>
          <w:szCs w:val="28"/>
        </w:rPr>
        <w:t xml:space="preserve">развития аэробной выносливости, </w:t>
      </w:r>
      <w:r w:rsidRPr="00E1237A">
        <w:rPr>
          <w:rFonts w:eastAsia="Calibri"/>
          <w:sz w:val="28"/>
          <w:szCs w:val="28"/>
        </w:rPr>
        <w:t>которая имеет решающую роль в подготовке гребцов может быть представлена так:</w:t>
      </w:r>
    </w:p>
    <w:p w:rsidR="00E1237A" w:rsidRPr="00E1237A" w:rsidRDefault="00E1237A" w:rsidP="00E1237A">
      <w:pPr>
        <w:numPr>
          <w:ilvl w:val="0"/>
          <w:numId w:val="3"/>
        </w:numPr>
        <w:spacing w:line="276" w:lineRule="auto"/>
        <w:contextualSpacing/>
        <w:jc w:val="both"/>
        <w:rPr>
          <w:rFonts w:eastAsia="Calibri"/>
          <w:sz w:val="28"/>
          <w:szCs w:val="28"/>
        </w:rPr>
      </w:pPr>
      <w:r w:rsidRPr="00E1237A">
        <w:rPr>
          <w:rFonts w:eastAsia="Calibri"/>
          <w:sz w:val="28"/>
          <w:szCs w:val="28"/>
        </w:rPr>
        <w:t>интенсивность на уровне мощности (скорости) порога анаэробного обмена;</w:t>
      </w:r>
    </w:p>
    <w:p w:rsidR="00E1237A" w:rsidRPr="00E1237A" w:rsidRDefault="00E1237A" w:rsidP="00E1237A">
      <w:pPr>
        <w:numPr>
          <w:ilvl w:val="0"/>
          <w:numId w:val="3"/>
        </w:numPr>
        <w:spacing w:line="276" w:lineRule="auto"/>
        <w:contextualSpacing/>
        <w:jc w:val="both"/>
        <w:rPr>
          <w:rFonts w:eastAsia="Calibri"/>
          <w:sz w:val="28"/>
          <w:szCs w:val="28"/>
        </w:rPr>
      </w:pPr>
      <w:r w:rsidRPr="00E1237A">
        <w:rPr>
          <w:rFonts w:eastAsia="Calibri"/>
          <w:sz w:val="28"/>
          <w:szCs w:val="28"/>
        </w:rPr>
        <w:t>продолжительность от 5 до 20 мин., большая продолжительность может привести к значительному  закислению крови и мышц в случае превышения заданной мощности;</w:t>
      </w:r>
    </w:p>
    <w:p w:rsidR="00E1237A" w:rsidRPr="00E1237A" w:rsidRDefault="00E1237A" w:rsidP="00E1237A">
      <w:pPr>
        <w:numPr>
          <w:ilvl w:val="0"/>
          <w:numId w:val="3"/>
        </w:numPr>
        <w:spacing w:line="276" w:lineRule="auto"/>
        <w:contextualSpacing/>
        <w:jc w:val="both"/>
        <w:rPr>
          <w:rFonts w:eastAsia="Calibri"/>
          <w:sz w:val="28"/>
          <w:szCs w:val="28"/>
        </w:rPr>
      </w:pPr>
      <w:r w:rsidRPr="00E1237A">
        <w:rPr>
          <w:rFonts w:eastAsia="Calibri"/>
          <w:sz w:val="28"/>
          <w:szCs w:val="28"/>
        </w:rPr>
        <w:t>интервал отдыха от 2 до 10 мин. необходим для устранения возможного закисления организма;</w:t>
      </w:r>
    </w:p>
    <w:p w:rsidR="00E1237A" w:rsidRPr="00E1237A" w:rsidRDefault="00E1237A" w:rsidP="00E1237A">
      <w:pPr>
        <w:numPr>
          <w:ilvl w:val="0"/>
          <w:numId w:val="3"/>
        </w:numPr>
        <w:spacing w:line="276" w:lineRule="auto"/>
        <w:contextualSpacing/>
        <w:jc w:val="both"/>
        <w:rPr>
          <w:rFonts w:eastAsia="Calibri"/>
          <w:sz w:val="28"/>
          <w:szCs w:val="28"/>
        </w:rPr>
      </w:pPr>
      <w:r w:rsidRPr="00E1237A">
        <w:rPr>
          <w:rFonts w:eastAsia="Calibri"/>
          <w:sz w:val="28"/>
          <w:szCs w:val="28"/>
        </w:rPr>
        <w:t>максимальное количество повторений в тренировке ограничивается запасами гликогена в активных мышцах (примерно 60–90 мин. чистого времени тренировки);</w:t>
      </w:r>
    </w:p>
    <w:p w:rsidR="00E1237A" w:rsidRPr="00E1237A" w:rsidRDefault="00E1237A" w:rsidP="00E1237A">
      <w:pPr>
        <w:numPr>
          <w:ilvl w:val="0"/>
          <w:numId w:val="3"/>
        </w:numPr>
        <w:spacing w:line="276" w:lineRule="auto"/>
        <w:contextualSpacing/>
        <w:jc w:val="both"/>
        <w:rPr>
          <w:rFonts w:eastAsia="Calibri"/>
          <w:sz w:val="28"/>
          <w:szCs w:val="28"/>
        </w:rPr>
      </w:pPr>
      <w:r w:rsidRPr="00E1237A">
        <w:rPr>
          <w:rFonts w:eastAsia="Calibri"/>
          <w:sz w:val="28"/>
          <w:szCs w:val="28"/>
        </w:rPr>
        <w:t>тренировка с максимальным объемом повторяется через 2–3 дня, то есть после ресинтеза гликогена в мышцах.</w:t>
      </w:r>
    </w:p>
    <w:p w:rsidR="00E1237A" w:rsidRPr="00E1237A" w:rsidRDefault="00E1237A" w:rsidP="00E1237A">
      <w:pPr>
        <w:spacing w:line="276" w:lineRule="auto"/>
        <w:contextualSpacing/>
        <w:jc w:val="both"/>
        <w:rPr>
          <w:rFonts w:eastAsia="Calibri"/>
          <w:sz w:val="28"/>
          <w:szCs w:val="28"/>
        </w:rPr>
      </w:pPr>
    </w:p>
    <w:p w:rsidR="00E1237A" w:rsidRPr="00E1237A" w:rsidRDefault="00E1237A" w:rsidP="00E1237A">
      <w:pPr>
        <w:spacing w:line="276" w:lineRule="auto"/>
        <w:contextualSpacing/>
        <w:jc w:val="both"/>
        <w:rPr>
          <w:rFonts w:eastAsia="Calibri"/>
          <w:sz w:val="28"/>
          <w:szCs w:val="28"/>
        </w:rPr>
      </w:pPr>
      <w:r w:rsidRPr="00E1237A">
        <w:rPr>
          <w:rFonts w:eastAsia="Calibri"/>
          <w:sz w:val="28"/>
          <w:szCs w:val="28"/>
        </w:rPr>
        <w:t xml:space="preserve">К «висячим» органам относятся и легкие, общая емкость которых очень важна в видах спорта с преимущественным проявлением выносливости.  Физические упражнения стимулируют функцию внешнего дыхания, являются условно-рефлекторными раздражителями дыхательной системы и проприоцептивными регуляторами дыхательного рефлекса, увеличивают подвижность грудной клетки, стимулируют экскурсию диафрагмы, укрепляют дыхательную мускулатуру, совершенствуют механизм дыхания и координацию дыхания и движений.  Под дыхательной мускулатурой понимают совокупность мышц, обеспечивающих механику дыхания. Главная дыхательная мышца - диафрагма. Ее работа, в сочетании с попеременным подъемом и опусканием грудной клетки, создает необходимую разность давлений, лежащую в основе реализации самой возможности вдоха и выдоха. </w:t>
      </w:r>
    </w:p>
    <w:p w:rsidR="00E1237A" w:rsidRPr="00E1237A" w:rsidRDefault="00E1237A" w:rsidP="00E1237A">
      <w:pPr>
        <w:spacing w:line="276" w:lineRule="auto"/>
        <w:contextualSpacing/>
        <w:jc w:val="both"/>
        <w:rPr>
          <w:rFonts w:eastAsia="Calibri"/>
          <w:sz w:val="28"/>
          <w:szCs w:val="28"/>
        </w:rPr>
      </w:pPr>
      <w:r w:rsidRPr="00E1237A">
        <w:rPr>
          <w:rFonts w:eastAsia="Calibri"/>
          <w:sz w:val="28"/>
          <w:szCs w:val="28"/>
        </w:rPr>
        <w:t xml:space="preserve">Два последних процесса позволяют классифицировать  все  дыхательные  мышцы  в  соответствии с их функциональным предназначением, выделяя инспираторную и экспираторную дыхательную мускулатуру. </w:t>
      </w:r>
    </w:p>
    <w:p w:rsidR="00E1237A" w:rsidRPr="00E1237A" w:rsidRDefault="00E1237A" w:rsidP="00E1237A">
      <w:pPr>
        <w:spacing w:line="276" w:lineRule="auto"/>
        <w:contextualSpacing/>
        <w:jc w:val="both"/>
        <w:rPr>
          <w:rFonts w:eastAsia="Calibri"/>
          <w:sz w:val="28"/>
          <w:szCs w:val="28"/>
        </w:rPr>
      </w:pPr>
      <w:r w:rsidRPr="00E1237A">
        <w:rPr>
          <w:rFonts w:eastAsia="Calibri"/>
          <w:sz w:val="28"/>
          <w:szCs w:val="28"/>
        </w:rPr>
        <w:t xml:space="preserve">Зачем надо это знать в практическом плане? Работая над силой инспираторных мышц, которые раздвигают грудную клетку при вдохе, мы </w:t>
      </w:r>
      <w:r w:rsidRPr="00E1237A">
        <w:rPr>
          <w:rFonts w:eastAsia="Calibri"/>
          <w:sz w:val="28"/>
          <w:szCs w:val="28"/>
        </w:rPr>
        <w:lastRenderedPageBreak/>
        <w:t xml:space="preserve">увеличиваем ее экскурс, что в итоге приводит к увеличению и  общей емкости легких. Развивать силу этих мышц можно с помощью простых подручных мышц, перетягивая, например, эластичным бинтом грудную клетку перед беговой тренировкой или с помощью регулярного использования дыхательных тренажеров.       </w:t>
      </w:r>
    </w:p>
    <w:p w:rsidR="00E1237A" w:rsidRPr="00E1237A" w:rsidRDefault="00E1237A" w:rsidP="00E1237A">
      <w:pPr>
        <w:spacing w:line="276" w:lineRule="auto"/>
        <w:contextualSpacing/>
        <w:jc w:val="both"/>
        <w:rPr>
          <w:rFonts w:eastAsia="Calibri"/>
          <w:sz w:val="28"/>
          <w:szCs w:val="28"/>
        </w:rPr>
      </w:pPr>
    </w:p>
    <w:p w:rsidR="00E1237A" w:rsidRPr="00E1237A" w:rsidRDefault="00E1237A" w:rsidP="00E1237A">
      <w:pPr>
        <w:spacing w:line="276" w:lineRule="auto"/>
        <w:contextualSpacing/>
        <w:jc w:val="both"/>
        <w:rPr>
          <w:rFonts w:eastAsia="Calibri"/>
          <w:sz w:val="28"/>
          <w:szCs w:val="28"/>
        </w:rPr>
      </w:pPr>
      <w:r w:rsidRPr="00E1237A">
        <w:rPr>
          <w:rFonts w:eastAsia="Calibri"/>
          <w:sz w:val="28"/>
          <w:szCs w:val="28"/>
        </w:rPr>
        <w:t>Установлено, что тренировка инспираторных мышц с помощью таких тренажеров повышает максимальную работоспособность у квалифицированных гребцов (Volianitis и др., 2001) и велосипедистов (Romer и др., 2001) в среднем на 4.6%. Это соответствует выигрышу почти 3-х минут на дистанции 40 км у велосипедистов и более 60 м на дистанции 2000 м в гребле.</w:t>
      </w:r>
    </w:p>
    <w:p w:rsidR="00E1237A" w:rsidRPr="00E1237A" w:rsidRDefault="00E1237A" w:rsidP="00E1237A">
      <w:pPr>
        <w:spacing w:line="276" w:lineRule="auto"/>
        <w:ind w:left="720"/>
        <w:contextualSpacing/>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Оптимизация процесса подготовки спортсменов в академической гребле и циклических видах спорта возможна при использовании метода лидирования по скорости передвижения или мощности двигательных действий при контроле за изменениями темпа и временной структуры движения. Этот метод позволяет оперативно следить за внешними проявлениями процесса утомления, постепенно повышать интенсивность работы в зависимости от состояния тренированности в каждом цикле подготовки. Определять в зависимости от цели занятия оптимальные временные и количественные характеристики нагрузки, выполняемой различными методами тренировки и, что особенно важно, добиваться более равномерного прохождения дистанции. При этом ориентиром скорости должна быть прежде всего средняя скорость планируемого результата (в процентах от нее), выбираемая с учетом физиологических и биохимических сдвигов в организме спортсменов, степени психологических напряжений. </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Нижней границей интенсивности двигательных действий в академической гребле, развивающих функциональные аэробные возможности организма спортсменов, должны быть тренировочные нагрузки на отрезках разной длины, преодолеваемых </w:t>
      </w:r>
      <w:r w:rsidRPr="00E1237A">
        <w:rPr>
          <w:rFonts w:eastAsia="Calibri"/>
          <w:b/>
          <w:sz w:val="28"/>
          <w:szCs w:val="28"/>
        </w:rPr>
        <w:t xml:space="preserve">со скоростью на уровне ПАНО (не ниже 80-90% от планируемой средней соревновательной).  </w:t>
      </w:r>
      <w:r w:rsidRPr="00E1237A">
        <w:rPr>
          <w:rFonts w:eastAsia="Calibri"/>
          <w:sz w:val="28"/>
          <w:szCs w:val="28"/>
        </w:rPr>
        <w:t xml:space="preserve">Менее длинные отрезки дистанции целесообразно преодолевать со скоростью не более,  чем  на  8-10 %  превышающей  среднюю  соревновательную, которая в академической гребле составляет ориентировочно 90-93 % от максимальной и зависит от скоростных возможностей команды. </w:t>
      </w:r>
    </w:p>
    <w:p w:rsidR="00E1237A" w:rsidRPr="00E1237A" w:rsidRDefault="00E1237A" w:rsidP="00E1237A">
      <w:pPr>
        <w:spacing w:line="276" w:lineRule="auto"/>
        <w:jc w:val="both"/>
        <w:rPr>
          <w:rFonts w:eastAsia="Calibri"/>
          <w:b/>
          <w:sz w:val="28"/>
          <w:szCs w:val="28"/>
        </w:rPr>
      </w:pPr>
      <w:r w:rsidRPr="00E1237A">
        <w:rPr>
          <w:rFonts w:eastAsia="Calibri"/>
          <w:sz w:val="28"/>
          <w:szCs w:val="28"/>
        </w:rPr>
        <w:t xml:space="preserve">Основу тренировочных программ, направленных на создание фундамента специальной подготовленности, в видах спорта с преимущественным </w:t>
      </w:r>
      <w:r w:rsidRPr="00E1237A">
        <w:rPr>
          <w:rFonts w:eastAsia="Calibri"/>
          <w:sz w:val="28"/>
          <w:szCs w:val="28"/>
        </w:rPr>
        <w:lastRenderedPageBreak/>
        <w:t xml:space="preserve">проявлением выносливости, должны составлять </w:t>
      </w:r>
      <w:r w:rsidRPr="00E1237A">
        <w:rPr>
          <w:rFonts w:eastAsia="Calibri"/>
          <w:b/>
          <w:sz w:val="28"/>
          <w:szCs w:val="28"/>
        </w:rPr>
        <w:t>нагрузки на уровне порога анаэробного обмена,</w:t>
      </w:r>
      <w:r w:rsidRPr="00E1237A">
        <w:rPr>
          <w:rFonts w:eastAsia="Calibri"/>
          <w:sz w:val="28"/>
          <w:szCs w:val="28"/>
        </w:rPr>
        <w:t xml:space="preserve"> </w:t>
      </w:r>
      <w:r w:rsidRPr="00E1237A">
        <w:rPr>
          <w:rFonts w:eastAsia="Calibri"/>
          <w:b/>
          <w:sz w:val="28"/>
          <w:szCs w:val="28"/>
        </w:rPr>
        <w:t>доля которых должна быть</w:t>
      </w:r>
      <w:r w:rsidRPr="00E1237A">
        <w:rPr>
          <w:rFonts w:eastAsia="Calibri"/>
          <w:sz w:val="28"/>
          <w:szCs w:val="28"/>
        </w:rPr>
        <w:t xml:space="preserve"> </w:t>
      </w:r>
      <w:r w:rsidRPr="00E1237A">
        <w:rPr>
          <w:rFonts w:eastAsia="Calibri"/>
          <w:b/>
          <w:sz w:val="28"/>
          <w:szCs w:val="28"/>
        </w:rPr>
        <w:t>около 50%</w:t>
      </w:r>
      <w:r w:rsidRPr="00E1237A">
        <w:rPr>
          <w:rFonts w:eastAsia="Calibri"/>
          <w:sz w:val="28"/>
          <w:szCs w:val="28"/>
        </w:rPr>
        <w:t xml:space="preserve"> </w:t>
      </w:r>
      <w:r w:rsidRPr="00E1237A">
        <w:rPr>
          <w:rFonts w:eastAsia="Calibri"/>
          <w:b/>
          <w:sz w:val="28"/>
          <w:szCs w:val="28"/>
        </w:rPr>
        <w:t>от общего годичного объема</w:t>
      </w:r>
      <w:r w:rsidRPr="00E1237A">
        <w:rPr>
          <w:rFonts w:eastAsia="Calibri"/>
          <w:sz w:val="28"/>
          <w:szCs w:val="28"/>
        </w:rPr>
        <w:t xml:space="preserve"> </w:t>
      </w:r>
      <w:r w:rsidRPr="00E1237A">
        <w:rPr>
          <w:rFonts w:eastAsia="Calibri"/>
          <w:b/>
          <w:sz w:val="28"/>
          <w:szCs w:val="28"/>
        </w:rPr>
        <w:t>и силовая подготовка, являющаяся адекватным стимулом развития рабочей гипертрофии мышц и улучшения их энергообеспечения.</w:t>
      </w:r>
    </w:p>
    <w:p w:rsidR="00E1237A" w:rsidRPr="00E1237A" w:rsidRDefault="00E1237A" w:rsidP="00E1237A">
      <w:pPr>
        <w:spacing w:line="276" w:lineRule="auto"/>
        <w:jc w:val="both"/>
        <w:rPr>
          <w:rFonts w:eastAsia="Calibri"/>
          <w:b/>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Доля силовой подготовки в тренировочном процессе квалифицированных спортсменов может занимать  до 30-40 % тренировочного времени и зависит от множества факторов. В физиологии издавна известно так называемое </w:t>
      </w:r>
      <w:r w:rsidRPr="00E1237A">
        <w:rPr>
          <w:rFonts w:eastAsia="Calibri"/>
          <w:b/>
          <w:smallCaps/>
          <w:sz w:val="28"/>
          <w:szCs w:val="28"/>
        </w:rPr>
        <w:t>ЭНЕРГЕТИЧЕСКОЕ ПРАВИЛО СКЕЛЕТНЫХ МЫШЦ</w:t>
      </w:r>
      <w:r w:rsidRPr="00E1237A">
        <w:rPr>
          <w:rFonts w:eastAsia="Calibri"/>
          <w:b/>
          <w:sz w:val="28"/>
          <w:szCs w:val="28"/>
        </w:rPr>
        <w:t>.</w:t>
      </w:r>
      <w:r w:rsidRPr="00E1237A">
        <w:rPr>
          <w:rFonts w:eastAsia="Calibri"/>
          <w:sz w:val="28"/>
          <w:szCs w:val="28"/>
        </w:rPr>
        <w:t xml:space="preserve"> Оно гласит: уровень обмена веществ органов и систем организма зависит от уровня обмена веществ в скелетных мышцах.</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Обмен веществ определяет функциональное состояние органа. В определенных пределах, чем выше обмен веществ, тем выше функциональное состояние органа. Из чего следует, что eсли мышцы хорошо развиты, значит, хорошо развиты и все другие органы организма. Наша задача – попытаться дать ключ к оптимизации этой важнейшей стороны подготовки в гребле, в частности, в аспекте ее сочетания с аэробной подготовкой.</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Задание интенсивности тренировочных нагрузок, развивающих аэробные возможности спортсменов в академической гребле, необходимо задавать не по частоте сердечных сокращений (ЧСС), т.к. при выполнении нагрузки постоянной мощности или скорости лодки ЧСС увеличивается несмотря на то, что все воздействие нагрузки происходит при полном кислородном обеспечении. </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Целесообразность данного подхода к дозированию временных характеристик нагрузки в академической гребле была проверена в ходе исследования, задачей которого являлось изучение воздействия на организм спортсменов физической нагрузки постоянной мощности при индивидуально дозированной ее длительности. Критерием окончания воздействия нагрузки служило начало снижения ЧСС, что свидетельствует об адаптации сердечно-сосудистой за счет увеличения пульсового артериального давления (H. Shibayama, H.Ebashi, 1980). </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Для решения поставленной задачи произведено обследование 8-х гребцов в возрасте 16 лет. </w:t>
      </w:r>
      <w:r w:rsidRPr="00682CA2">
        <w:rPr>
          <w:rFonts w:eastAsia="Calibri"/>
          <w:sz w:val="28"/>
          <w:szCs w:val="28"/>
        </w:rPr>
        <w:t xml:space="preserve">Нагрузкой служила работа на велоэргометре, </w:t>
      </w:r>
      <w:r w:rsidRPr="00682CA2">
        <w:rPr>
          <w:rFonts w:eastAsia="Calibri"/>
          <w:b/>
          <w:sz w:val="28"/>
          <w:szCs w:val="28"/>
        </w:rPr>
        <w:lastRenderedPageBreak/>
        <w:t>индивидуальной для каждого испытуемого постоянной</w:t>
      </w:r>
      <w:r w:rsidRPr="00C70D91">
        <w:rPr>
          <w:rFonts w:eastAsia="Calibri"/>
          <w:b/>
          <w:sz w:val="28"/>
          <w:szCs w:val="28"/>
        </w:rPr>
        <w:t xml:space="preserve"> мощности при ЧСС 150 уд/мин.</w:t>
      </w:r>
      <w:r w:rsidRPr="00E1237A">
        <w:rPr>
          <w:rFonts w:eastAsia="Calibri"/>
          <w:sz w:val="28"/>
          <w:szCs w:val="28"/>
        </w:rPr>
        <w:t xml:space="preserve"> Во время работы регистрировалась ЧСС, измерялось артериальное давление и определялись в капиллярной крови следующие биохимические показатели: лактат, гемоглобин, гематокрит, кислотно-щелочное равновесие и кортизол. Длительность индивидуально дозированной физической нагрузки составляла по группе от 82 до 87 минут, задаваемая мощность от 1100 до 1450 кгм/мин, максимальная ЧСС к моменту окончания воздействия от 177 до 192 уд/мин.</w:t>
      </w:r>
    </w:p>
    <w:p w:rsidR="00E1237A" w:rsidRPr="00E1237A" w:rsidRDefault="00E1237A" w:rsidP="00E1237A">
      <w:pPr>
        <w:spacing w:line="276" w:lineRule="auto"/>
        <w:jc w:val="both"/>
        <w:rPr>
          <w:rFonts w:eastAsia="Calibri"/>
          <w:sz w:val="28"/>
          <w:szCs w:val="28"/>
        </w:rPr>
      </w:pPr>
      <w:r w:rsidRPr="00E1237A">
        <w:rPr>
          <w:rFonts w:eastAsia="Calibri"/>
          <w:sz w:val="28"/>
          <w:szCs w:val="28"/>
        </w:rPr>
        <w:t>Изменение регистрируемых и определяемых показателей по одному из спортсменов представлено в табл. 3</w:t>
      </w:r>
      <w:r>
        <w:rPr>
          <w:rFonts w:eastAsia="Calibri"/>
          <w:sz w:val="28"/>
          <w:szCs w:val="28"/>
        </w:rPr>
        <w:t>1</w:t>
      </w:r>
      <w:r w:rsidRPr="00E1237A">
        <w:rPr>
          <w:rFonts w:eastAsia="Calibri"/>
          <w:sz w:val="28"/>
          <w:szCs w:val="28"/>
        </w:rPr>
        <w:t>.</w:t>
      </w:r>
    </w:p>
    <w:p w:rsidR="00E1237A" w:rsidRPr="00E1237A" w:rsidRDefault="00716670" w:rsidP="00E1237A">
      <w:pPr>
        <w:spacing w:line="276" w:lineRule="auto"/>
        <w:jc w:val="right"/>
        <w:rPr>
          <w:rFonts w:eastAsia="Calibri"/>
          <w:i/>
          <w:sz w:val="28"/>
          <w:szCs w:val="28"/>
        </w:rPr>
      </w:pPr>
      <w:r>
        <w:rPr>
          <w:rFonts w:eastAsia="Calibri"/>
          <w:i/>
          <w:sz w:val="28"/>
          <w:szCs w:val="28"/>
        </w:rPr>
        <w:t xml:space="preserve">  </w:t>
      </w:r>
      <w:r w:rsidR="00E1237A" w:rsidRPr="00E1237A">
        <w:rPr>
          <w:rFonts w:eastAsia="Calibri"/>
          <w:i/>
          <w:sz w:val="28"/>
          <w:szCs w:val="28"/>
        </w:rPr>
        <w:t>Таблица 3</w:t>
      </w:r>
      <w:r w:rsidR="00E1237A">
        <w:rPr>
          <w:rFonts w:eastAsia="Calibri"/>
          <w:i/>
          <w:sz w:val="28"/>
          <w:szCs w:val="28"/>
        </w:rPr>
        <w:t>1</w:t>
      </w:r>
      <w:r w:rsidR="00E1237A" w:rsidRPr="00E1237A">
        <w:rPr>
          <w:rFonts w:eastAsia="Calibri"/>
          <w:i/>
          <w:sz w:val="28"/>
          <w:szCs w:val="28"/>
        </w:rPr>
        <w:t>.</w:t>
      </w:r>
    </w:p>
    <w:p w:rsidR="00E1237A" w:rsidRPr="00E1237A" w:rsidRDefault="00E1237A" w:rsidP="00E1237A">
      <w:pPr>
        <w:spacing w:after="200" w:line="276" w:lineRule="auto"/>
        <w:jc w:val="center"/>
        <w:rPr>
          <w:rFonts w:eastAsia="Calibri"/>
          <w:i/>
          <w:sz w:val="28"/>
          <w:szCs w:val="28"/>
        </w:rPr>
      </w:pPr>
      <w:r w:rsidRPr="00E1237A">
        <w:rPr>
          <w:rFonts w:eastAsia="Calibri"/>
          <w:i/>
          <w:sz w:val="28"/>
          <w:szCs w:val="28"/>
        </w:rPr>
        <w:t>Динамика воздействия физической нагрузки постоянной мощности</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560"/>
        <w:gridCol w:w="1086"/>
        <w:gridCol w:w="992"/>
        <w:gridCol w:w="993"/>
        <w:gridCol w:w="1134"/>
        <w:gridCol w:w="1134"/>
        <w:gridCol w:w="1099"/>
      </w:tblGrid>
      <w:tr w:rsidR="00E1237A" w:rsidRPr="00E1237A" w:rsidTr="00E1237A">
        <w:trPr>
          <w:trHeight w:val="345"/>
        </w:trPr>
        <w:tc>
          <w:tcPr>
            <w:tcW w:w="1809" w:type="dxa"/>
            <w:vMerge w:val="restart"/>
            <w:shd w:val="clear" w:color="auto" w:fill="DBE5F1"/>
          </w:tcPr>
          <w:p w:rsidR="00E1237A" w:rsidRPr="00E1237A" w:rsidRDefault="00E1237A" w:rsidP="00E1237A">
            <w:pPr>
              <w:spacing w:line="240" w:lineRule="auto"/>
              <w:jc w:val="center"/>
              <w:rPr>
                <w:rFonts w:eastAsia="Calibri"/>
                <w:sz w:val="28"/>
                <w:szCs w:val="28"/>
              </w:rPr>
            </w:pPr>
            <w:r w:rsidRPr="00E1237A">
              <w:rPr>
                <w:rFonts w:eastAsia="Calibri"/>
                <w:sz w:val="28"/>
                <w:szCs w:val="28"/>
              </w:rPr>
              <w:t>Показатели</w:t>
            </w:r>
          </w:p>
        </w:tc>
        <w:tc>
          <w:tcPr>
            <w:tcW w:w="1560" w:type="dxa"/>
            <w:vMerge w:val="restart"/>
            <w:shd w:val="clear" w:color="auto" w:fill="DBE5F1"/>
          </w:tcPr>
          <w:p w:rsidR="00E1237A" w:rsidRPr="00E1237A" w:rsidRDefault="00E1237A" w:rsidP="00E1237A">
            <w:pPr>
              <w:spacing w:line="240" w:lineRule="auto"/>
              <w:jc w:val="center"/>
              <w:rPr>
                <w:rFonts w:eastAsia="Calibri"/>
                <w:sz w:val="28"/>
                <w:szCs w:val="28"/>
              </w:rPr>
            </w:pPr>
            <w:r w:rsidRPr="00E1237A">
              <w:rPr>
                <w:rFonts w:eastAsia="Calibri"/>
                <w:sz w:val="28"/>
                <w:szCs w:val="28"/>
              </w:rPr>
              <w:t>Исходные данные</w:t>
            </w:r>
          </w:p>
        </w:tc>
        <w:tc>
          <w:tcPr>
            <w:tcW w:w="6438" w:type="dxa"/>
            <w:gridSpan w:val="6"/>
            <w:shd w:val="clear" w:color="auto" w:fill="DBE5F1"/>
          </w:tcPr>
          <w:p w:rsidR="00E1237A" w:rsidRPr="00E1237A" w:rsidRDefault="00E1237A" w:rsidP="00E1237A">
            <w:pPr>
              <w:spacing w:line="240" w:lineRule="auto"/>
              <w:jc w:val="center"/>
              <w:rPr>
                <w:rFonts w:eastAsia="Calibri"/>
                <w:sz w:val="28"/>
                <w:szCs w:val="28"/>
              </w:rPr>
            </w:pPr>
            <w:r w:rsidRPr="00E1237A">
              <w:rPr>
                <w:rFonts w:eastAsia="Calibri"/>
                <w:sz w:val="28"/>
                <w:szCs w:val="28"/>
              </w:rPr>
              <w:t xml:space="preserve">Время нагрузки, </w:t>
            </w:r>
            <w:r w:rsidRPr="00E1237A">
              <w:rPr>
                <w:rFonts w:eastAsia="Calibri"/>
                <w:i/>
                <w:sz w:val="28"/>
                <w:szCs w:val="28"/>
              </w:rPr>
              <w:t>мин</w:t>
            </w:r>
          </w:p>
        </w:tc>
      </w:tr>
      <w:tr w:rsidR="00E1237A" w:rsidRPr="00E1237A" w:rsidTr="00E1237A">
        <w:trPr>
          <w:trHeight w:val="195"/>
        </w:trPr>
        <w:tc>
          <w:tcPr>
            <w:tcW w:w="1809" w:type="dxa"/>
            <w:vMerge/>
            <w:shd w:val="clear" w:color="auto" w:fill="DBE5F1"/>
          </w:tcPr>
          <w:p w:rsidR="00E1237A" w:rsidRPr="00E1237A" w:rsidRDefault="00E1237A" w:rsidP="00E1237A">
            <w:pPr>
              <w:spacing w:line="240" w:lineRule="auto"/>
              <w:jc w:val="center"/>
              <w:rPr>
                <w:rFonts w:eastAsia="Calibri"/>
                <w:sz w:val="28"/>
                <w:szCs w:val="28"/>
              </w:rPr>
            </w:pPr>
          </w:p>
        </w:tc>
        <w:tc>
          <w:tcPr>
            <w:tcW w:w="1560" w:type="dxa"/>
            <w:vMerge/>
            <w:shd w:val="clear" w:color="auto" w:fill="DBE5F1"/>
          </w:tcPr>
          <w:p w:rsidR="00E1237A" w:rsidRPr="00E1237A" w:rsidRDefault="00E1237A" w:rsidP="00E1237A">
            <w:pPr>
              <w:spacing w:line="240" w:lineRule="auto"/>
              <w:jc w:val="center"/>
              <w:rPr>
                <w:rFonts w:eastAsia="Calibri"/>
                <w:sz w:val="28"/>
                <w:szCs w:val="28"/>
              </w:rPr>
            </w:pPr>
          </w:p>
        </w:tc>
        <w:tc>
          <w:tcPr>
            <w:tcW w:w="1086" w:type="dxa"/>
            <w:shd w:val="clear" w:color="auto" w:fill="DBE5F1"/>
          </w:tcPr>
          <w:p w:rsidR="00E1237A" w:rsidRPr="00E1237A" w:rsidRDefault="00E1237A" w:rsidP="00E1237A">
            <w:pPr>
              <w:spacing w:line="240" w:lineRule="auto"/>
              <w:jc w:val="center"/>
              <w:rPr>
                <w:rFonts w:eastAsia="Calibri"/>
                <w:sz w:val="28"/>
                <w:szCs w:val="28"/>
              </w:rPr>
            </w:pPr>
            <w:r w:rsidRPr="00E1237A">
              <w:rPr>
                <w:rFonts w:eastAsia="Calibri"/>
                <w:sz w:val="28"/>
                <w:szCs w:val="28"/>
              </w:rPr>
              <w:t>12</w:t>
            </w:r>
          </w:p>
        </w:tc>
        <w:tc>
          <w:tcPr>
            <w:tcW w:w="992" w:type="dxa"/>
            <w:shd w:val="clear" w:color="auto" w:fill="DBE5F1"/>
          </w:tcPr>
          <w:p w:rsidR="00E1237A" w:rsidRPr="00E1237A" w:rsidRDefault="00E1237A" w:rsidP="00E1237A">
            <w:pPr>
              <w:spacing w:line="240" w:lineRule="auto"/>
              <w:jc w:val="center"/>
              <w:rPr>
                <w:rFonts w:eastAsia="Calibri"/>
                <w:sz w:val="28"/>
                <w:szCs w:val="28"/>
              </w:rPr>
            </w:pPr>
            <w:r w:rsidRPr="00E1237A">
              <w:rPr>
                <w:rFonts w:eastAsia="Calibri"/>
                <w:sz w:val="28"/>
                <w:szCs w:val="28"/>
              </w:rPr>
              <w:t>28</w:t>
            </w:r>
          </w:p>
        </w:tc>
        <w:tc>
          <w:tcPr>
            <w:tcW w:w="993" w:type="dxa"/>
            <w:shd w:val="clear" w:color="auto" w:fill="DBE5F1"/>
          </w:tcPr>
          <w:p w:rsidR="00E1237A" w:rsidRPr="00E1237A" w:rsidRDefault="00E1237A" w:rsidP="00E1237A">
            <w:pPr>
              <w:spacing w:line="240" w:lineRule="auto"/>
              <w:jc w:val="center"/>
              <w:rPr>
                <w:rFonts w:eastAsia="Calibri"/>
                <w:sz w:val="28"/>
                <w:szCs w:val="28"/>
              </w:rPr>
            </w:pPr>
            <w:r w:rsidRPr="00E1237A">
              <w:rPr>
                <w:rFonts w:eastAsia="Calibri"/>
                <w:sz w:val="28"/>
                <w:szCs w:val="28"/>
              </w:rPr>
              <w:t>60</w:t>
            </w:r>
          </w:p>
        </w:tc>
        <w:tc>
          <w:tcPr>
            <w:tcW w:w="1134" w:type="dxa"/>
            <w:shd w:val="clear" w:color="auto" w:fill="DBE5F1"/>
          </w:tcPr>
          <w:p w:rsidR="00E1237A" w:rsidRPr="00E1237A" w:rsidRDefault="00E1237A" w:rsidP="00E1237A">
            <w:pPr>
              <w:spacing w:line="240" w:lineRule="auto"/>
              <w:jc w:val="center"/>
              <w:rPr>
                <w:rFonts w:eastAsia="Calibri"/>
                <w:sz w:val="28"/>
                <w:szCs w:val="28"/>
              </w:rPr>
            </w:pPr>
            <w:r w:rsidRPr="00E1237A">
              <w:rPr>
                <w:rFonts w:eastAsia="Calibri"/>
                <w:sz w:val="28"/>
                <w:szCs w:val="28"/>
              </w:rPr>
              <w:t>68</w:t>
            </w:r>
          </w:p>
        </w:tc>
        <w:tc>
          <w:tcPr>
            <w:tcW w:w="1134" w:type="dxa"/>
            <w:shd w:val="clear" w:color="auto" w:fill="DBE5F1"/>
          </w:tcPr>
          <w:p w:rsidR="00E1237A" w:rsidRPr="00E1237A" w:rsidRDefault="00E1237A" w:rsidP="00E1237A">
            <w:pPr>
              <w:spacing w:line="240" w:lineRule="auto"/>
              <w:jc w:val="center"/>
              <w:rPr>
                <w:rFonts w:eastAsia="Calibri"/>
                <w:sz w:val="28"/>
                <w:szCs w:val="28"/>
              </w:rPr>
            </w:pPr>
            <w:r w:rsidRPr="00E1237A">
              <w:rPr>
                <w:rFonts w:eastAsia="Calibri"/>
                <w:sz w:val="28"/>
                <w:szCs w:val="28"/>
              </w:rPr>
              <w:t>82</w:t>
            </w:r>
          </w:p>
        </w:tc>
        <w:tc>
          <w:tcPr>
            <w:tcW w:w="1099" w:type="dxa"/>
            <w:shd w:val="clear" w:color="auto" w:fill="DBE5F1"/>
          </w:tcPr>
          <w:p w:rsidR="00E1237A" w:rsidRPr="00E1237A" w:rsidRDefault="00E1237A" w:rsidP="00E1237A">
            <w:pPr>
              <w:spacing w:line="240" w:lineRule="auto"/>
              <w:jc w:val="center"/>
              <w:rPr>
                <w:rFonts w:eastAsia="Calibri"/>
                <w:sz w:val="28"/>
                <w:szCs w:val="28"/>
              </w:rPr>
            </w:pPr>
            <w:r w:rsidRPr="00E1237A">
              <w:rPr>
                <w:rFonts w:eastAsia="Calibri"/>
                <w:sz w:val="28"/>
                <w:szCs w:val="28"/>
              </w:rPr>
              <w:t>87</w:t>
            </w:r>
          </w:p>
        </w:tc>
      </w:tr>
      <w:tr w:rsidR="00E1237A" w:rsidRPr="00E1237A" w:rsidTr="00E1237A">
        <w:tc>
          <w:tcPr>
            <w:tcW w:w="1809"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 xml:space="preserve">ЧСС, </w:t>
            </w:r>
            <w:r w:rsidRPr="00E1237A">
              <w:rPr>
                <w:rFonts w:eastAsia="Calibri"/>
                <w:i/>
                <w:sz w:val="28"/>
                <w:szCs w:val="28"/>
              </w:rPr>
              <w:t>уд</w:t>
            </w:r>
            <w:r w:rsidRPr="00E1237A">
              <w:rPr>
                <w:rFonts w:eastAsia="Calibri"/>
                <w:i/>
                <w:sz w:val="28"/>
                <w:szCs w:val="28"/>
                <w:lang w:val="en-US"/>
              </w:rPr>
              <w:t>/</w:t>
            </w:r>
            <w:r w:rsidRPr="00E1237A">
              <w:rPr>
                <w:rFonts w:eastAsia="Calibri"/>
                <w:i/>
                <w:sz w:val="28"/>
                <w:szCs w:val="28"/>
              </w:rPr>
              <w:t>мин</w:t>
            </w:r>
          </w:p>
        </w:tc>
        <w:tc>
          <w:tcPr>
            <w:tcW w:w="1560"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80</w:t>
            </w:r>
          </w:p>
        </w:tc>
        <w:tc>
          <w:tcPr>
            <w:tcW w:w="1086"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162</w:t>
            </w:r>
          </w:p>
        </w:tc>
        <w:tc>
          <w:tcPr>
            <w:tcW w:w="992"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171</w:t>
            </w:r>
          </w:p>
        </w:tc>
        <w:tc>
          <w:tcPr>
            <w:tcW w:w="993"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181</w:t>
            </w:r>
          </w:p>
        </w:tc>
        <w:tc>
          <w:tcPr>
            <w:tcW w:w="1134"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182</w:t>
            </w:r>
          </w:p>
        </w:tc>
        <w:tc>
          <w:tcPr>
            <w:tcW w:w="1134"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192</w:t>
            </w:r>
          </w:p>
        </w:tc>
        <w:tc>
          <w:tcPr>
            <w:tcW w:w="1099"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188</w:t>
            </w:r>
          </w:p>
        </w:tc>
      </w:tr>
      <w:tr w:rsidR="00E1237A" w:rsidRPr="00E1237A" w:rsidTr="00E1237A">
        <w:tc>
          <w:tcPr>
            <w:tcW w:w="1809"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 xml:space="preserve">АД, </w:t>
            </w:r>
            <w:r w:rsidRPr="00E1237A">
              <w:rPr>
                <w:rFonts w:eastAsia="Calibri"/>
                <w:i/>
                <w:sz w:val="28"/>
                <w:szCs w:val="28"/>
              </w:rPr>
              <w:t>мм.рт.ст.</w:t>
            </w:r>
          </w:p>
        </w:tc>
        <w:tc>
          <w:tcPr>
            <w:tcW w:w="1560" w:type="dxa"/>
            <w:shd w:val="clear" w:color="auto" w:fill="auto"/>
          </w:tcPr>
          <w:p w:rsidR="00E1237A" w:rsidRPr="00E1237A" w:rsidRDefault="00E1237A" w:rsidP="00E1237A">
            <w:pPr>
              <w:spacing w:line="240" w:lineRule="auto"/>
              <w:jc w:val="center"/>
              <w:rPr>
                <w:rFonts w:eastAsia="Calibri"/>
                <w:sz w:val="28"/>
                <w:szCs w:val="28"/>
                <w:lang w:val="en-US"/>
              </w:rPr>
            </w:pPr>
            <w:r w:rsidRPr="00E1237A">
              <w:rPr>
                <w:rFonts w:eastAsia="Calibri"/>
                <w:sz w:val="28"/>
                <w:szCs w:val="28"/>
              </w:rPr>
              <w:t>130</w:t>
            </w:r>
            <w:r w:rsidRPr="00E1237A">
              <w:rPr>
                <w:rFonts w:eastAsia="Calibri"/>
                <w:sz w:val="28"/>
                <w:szCs w:val="28"/>
                <w:lang w:val="en-US"/>
              </w:rPr>
              <w:t>/70</w:t>
            </w:r>
          </w:p>
        </w:tc>
        <w:tc>
          <w:tcPr>
            <w:tcW w:w="1086" w:type="dxa"/>
            <w:shd w:val="clear" w:color="auto" w:fill="auto"/>
          </w:tcPr>
          <w:p w:rsidR="00E1237A" w:rsidRPr="00E1237A" w:rsidRDefault="00E1237A" w:rsidP="00E1237A">
            <w:pPr>
              <w:spacing w:line="240" w:lineRule="auto"/>
              <w:jc w:val="both"/>
              <w:rPr>
                <w:rFonts w:eastAsia="Calibri"/>
                <w:sz w:val="28"/>
                <w:szCs w:val="28"/>
                <w:lang w:val="en-US"/>
              </w:rPr>
            </w:pPr>
            <w:r w:rsidRPr="00E1237A">
              <w:rPr>
                <w:rFonts w:eastAsia="Calibri"/>
                <w:sz w:val="28"/>
                <w:szCs w:val="28"/>
                <w:lang w:val="en-US"/>
              </w:rPr>
              <w:t>165/50</w:t>
            </w:r>
          </w:p>
        </w:tc>
        <w:tc>
          <w:tcPr>
            <w:tcW w:w="992" w:type="dxa"/>
            <w:shd w:val="clear" w:color="auto" w:fill="auto"/>
          </w:tcPr>
          <w:p w:rsidR="00E1237A" w:rsidRPr="00E1237A" w:rsidRDefault="00E1237A" w:rsidP="00E1237A">
            <w:pPr>
              <w:spacing w:line="240" w:lineRule="auto"/>
              <w:jc w:val="center"/>
              <w:rPr>
                <w:rFonts w:eastAsia="Calibri"/>
                <w:sz w:val="28"/>
                <w:szCs w:val="28"/>
                <w:lang w:val="en-US"/>
              </w:rPr>
            </w:pPr>
            <w:r w:rsidRPr="00E1237A">
              <w:rPr>
                <w:rFonts w:eastAsia="Calibri"/>
                <w:sz w:val="28"/>
                <w:szCs w:val="28"/>
                <w:lang w:val="en-US"/>
              </w:rPr>
              <w:t>-</w:t>
            </w:r>
          </w:p>
        </w:tc>
        <w:tc>
          <w:tcPr>
            <w:tcW w:w="993" w:type="dxa"/>
            <w:shd w:val="clear" w:color="auto" w:fill="auto"/>
          </w:tcPr>
          <w:p w:rsidR="00E1237A" w:rsidRPr="00E1237A" w:rsidRDefault="00E1237A" w:rsidP="00E1237A">
            <w:pPr>
              <w:spacing w:line="240" w:lineRule="auto"/>
              <w:jc w:val="center"/>
              <w:rPr>
                <w:rFonts w:eastAsia="Calibri"/>
                <w:sz w:val="28"/>
                <w:szCs w:val="28"/>
                <w:lang w:val="en-US"/>
              </w:rPr>
            </w:pPr>
            <w:r w:rsidRPr="00E1237A">
              <w:rPr>
                <w:rFonts w:eastAsia="Calibri"/>
                <w:sz w:val="28"/>
                <w:szCs w:val="28"/>
                <w:lang w:val="en-US"/>
              </w:rPr>
              <w:t>-</w:t>
            </w:r>
          </w:p>
        </w:tc>
        <w:tc>
          <w:tcPr>
            <w:tcW w:w="1134" w:type="dxa"/>
            <w:shd w:val="clear" w:color="auto" w:fill="auto"/>
          </w:tcPr>
          <w:p w:rsidR="00E1237A" w:rsidRPr="00E1237A" w:rsidRDefault="00E1237A" w:rsidP="00E1237A">
            <w:pPr>
              <w:spacing w:line="240" w:lineRule="auto"/>
              <w:jc w:val="center"/>
              <w:rPr>
                <w:rFonts w:eastAsia="Calibri"/>
                <w:sz w:val="28"/>
                <w:szCs w:val="28"/>
                <w:lang w:val="en-US"/>
              </w:rPr>
            </w:pPr>
            <w:r w:rsidRPr="00E1237A">
              <w:rPr>
                <w:rFonts w:eastAsia="Calibri"/>
                <w:sz w:val="28"/>
                <w:szCs w:val="28"/>
                <w:lang w:val="en-US"/>
              </w:rPr>
              <w:t>-</w:t>
            </w:r>
          </w:p>
        </w:tc>
        <w:tc>
          <w:tcPr>
            <w:tcW w:w="1134" w:type="dxa"/>
            <w:shd w:val="clear" w:color="auto" w:fill="auto"/>
          </w:tcPr>
          <w:p w:rsidR="00E1237A" w:rsidRPr="00E1237A" w:rsidRDefault="00E1237A" w:rsidP="00E1237A">
            <w:pPr>
              <w:spacing w:line="240" w:lineRule="auto"/>
              <w:jc w:val="center"/>
              <w:rPr>
                <w:rFonts w:eastAsia="Calibri"/>
                <w:sz w:val="28"/>
                <w:szCs w:val="28"/>
                <w:lang w:val="en-US"/>
              </w:rPr>
            </w:pPr>
            <w:r w:rsidRPr="00E1237A">
              <w:rPr>
                <w:rFonts w:eastAsia="Calibri"/>
                <w:sz w:val="28"/>
                <w:szCs w:val="28"/>
                <w:lang w:val="en-US"/>
              </w:rPr>
              <w:t>170/30</w:t>
            </w:r>
          </w:p>
        </w:tc>
        <w:tc>
          <w:tcPr>
            <w:tcW w:w="1099" w:type="dxa"/>
            <w:shd w:val="clear" w:color="auto" w:fill="auto"/>
          </w:tcPr>
          <w:p w:rsidR="00E1237A" w:rsidRPr="00E1237A" w:rsidRDefault="00E1237A" w:rsidP="00E1237A">
            <w:pPr>
              <w:spacing w:line="240" w:lineRule="auto"/>
              <w:jc w:val="center"/>
              <w:rPr>
                <w:rFonts w:eastAsia="Calibri"/>
                <w:sz w:val="28"/>
                <w:szCs w:val="28"/>
                <w:lang w:val="en-US"/>
              </w:rPr>
            </w:pPr>
            <w:r w:rsidRPr="00E1237A">
              <w:rPr>
                <w:rFonts w:eastAsia="Calibri"/>
                <w:sz w:val="28"/>
                <w:szCs w:val="28"/>
                <w:lang w:val="en-US"/>
              </w:rPr>
              <w:t>170/20</w:t>
            </w:r>
          </w:p>
        </w:tc>
      </w:tr>
      <w:tr w:rsidR="00E1237A" w:rsidRPr="00E1237A" w:rsidTr="00E1237A">
        <w:tc>
          <w:tcPr>
            <w:tcW w:w="1809"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 xml:space="preserve">Лактат, </w:t>
            </w:r>
            <w:r w:rsidRPr="00E1237A">
              <w:rPr>
                <w:rFonts w:eastAsia="Calibri"/>
                <w:i/>
                <w:sz w:val="28"/>
                <w:szCs w:val="28"/>
              </w:rPr>
              <w:t>мМ</w:t>
            </w:r>
          </w:p>
        </w:tc>
        <w:tc>
          <w:tcPr>
            <w:tcW w:w="1560"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2.3</w:t>
            </w:r>
          </w:p>
        </w:tc>
        <w:tc>
          <w:tcPr>
            <w:tcW w:w="1086"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3.4</w:t>
            </w:r>
          </w:p>
        </w:tc>
        <w:tc>
          <w:tcPr>
            <w:tcW w:w="992"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2.5</w:t>
            </w:r>
          </w:p>
        </w:tc>
        <w:tc>
          <w:tcPr>
            <w:tcW w:w="993"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2.4</w:t>
            </w:r>
          </w:p>
        </w:tc>
        <w:tc>
          <w:tcPr>
            <w:tcW w:w="1134"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2.4</w:t>
            </w:r>
          </w:p>
        </w:tc>
        <w:tc>
          <w:tcPr>
            <w:tcW w:w="1134"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2.4</w:t>
            </w:r>
          </w:p>
        </w:tc>
        <w:tc>
          <w:tcPr>
            <w:tcW w:w="1099"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2.2</w:t>
            </w:r>
          </w:p>
        </w:tc>
      </w:tr>
      <w:tr w:rsidR="00E1237A" w:rsidRPr="00E1237A" w:rsidTr="00E1237A">
        <w:tc>
          <w:tcPr>
            <w:tcW w:w="1809"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lang w:val="en-US"/>
              </w:rPr>
              <w:t>Hb</w:t>
            </w:r>
            <w:r w:rsidRPr="00E1237A">
              <w:rPr>
                <w:rFonts w:eastAsia="Calibri"/>
                <w:sz w:val="28"/>
                <w:szCs w:val="28"/>
              </w:rPr>
              <w:t xml:space="preserve">, </w:t>
            </w:r>
            <w:r w:rsidRPr="00E1237A">
              <w:rPr>
                <w:rFonts w:eastAsia="Calibri"/>
                <w:i/>
                <w:sz w:val="28"/>
                <w:szCs w:val="28"/>
              </w:rPr>
              <w:t>г,%</w:t>
            </w:r>
          </w:p>
        </w:tc>
        <w:tc>
          <w:tcPr>
            <w:tcW w:w="1560"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15,3</w:t>
            </w:r>
          </w:p>
        </w:tc>
        <w:tc>
          <w:tcPr>
            <w:tcW w:w="1086"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13,9</w:t>
            </w:r>
          </w:p>
        </w:tc>
        <w:tc>
          <w:tcPr>
            <w:tcW w:w="992"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 xml:space="preserve">15,0 </w:t>
            </w:r>
          </w:p>
        </w:tc>
        <w:tc>
          <w:tcPr>
            <w:tcW w:w="993"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15,0</w:t>
            </w:r>
          </w:p>
        </w:tc>
        <w:tc>
          <w:tcPr>
            <w:tcW w:w="1134"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15,3</w:t>
            </w:r>
          </w:p>
        </w:tc>
        <w:tc>
          <w:tcPr>
            <w:tcW w:w="1134"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13,3</w:t>
            </w:r>
          </w:p>
        </w:tc>
        <w:tc>
          <w:tcPr>
            <w:tcW w:w="1099"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13,3</w:t>
            </w:r>
          </w:p>
        </w:tc>
      </w:tr>
      <w:tr w:rsidR="00E1237A" w:rsidRPr="00E1237A" w:rsidTr="00E1237A">
        <w:tc>
          <w:tcPr>
            <w:tcW w:w="1809"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 xml:space="preserve">Гематокрит, </w:t>
            </w:r>
            <w:r w:rsidRPr="00E1237A">
              <w:rPr>
                <w:rFonts w:eastAsia="Calibri"/>
                <w:i/>
                <w:sz w:val="28"/>
                <w:szCs w:val="28"/>
              </w:rPr>
              <w:t>%</w:t>
            </w:r>
          </w:p>
        </w:tc>
        <w:tc>
          <w:tcPr>
            <w:tcW w:w="1560"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44</w:t>
            </w:r>
          </w:p>
        </w:tc>
        <w:tc>
          <w:tcPr>
            <w:tcW w:w="1086"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w:t>
            </w:r>
          </w:p>
        </w:tc>
        <w:tc>
          <w:tcPr>
            <w:tcW w:w="992"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w:t>
            </w:r>
          </w:p>
        </w:tc>
        <w:tc>
          <w:tcPr>
            <w:tcW w:w="993"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w:t>
            </w:r>
          </w:p>
        </w:tc>
        <w:tc>
          <w:tcPr>
            <w:tcW w:w="1134"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w:t>
            </w:r>
          </w:p>
        </w:tc>
        <w:tc>
          <w:tcPr>
            <w:tcW w:w="1134"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w:t>
            </w:r>
          </w:p>
        </w:tc>
        <w:tc>
          <w:tcPr>
            <w:tcW w:w="1099"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40</w:t>
            </w:r>
          </w:p>
        </w:tc>
      </w:tr>
      <w:tr w:rsidR="00E1237A" w:rsidRPr="00E1237A" w:rsidTr="00E1237A">
        <w:tc>
          <w:tcPr>
            <w:tcW w:w="1809" w:type="dxa"/>
            <w:shd w:val="clear" w:color="auto" w:fill="auto"/>
          </w:tcPr>
          <w:p w:rsidR="00E1237A" w:rsidRPr="00E1237A" w:rsidRDefault="00E1237A" w:rsidP="00E1237A">
            <w:pPr>
              <w:spacing w:line="240" w:lineRule="auto"/>
              <w:jc w:val="center"/>
              <w:rPr>
                <w:rFonts w:eastAsia="Calibri"/>
                <w:sz w:val="28"/>
                <w:szCs w:val="28"/>
                <w:lang w:val="en-US"/>
              </w:rPr>
            </w:pPr>
            <w:r w:rsidRPr="00E1237A">
              <w:rPr>
                <w:rFonts w:eastAsia="Calibri"/>
                <w:sz w:val="28"/>
                <w:szCs w:val="28"/>
                <w:lang w:val="en-US"/>
              </w:rPr>
              <w:t>pH</w:t>
            </w:r>
          </w:p>
        </w:tc>
        <w:tc>
          <w:tcPr>
            <w:tcW w:w="1560"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7,48</w:t>
            </w:r>
          </w:p>
        </w:tc>
        <w:tc>
          <w:tcPr>
            <w:tcW w:w="1086"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w:t>
            </w:r>
          </w:p>
        </w:tc>
        <w:tc>
          <w:tcPr>
            <w:tcW w:w="992"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7,42</w:t>
            </w:r>
          </w:p>
        </w:tc>
        <w:tc>
          <w:tcPr>
            <w:tcW w:w="993"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7,46</w:t>
            </w:r>
          </w:p>
        </w:tc>
        <w:tc>
          <w:tcPr>
            <w:tcW w:w="1134"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7,47</w:t>
            </w:r>
          </w:p>
        </w:tc>
        <w:tc>
          <w:tcPr>
            <w:tcW w:w="1134"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7,45</w:t>
            </w:r>
          </w:p>
        </w:tc>
        <w:tc>
          <w:tcPr>
            <w:tcW w:w="1099"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7,43</w:t>
            </w:r>
          </w:p>
        </w:tc>
      </w:tr>
      <w:tr w:rsidR="00E1237A" w:rsidRPr="00E1237A" w:rsidTr="00E1237A">
        <w:tc>
          <w:tcPr>
            <w:tcW w:w="1809"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lang w:val="en-US"/>
              </w:rPr>
              <w:t>BE</w:t>
            </w:r>
            <w:r w:rsidRPr="00E1237A">
              <w:rPr>
                <w:rFonts w:eastAsia="Calibri"/>
                <w:sz w:val="28"/>
                <w:szCs w:val="28"/>
              </w:rPr>
              <w:t xml:space="preserve">, </w:t>
            </w:r>
            <w:r w:rsidRPr="00E1237A">
              <w:rPr>
                <w:rFonts w:eastAsia="Calibri"/>
                <w:i/>
                <w:sz w:val="28"/>
                <w:szCs w:val="28"/>
              </w:rPr>
              <w:t>мэкв</w:t>
            </w:r>
            <w:r w:rsidRPr="00E1237A">
              <w:rPr>
                <w:rFonts w:eastAsia="Calibri"/>
                <w:i/>
                <w:sz w:val="28"/>
                <w:szCs w:val="28"/>
                <w:lang w:val="en-US"/>
              </w:rPr>
              <w:t>/</w:t>
            </w:r>
            <w:r w:rsidRPr="00E1237A">
              <w:rPr>
                <w:rFonts w:eastAsia="Calibri"/>
                <w:i/>
                <w:sz w:val="28"/>
                <w:szCs w:val="28"/>
              </w:rPr>
              <w:t>л</w:t>
            </w:r>
          </w:p>
        </w:tc>
        <w:tc>
          <w:tcPr>
            <w:tcW w:w="1560"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+ 4</w:t>
            </w:r>
          </w:p>
        </w:tc>
        <w:tc>
          <w:tcPr>
            <w:tcW w:w="1086"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w:t>
            </w:r>
          </w:p>
        </w:tc>
        <w:tc>
          <w:tcPr>
            <w:tcW w:w="992"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0</w:t>
            </w:r>
          </w:p>
        </w:tc>
        <w:tc>
          <w:tcPr>
            <w:tcW w:w="993"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-1</w:t>
            </w:r>
          </w:p>
        </w:tc>
        <w:tc>
          <w:tcPr>
            <w:tcW w:w="1134"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-1,5</w:t>
            </w:r>
          </w:p>
        </w:tc>
        <w:tc>
          <w:tcPr>
            <w:tcW w:w="1134"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-2</w:t>
            </w:r>
          </w:p>
        </w:tc>
        <w:tc>
          <w:tcPr>
            <w:tcW w:w="1099"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-1,5</w:t>
            </w:r>
          </w:p>
        </w:tc>
      </w:tr>
      <w:tr w:rsidR="00E1237A" w:rsidRPr="00E1237A" w:rsidTr="00E1237A">
        <w:trPr>
          <w:trHeight w:val="251"/>
        </w:trPr>
        <w:tc>
          <w:tcPr>
            <w:tcW w:w="1809" w:type="dxa"/>
            <w:shd w:val="clear" w:color="auto" w:fill="auto"/>
          </w:tcPr>
          <w:p w:rsidR="00E1237A" w:rsidRPr="00E1237A" w:rsidRDefault="00E1237A" w:rsidP="00E1237A">
            <w:pPr>
              <w:spacing w:line="240" w:lineRule="auto"/>
              <w:rPr>
                <w:rFonts w:eastAsia="Calibri"/>
                <w:sz w:val="28"/>
                <w:szCs w:val="28"/>
              </w:rPr>
            </w:pPr>
            <w:r w:rsidRPr="00E1237A">
              <w:rPr>
                <w:rFonts w:eastAsia="Calibri"/>
                <w:sz w:val="28"/>
                <w:szCs w:val="28"/>
                <w:lang w:val="en-US"/>
              </w:rPr>
              <w:t>pCO</w:t>
            </w:r>
            <w:r w:rsidRPr="00E1237A">
              <w:rPr>
                <w:rFonts w:ascii="Cambria Math" w:eastAsia="Calibri" w:hAnsi="Cambria Math" w:cs="Cambria Math"/>
                <w:sz w:val="28"/>
                <w:szCs w:val="28"/>
              </w:rPr>
              <w:t>₂</w:t>
            </w:r>
            <w:r w:rsidRPr="00E1237A">
              <w:rPr>
                <w:rFonts w:eastAsia="Calibri"/>
                <w:sz w:val="28"/>
                <w:szCs w:val="28"/>
              </w:rPr>
              <w:t xml:space="preserve">, </w:t>
            </w:r>
          </w:p>
          <w:p w:rsidR="00E1237A" w:rsidRPr="00E1237A" w:rsidRDefault="00E1237A" w:rsidP="00E1237A">
            <w:pPr>
              <w:spacing w:line="240" w:lineRule="auto"/>
              <w:rPr>
                <w:rFonts w:eastAsia="Calibri"/>
                <w:sz w:val="28"/>
                <w:szCs w:val="28"/>
              </w:rPr>
            </w:pPr>
            <w:r w:rsidRPr="00E1237A">
              <w:rPr>
                <w:rFonts w:eastAsia="Calibri"/>
                <w:sz w:val="28"/>
                <w:szCs w:val="28"/>
              </w:rPr>
              <w:t>мм. рт.ст.</w:t>
            </w:r>
          </w:p>
        </w:tc>
        <w:tc>
          <w:tcPr>
            <w:tcW w:w="1560"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40</w:t>
            </w:r>
          </w:p>
        </w:tc>
        <w:tc>
          <w:tcPr>
            <w:tcW w:w="1086"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w:t>
            </w:r>
          </w:p>
        </w:tc>
        <w:tc>
          <w:tcPr>
            <w:tcW w:w="992"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38</w:t>
            </w:r>
          </w:p>
        </w:tc>
        <w:tc>
          <w:tcPr>
            <w:tcW w:w="993"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36,5</w:t>
            </w:r>
          </w:p>
        </w:tc>
        <w:tc>
          <w:tcPr>
            <w:tcW w:w="1134"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35,5</w:t>
            </w:r>
          </w:p>
        </w:tc>
        <w:tc>
          <w:tcPr>
            <w:tcW w:w="1134"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38,2</w:t>
            </w:r>
          </w:p>
        </w:tc>
        <w:tc>
          <w:tcPr>
            <w:tcW w:w="1099"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35,0</w:t>
            </w:r>
          </w:p>
        </w:tc>
      </w:tr>
      <w:tr w:rsidR="00E1237A" w:rsidRPr="00E1237A" w:rsidTr="00E1237A">
        <w:tc>
          <w:tcPr>
            <w:tcW w:w="1809"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 xml:space="preserve">ВВ, </w:t>
            </w:r>
            <w:r w:rsidRPr="00E1237A">
              <w:rPr>
                <w:rFonts w:eastAsia="Calibri"/>
                <w:i/>
                <w:sz w:val="28"/>
                <w:szCs w:val="28"/>
              </w:rPr>
              <w:t>мэкв/л</w:t>
            </w:r>
          </w:p>
        </w:tc>
        <w:tc>
          <w:tcPr>
            <w:tcW w:w="1560"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45</w:t>
            </w:r>
          </w:p>
        </w:tc>
        <w:tc>
          <w:tcPr>
            <w:tcW w:w="1086"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w:t>
            </w:r>
          </w:p>
        </w:tc>
        <w:tc>
          <w:tcPr>
            <w:tcW w:w="992"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40</w:t>
            </w:r>
          </w:p>
        </w:tc>
        <w:tc>
          <w:tcPr>
            <w:tcW w:w="993"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41</w:t>
            </w:r>
          </w:p>
        </w:tc>
        <w:tc>
          <w:tcPr>
            <w:tcW w:w="1134"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42</w:t>
            </w:r>
          </w:p>
        </w:tc>
        <w:tc>
          <w:tcPr>
            <w:tcW w:w="1134"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42</w:t>
            </w:r>
          </w:p>
        </w:tc>
        <w:tc>
          <w:tcPr>
            <w:tcW w:w="1099"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44</w:t>
            </w:r>
          </w:p>
        </w:tc>
      </w:tr>
      <w:tr w:rsidR="00E1237A" w:rsidRPr="00E1237A" w:rsidTr="00E1237A">
        <w:tc>
          <w:tcPr>
            <w:tcW w:w="1809"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lang w:val="en-US"/>
              </w:rPr>
              <w:t>SB</w:t>
            </w:r>
            <w:r w:rsidRPr="00E1237A">
              <w:rPr>
                <w:rFonts w:eastAsia="Calibri"/>
                <w:sz w:val="28"/>
                <w:szCs w:val="28"/>
              </w:rPr>
              <w:t xml:space="preserve">, </w:t>
            </w:r>
            <w:r w:rsidRPr="00E1237A">
              <w:rPr>
                <w:rFonts w:eastAsia="Calibri"/>
                <w:i/>
                <w:sz w:val="28"/>
                <w:szCs w:val="28"/>
              </w:rPr>
              <w:t>мэкв/л</w:t>
            </w:r>
          </w:p>
        </w:tc>
        <w:tc>
          <w:tcPr>
            <w:tcW w:w="1560"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29</w:t>
            </w:r>
          </w:p>
        </w:tc>
        <w:tc>
          <w:tcPr>
            <w:tcW w:w="1086"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w:t>
            </w:r>
          </w:p>
        </w:tc>
        <w:tc>
          <w:tcPr>
            <w:tcW w:w="992"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25</w:t>
            </w:r>
          </w:p>
        </w:tc>
        <w:tc>
          <w:tcPr>
            <w:tcW w:w="993"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26</w:t>
            </w:r>
          </w:p>
        </w:tc>
        <w:tc>
          <w:tcPr>
            <w:tcW w:w="1134"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26</w:t>
            </w:r>
          </w:p>
        </w:tc>
        <w:tc>
          <w:tcPr>
            <w:tcW w:w="1134"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26</w:t>
            </w:r>
          </w:p>
        </w:tc>
        <w:tc>
          <w:tcPr>
            <w:tcW w:w="1099"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23,5</w:t>
            </w:r>
          </w:p>
        </w:tc>
      </w:tr>
      <w:tr w:rsidR="00E1237A" w:rsidRPr="00E1237A" w:rsidTr="00E1237A">
        <w:tc>
          <w:tcPr>
            <w:tcW w:w="1809"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 xml:space="preserve">Кортизол, </w:t>
            </w:r>
            <w:r w:rsidRPr="00E1237A">
              <w:rPr>
                <w:rFonts w:eastAsia="Calibri"/>
                <w:i/>
                <w:sz w:val="28"/>
                <w:szCs w:val="28"/>
              </w:rPr>
              <w:t>нг/л</w:t>
            </w:r>
          </w:p>
        </w:tc>
        <w:tc>
          <w:tcPr>
            <w:tcW w:w="1560"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79,6</w:t>
            </w:r>
          </w:p>
        </w:tc>
        <w:tc>
          <w:tcPr>
            <w:tcW w:w="1086"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w:t>
            </w:r>
          </w:p>
        </w:tc>
        <w:tc>
          <w:tcPr>
            <w:tcW w:w="992"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74,4</w:t>
            </w:r>
          </w:p>
        </w:tc>
        <w:tc>
          <w:tcPr>
            <w:tcW w:w="993"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84,8</w:t>
            </w:r>
          </w:p>
        </w:tc>
        <w:tc>
          <w:tcPr>
            <w:tcW w:w="1134"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w:t>
            </w:r>
          </w:p>
        </w:tc>
        <w:tc>
          <w:tcPr>
            <w:tcW w:w="1134"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116,4</w:t>
            </w:r>
          </w:p>
        </w:tc>
        <w:tc>
          <w:tcPr>
            <w:tcW w:w="1099" w:type="dxa"/>
            <w:shd w:val="clear" w:color="auto" w:fill="auto"/>
          </w:tcPr>
          <w:p w:rsidR="00E1237A" w:rsidRPr="00E1237A" w:rsidRDefault="00E1237A" w:rsidP="00E1237A">
            <w:pPr>
              <w:spacing w:line="240" w:lineRule="auto"/>
              <w:jc w:val="center"/>
              <w:rPr>
                <w:rFonts w:eastAsia="Calibri"/>
                <w:sz w:val="28"/>
                <w:szCs w:val="28"/>
              </w:rPr>
            </w:pPr>
            <w:r w:rsidRPr="00E1237A">
              <w:rPr>
                <w:rFonts w:eastAsia="Calibri"/>
                <w:sz w:val="28"/>
                <w:szCs w:val="28"/>
              </w:rPr>
              <w:t>120,5</w:t>
            </w:r>
          </w:p>
        </w:tc>
      </w:tr>
    </w:tbl>
    <w:p w:rsidR="00AC0303" w:rsidRDefault="00AC0303"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Анализ биохимических сдвигов позволил установить, что </w:t>
      </w:r>
      <w:r w:rsidRPr="00C70D91">
        <w:rPr>
          <w:rFonts w:eastAsia="Calibri"/>
          <w:b/>
          <w:sz w:val="28"/>
          <w:szCs w:val="28"/>
        </w:rPr>
        <w:t>несмотря на значительное увеличение ЧСС, нагрузка выполнялась в аэробной зоне энергообеспечения.</w:t>
      </w:r>
      <w:r w:rsidRPr="00E1237A">
        <w:rPr>
          <w:rFonts w:eastAsia="Calibri"/>
          <w:sz w:val="28"/>
          <w:szCs w:val="28"/>
        </w:rPr>
        <w:t xml:space="preserve"> Снижение ЧСС к концу нагрузки свидетельствовало об адаптации организма спортсменов к данному воздействию за счет увеличения пульсового артериального давления</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Задавая интенсивность нагрузки с околосоревновательной или сверхсоревновательной скоростью, мы в итоге задаем скорость, а ЧСС служит при таких нагрузках косвенным критерием оценки их воздействия и для контроля процессов восстановления. </w:t>
      </w:r>
    </w:p>
    <w:p w:rsidR="00E1237A" w:rsidRPr="00E1237A" w:rsidRDefault="00E1237A" w:rsidP="00E1237A">
      <w:pPr>
        <w:spacing w:line="276" w:lineRule="auto"/>
        <w:jc w:val="both"/>
        <w:rPr>
          <w:rFonts w:eastAsia="Calibri"/>
          <w:sz w:val="28"/>
          <w:szCs w:val="28"/>
        </w:rPr>
      </w:pPr>
      <w:r w:rsidRPr="00E1237A">
        <w:rPr>
          <w:rFonts w:eastAsia="Calibri"/>
          <w:sz w:val="28"/>
          <w:szCs w:val="28"/>
        </w:rPr>
        <w:lastRenderedPageBreak/>
        <w:t>Исходя из вышеизложенного,  нами предлагается следующий вариант зон интенсивности специальной подготовки гребцов в % от планируемой средней соревновательной скорости.</w:t>
      </w:r>
    </w:p>
    <w:p w:rsidR="00E1237A" w:rsidRPr="00E1237A" w:rsidRDefault="00E1237A" w:rsidP="00E1237A">
      <w:pPr>
        <w:spacing w:line="276" w:lineRule="auto"/>
        <w:jc w:val="right"/>
        <w:rPr>
          <w:rFonts w:eastAsia="Calibri"/>
          <w:i/>
          <w:sz w:val="28"/>
          <w:szCs w:val="28"/>
          <w:lang w:eastAsia="ru-RU"/>
        </w:rPr>
      </w:pPr>
      <w:r w:rsidRPr="00E1237A">
        <w:rPr>
          <w:rFonts w:eastAsia="Calibri"/>
          <w:i/>
          <w:sz w:val="28"/>
          <w:szCs w:val="28"/>
          <w:lang w:eastAsia="ru-RU"/>
        </w:rPr>
        <w:t>Таблица 3</w:t>
      </w:r>
      <w:r>
        <w:rPr>
          <w:rFonts w:eastAsia="Calibri"/>
          <w:i/>
          <w:sz w:val="28"/>
          <w:szCs w:val="28"/>
          <w:lang w:eastAsia="ru-RU"/>
        </w:rPr>
        <w:t>2</w:t>
      </w:r>
      <w:r w:rsidRPr="00E1237A">
        <w:rPr>
          <w:rFonts w:eastAsia="Calibri"/>
          <w:i/>
          <w:sz w:val="28"/>
          <w:szCs w:val="28"/>
          <w:lang w:eastAsia="ru-RU"/>
        </w:rPr>
        <w:t>.</w:t>
      </w:r>
    </w:p>
    <w:p w:rsidR="00E1237A" w:rsidRPr="00E1237A" w:rsidRDefault="00E1237A" w:rsidP="00E1237A">
      <w:pPr>
        <w:spacing w:line="276" w:lineRule="auto"/>
        <w:jc w:val="center"/>
        <w:rPr>
          <w:rFonts w:eastAsia="Calibri"/>
          <w:i/>
          <w:sz w:val="28"/>
          <w:szCs w:val="28"/>
        </w:rPr>
      </w:pPr>
      <w:r w:rsidRPr="00E1237A">
        <w:rPr>
          <w:rFonts w:eastAsia="Calibri"/>
          <w:i/>
          <w:sz w:val="28"/>
          <w:szCs w:val="28"/>
        </w:rPr>
        <w:t>Зоны интенсивности тренировочных нагрузок в академической гребле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2835"/>
        <w:gridCol w:w="2977"/>
        <w:gridCol w:w="2551"/>
      </w:tblGrid>
      <w:tr w:rsidR="00E1237A" w:rsidRPr="00E1237A" w:rsidTr="00E1237A">
        <w:tc>
          <w:tcPr>
            <w:tcW w:w="1384" w:type="dxa"/>
            <w:shd w:val="clear" w:color="auto" w:fill="DBE5F1"/>
          </w:tcPr>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Зоны </w:t>
            </w:r>
          </w:p>
          <w:p w:rsidR="00E1237A" w:rsidRPr="00E1237A" w:rsidRDefault="00E1237A" w:rsidP="00E1237A">
            <w:pPr>
              <w:spacing w:line="276" w:lineRule="auto"/>
              <w:jc w:val="both"/>
              <w:rPr>
                <w:rFonts w:eastAsia="Calibri"/>
                <w:sz w:val="28"/>
                <w:szCs w:val="28"/>
              </w:rPr>
            </w:pPr>
            <w:r w:rsidRPr="00E1237A">
              <w:rPr>
                <w:rFonts w:eastAsia="Calibri"/>
                <w:sz w:val="28"/>
                <w:szCs w:val="28"/>
              </w:rPr>
              <w:t>нагрузок</w:t>
            </w:r>
          </w:p>
        </w:tc>
        <w:tc>
          <w:tcPr>
            <w:tcW w:w="2835" w:type="dxa"/>
            <w:shd w:val="clear" w:color="auto" w:fill="DBE5F1"/>
          </w:tcPr>
          <w:p w:rsidR="00E1237A" w:rsidRPr="00E1237A" w:rsidRDefault="00E1237A" w:rsidP="00E1237A">
            <w:pPr>
              <w:spacing w:line="276" w:lineRule="auto"/>
              <w:jc w:val="center"/>
              <w:rPr>
                <w:rFonts w:eastAsia="Calibri"/>
                <w:sz w:val="28"/>
                <w:szCs w:val="28"/>
              </w:rPr>
            </w:pPr>
            <w:r w:rsidRPr="00E1237A">
              <w:rPr>
                <w:rFonts w:eastAsia="Calibri"/>
                <w:sz w:val="28"/>
                <w:szCs w:val="28"/>
              </w:rPr>
              <w:t>Направленность</w:t>
            </w:r>
          </w:p>
        </w:tc>
        <w:tc>
          <w:tcPr>
            <w:tcW w:w="2977" w:type="dxa"/>
            <w:shd w:val="clear" w:color="auto" w:fill="DBE5F1"/>
          </w:tcPr>
          <w:p w:rsidR="00E1237A" w:rsidRPr="00E1237A" w:rsidRDefault="00E1237A" w:rsidP="00E1237A">
            <w:pPr>
              <w:spacing w:line="276" w:lineRule="auto"/>
              <w:jc w:val="center"/>
              <w:rPr>
                <w:rFonts w:eastAsia="Calibri"/>
                <w:sz w:val="28"/>
                <w:szCs w:val="28"/>
              </w:rPr>
            </w:pPr>
            <w:r w:rsidRPr="00E1237A">
              <w:rPr>
                <w:rFonts w:eastAsia="Calibri"/>
                <w:sz w:val="28"/>
                <w:szCs w:val="28"/>
              </w:rPr>
              <w:t>Энергообеспечение</w:t>
            </w:r>
          </w:p>
          <w:p w:rsidR="00E1237A" w:rsidRPr="00E1237A" w:rsidRDefault="00E1237A" w:rsidP="00E1237A">
            <w:pPr>
              <w:spacing w:line="276" w:lineRule="auto"/>
              <w:jc w:val="both"/>
              <w:rPr>
                <w:rFonts w:eastAsia="Calibri"/>
                <w:sz w:val="28"/>
                <w:szCs w:val="28"/>
              </w:rPr>
            </w:pPr>
          </w:p>
        </w:tc>
        <w:tc>
          <w:tcPr>
            <w:tcW w:w="2551" w:type="dxa"/>
            <w:shd w:val="clear" w:color="auto" w:fill="DBE5F1"/>
          </w:tcPr>
          <w:p w:rsidR="00E1237A" w:rsidRPr="00E1237A" w:rsidRDefault="00E1237A" w:rsidP="00E1237A">
            <w:pPr>
              <w:spacing w:line="276" w:lineRule="auto"/>
              <w:jc w:val="center"/>
              <w:rPr>
                <w:rFonts w:eastAsia="Calibri"/>
                <w:sz w:val="28"/>
                <w:szCs w:val="28"/>
              </w:rPr>
            </w:pPr>
            <w:r w:rsidRPr="00E1237A">
              <w:rPr>
                <w:rFonts w:eastAsia="Calibri"/>
                <w:sz w:val="28"/>
                <w:szCs w:val="28"/>
              </w:rPr>
              <w:t>Скорость, в % от соревновательной</w:t>
            </w:r>
          </w:p>
        </w:tc>
      </w:tr>
      <w:tr w:rsidR="00E1237A" w:rsidRPr="00E1237A" w:rsidTr="00E1237A">
        <w:tc>
          <w:tcPr>
            <w:tcW w:w="1384" w:type="dxa"/>
            <w:shd w:val="clear" w:color="auto" w:fill="auto"/>
          </w:tcPr>
          <w:p w:rsidR="00E1237A" w:rsidRPr="00E1237A" w:rsidRDefault="00E1237A" w:rsidP="00E1237A">
            <w:pPr>
              <w:spacing w:line="276" w:lineRule="auto"/>
              <w:jc w:val="center"/>
              <w:rPr>
                <w:rFonts w:eastAsia="Calibri"/>
                <w:sz w:val="28"/>
                <w:szCs w:val="28"/>
              </w:rPr>
            </w:pPr>
            <w:r w:rsidRPr="00E1237A">
              <w:rPr>
                <w:rFonts w:eastAsia="Calibri"/>
                <w:sz w:val="28"/>
                <w:szCs w:val="28"/>
              </w:rPr>
              <w:t>0</w:t>
            </w:r>
          </w:p>
        </w:tc>
        <w:tc>
          <w:tcPr>
            <w:tcW w:w="2835" w:type="dxa"/>
            <w:shd w:val="clear" w:color="auto" w:fill="auto"/>
          </w:tcPr>
          <w:p w:rsidR="00E1237A" w:rsidRPr="00E1237A" w:rsidRDefault="00E1237A" w:rsidP="00E1237A">
            <w:pPr>
              <w:spacing w:line="276" w:lineRule="auto"/>
              <w:jc w:val="center"/>
              <w:rPr>
                <w:rFonts w:eastAsia="Calibri"/>
                <w:sz w:val="28"/>
                <w:szCs w:val="28"/>
              </w:rPr>
            </w:pPr>
            <w:r w:rsidRPr="00E1237A">
              <w:rPr>
                <w:rFonts w:eastAsia="Calibri"/>
                <w:sz w:val="28"/>
                <w:szCs w:val="28"/>
              </w:rPr>
              <w:t xml:space="preserve">Восстанавливающая </w:t>
            </w:r>
          </w:p>
        </w:tc>
        <w:tc>
          <w:tcPr>
            <w:tcW w:w="2977" w:type="dxa"/>
            <w:shd w:val="clear" w:color="auto" w:fill="auto"/>
          </w:tcPr>
          <w:p w:rsidR="00E1237A" w:rsidRPr="00E1237A" w:rsidRDefault="00E1237A" w:rsidP="00E1237A">
            <w:pPr>
              <w:spacing w:line="276" w:lineRule="auto"/>
              <w:jc w:val="center"/>
              <w:rPr>
                <w:rFonts w:eastAsia="Calibri"/>
                <w:b/>
                <w:sz w:val="28"/>
                <w:szCs w:val="28"/>
              </w:rPr>
            </w:pPr>
            <w:r w:rsidRPr="00E1237A">
              <w:rPr>
                <w:rFonts w:eastAsia="Calibri"/>
                <w:sz w:val="28"/>
                <w:szCs w:val="28"/>
              </w:rPr>
              <w:t>50 % и менее от МПК, аэробное</w:t>
            </w:r>
          </w:p>
        </w:tc>
        <w:tc>
          <w:tcPr>
            <w:tcW w:w="2551" w:type="dxa"/>
            <w:shd w:val="clear" w:color="auto" w:fill="auto"/>
          </w:tcPr>
          <w:p w:rsidR="00E1237A" w:rsidRPr="00E1237A" w:rsidRDefault="00E1237A" w:rsidP="00E1237A">
            <w:pPr>
              <w:spacing w:line="276" w:lineRule="auto"/>
              <w:jc w:val="center"/>
              <w:rPr>
                <w:rFonts w:eastAsia="Calibri"/>
                <w:sz w:val="28"/>
                <w:szCs w:val="28"/>
              </w:rPr>
            </w:pPr>
            <w:r w:rsidRPr="00E1237A">
              <w:rPr>
                <w:rFonts w:eastAsia="Calibri"/>
                <w:sz w:val="28"/>
                <w:szCs w:val="28"/>
              </w:rPr>
              <w:t>70-74%</w:t>
            </w:r>
          </w:p>
        </w:tc>
      </w:tr>
      <w:tr w:rsidR="00E1237A" w:rsidRPr="00E1237A" w:rsidTr="00E1237A">
        <w:tc>
          <w:tcPr>
            <w:tcW w:w="1384" w:type="dxa"/>
            <w:shd w:val="clear" w:color="auto" w:fill="auto"/>
          </w:tcPr>
          <w:p w:rsidR="00E1237A" w:rsidRPr="00E1237A" w:rsidRDefault="00E1237A" w:rsidP="00E1237A">
            <w:pPr>
              <w:spacing w:line="276" w:lineRule="auto"/>
              <w:jc w:val="center"/>
              <w:rPr>
                <w:rFonts w:eastAsia="Calibri"/>
                <w:sz w:val="28"/>
                <w:szCs w:val="28"/>
              </w:rPr>
            </w:pPr>
            <w:r w:rsidRPr="00E1237A">
              <w:rPr>
                <w:rFonts w:eastAsia="Calibri"/>
                <w:sz w:val="28"/>
                <w:szCs w:val="28"/>
              </w:rPr>
              <w:t>I</w:t>
            </w:r>
          </w:p>
        </w:tc>
        <w:tc>
          <w:tcPr>
            <w:tcW w:w="2835" w:type="dxa"/>
            <w:shd w:val="clear" w:color="auto" w:fill="auto"/>
          </w:tcPr>
          <w:p w:rsidR="00E1237A" w:rsidRPr="00E1237A" w:rsidRDefault="00E1237A" w:rsidP="00E1237A">
            <w:pPr>
              <w:spacing w:line="276" w:lineRule="auto"/>
              <w:jc w:val="center"/>
              <w:rPr>
                <w:rFonts w:eastAsia="Calibri"/>
                <w:sz w:val="28"/>
                <w:szCs w:val="28"/>
              </w:rPr>
            </w:pPr>
            <w:r w:rsidRPr="00E1237A">
              <w:rPr>
                <w:rFonts w:eastAsia="Calibri"/>
                <w:sz w:val="28"/>
                <w:szCs w:val="28"/>
              </w:rPr>
              <w:t xml:space="preserve">Поддерживающая </w:t>
            </w:r>
          </w:p>
        </w:tc>
        <w:tc>
          <w:tcPr>
            <w:tcW w:w="2977" w:type="dxa"/>
            <w:shd w:val="clear" w:color="auto" w:fill="auto"/>
          </w:tcPr>
          <w:p w:rsidR="00E1237A" w:rsidRPr="00E1237A" w:rsidRDefault="00E1237A" w:rsidP="00E1237A">
            <w:pPr>
              <w:spacing w:line="276" w:lineRule="auto"/>
              <w:jc w:val="center"/>
              <w:rPr>
                <w:rFonts w:eastAsia="Calibri"/>
                <w:b/>
                <w:sz w:val="28"/>
                <w:szCs w:val="28"/>
              </w:rPr>
            </w:pPr>
            <w:r w:rsidRPr="00E1237A">
              <w:rPr>
                <w:rFonts w:eastAsia="Calibri"/>
                <w:sz w:val="28"/>
                <w:szCs w:val="28"/>
              </w:rPr>
              <w:t>55- 65% от МПК, аэробное</w:t>
            </w:r>
          </w:p>
        </w:tc>
        <w:tc>
          <w:tcPr>
            <w:tcW w:w="2551" w:type="dxa"/>
            <w:shd w:val="clear" w:color="auto" w:fill="auto"/>
          </w:tcPr>
          <w:p w:rsidR="00E1237A" w:rsidRPr="00E1237A" w:rsidRDefault="00E1237A" w:rsidP="00E1237A">
            <w:pPr>
              <w:spacing w:line="276" w:lineRule="auto"/>
              <w:jc w:val="center"/>
              <w:rPr>
                <w:rFonts w:eastAsia="Calibri"/>
                <w:sz w:val="28"/>
                <w:szCs w:val="28"/>
              </w:rPr>
            </w:pPr>
            <w:r w:rsidRPr="00E1237A">
              <w:rPr>
                <w:rFonts w:eastAsia="Calibri"/>
                <w:sz w:val="28"/>
                <w:szCs w:val="28"/>
              </w:rPr>
              <w:t>75-79%</w:t>
            </w:r>
          </w:p>
        </w:tc>
      </w:tr>
      <w:tr w:rsidR="00E1237A" w:rsidRPr="00E1237A" w:rsidTr="00E1237A">
        <w:tc>
          <w:tcPr>
            <w:tcW w:w="1384" w:type="dxa"/>
            <w:shd w:val="clear" w:color="auto" w:fill="auto"/>
          </w:tcPr>
          <w:p w:rsidR="00E1237A" w:rsidRPr="00E1237A" w:rsidRDefault="00E1237A" w:rsidP="00E1237A">
            <w:pPr>
              <w:spacing w:line="276" w:lineRule="auto"/>
              <w:jc w:val="center"/>
              <w:rPr>
                <w:rFonts w:eastAsia="Calibri"/>
                <w:sz w:val="28"/>
                <w:szCs w:val="28"/>
              </w:rPr>
            </w:pPr>
            <w:r w:rsidRPr="00E1237A">
              <w:rPr>
                <w:rFonts w:eastAsia="Calibri"/>
                <w:sz w:val="28"/>
                <w:szCs w:val="28"/>
                <w:lang w:val="en-US"/>
              </w:rPr>
              <w:t>II</w:t>
            </w:r>
          </w:p>
        </w:tc>
        <w:tc>
          <w:tcPr>
            <w:tcW w:w="2835" w:type="dxa"/>
            <w:shd w:val="clear" w:color="auto" w:fill="auto"/>
          </w:tcPr>
          <w:p w:rsidR="00E1237A" w:rsidRPr="00E1237A" w:rsidRDefault="00E1237A" w:rsidP="00E1237A">
            <w:pPr>
              <w:spacing w:line="276" w:lineRule="auto"/>
              <w:jc w:val="center"/>
              <w:rPr>
                <w:rFonts w:eastAsia="Calibri"/>
                <w:sz w:val="28"/>
                <w:szCs w:val="28"/>
              </w:rPr>
            </w:pPr>
            <w:r w:rsidRPr="00E1237A">
              <w:rPr>
                <w:rFonts w:eastAsia="Calibri"/>
                <w:sz w:val="28"/>
                <w:szCs w:val="28"/>
              </w:rPr>
              <w:t xml:space="preserve">Развивающая, </w:t>
            </w:r>
          </w:p>
          <w:p w:rsidR="00E1237A" w:rsidRPr="00E1237A" w:rsidRDefault="00E1237A" w:rsidP="00E1237A">
            <w:pPr>
              <w:spacing w:line="276" w:lineRule="auto"/>
              <w:jc w:val="center"/>
              <w:rPr>
                <w:rFonts w:eastAsia="Calibri"/>
                <w:sz w:val="28"/>
                <w:szCs w:val="28"/>
              </w:rPr>
            </w:pPr>
            <w:r w:rsidRPr="00E1237A">
              <w:rPr>
                <w:rFonts w:eastAsia="Calibri"/>
                <w:sz w:val="28"/>
                <w:szCs w:val="28"/>
              </w:rPr>
              <w:t xml:space="preserve">умеренная </w:t>
            </w:r>
          </w:p>
        </w:tc>
        <w:tc>
          <w:tcPr>
            <w:tcW w:w="2977" w:type="dxa"/>
            <w:shd w:val="clear" w:color="auto" w:fill="auto"/>
          </w:tcPr>
          <w:p w:rsidR="00E1237A" w:rsidRPr="00E1237A" w:rsidRDefault="00E1237A" w:rsidP="00E1237A">
            <w:pPr>
              <w:spacing w:line="276" w:lineRule="auto"/>
              <w:jc w:val="center"/>
              <w:rPr>
                <w:rFonts w:eastAsia="Calibri"/>
                <w:b/>
                <w:sz w:val="28"/>
                <w:szCs w:val="28"/>
              </w:rPr>
            </w:pPr>
            <w:r w:rsidRPr="00E1237A">
              <w:rPr>
                <w:rFonts w:eastAsia="Calibri"/>
                <w:sz w:val="28"/>
                <w:szCs w:val="28"/>
              </w:rPr>
              <w:t>70- 80% от МПК, аэробное</w:t>
            </w:r>
          </w:p>
        </w:tc>
        <w:tc>
          <w:tcPr>
            <w:tcW w:w="2551" w:type="dxa"/>
            <w:shd w:val="clear" w:color="auto" w:fill="auto"/>
          </w:tcPr>
          <w:p w:rsidR="00E1237A" w:rsidRPr="00E1237A" w:rsidRDefault="00E1237A" w:rsidP="00E1237A">
            <w:pPr>
              <w:spacing w:line="276" w:lineRule="auto"/>
              <w:jc w:val="center"/>
              <w:rPr>
                <w:rFonts w:eastAsia="Calibri"/>
                <w:sz w:val="28"/>
                <w:szCs w:val="28"/>
              </w:rPr>
            </w:pPr>
            <w:r w:rsidRPr="00E1237A">
              <w:rPr>
                <w:rFonts w:eastAsia="Calibri"/>
                <w:sz w:val="28"/>
                <w:szCs w:val="28"/>
              </w:rPr>
              <w:t>80-90%</w:t>
            </w:r>
          </w:p>
        </w:tc>
      </w:tr>
      <w:tr w:rsidR="00E1237A" w:rsidRPr="00E1237A" w:rsidTr="00E1237A">
        <w:tc>
          <w:tcPr>
            <w:tcW w:w="1384" w:type="dxa"/>
            <w:shd w:val="clear" w:color="auto" w:fill="auto"/>
          </w:tcPr>
          <w:p w:rsidR="00E1237A" w:rsidRPr="00E1237A" w:rsidRDefault="00E1237A" w:rsidP="00E1237A">
            <w:pPr>
              <w:spacing w:line="276" w:lineRule="auto"/>
              <w:jc w:val="center"/>
              <w:rPr>
                <w:rFonts w:eastAsia="Calibri"/>
                <w:sz w:val="28"/>
                <w:szCs w:val="28"/>
              </w:rPr>
            </w:pPr>
            <w:r w:rsidRPr="00E1237A">
              <w:rPr>
                <w:rFonts w:eastAsia="Calibri"/>
                <w:sz w:val="28"/>
                <w:szCs w:val="28"/>
                <w:lang w:val="en-US"/>
              </w:rPr>
              <w:t>III</w:t>
            </w:r>
          </w:p>
        </w:tc>
        <w:tc>
          <w:tcPr>
            <w:tcW w:w="2835" w:type="dxa"/>
            <w:shd w:val="clear" w:color="auto" w:fill="auto"/>
          </w:tcPr>
          <w:p w:rsidR="00E1237A" w:rsidRPr="00E1237A" w:rsidRDefault="00E1237A" w:rsidP="00E1237A">
            <w:pPr>
              <w:spacing w:line="276" w:lineRule="auto"/>
              <w:jc w:val="center"/>
              <w:rPr>
                <w:rFonts w:eastAsia="Calibri"/>
                <w:sz w:val="28"/>
                <w:szCs w:val="28"/>
              </w:rPr>
            </w:pPr>
            <w:r w:rsidRPr="00E1237A">
              <w:rPr>
                <w:rFonts w:eastAsia="Calibri"/>
                <w:sz w:val="28"/>
                <w:szCs w:val="28"/>
              </w:rPr>
              <w:t xml:space="preserve">Развивающая, </w:t>
            </w:r>
          </w:p>
          <w:p w:rsidR="00E1237A" w:rsidRPr="00E1237A" w:rsidRDefault="00E1237A" w:rsidP="00E1237A">
            <w:pPr>
              <w:spacing w:line="276" w:lineRule="auto"/>
              <w:jc w:val="center"/>
              <w:rPr>
                <w:rFonts w:eastAsia="Calibri"/>
                <w:sz w:val="28"/>
                <w:szCs w:val="28"/>
              </w:rPr>
            </w:pPr>
            <w:r w:rsidRPr="00E1237A">
              <w:rPr>
                <w:rFonts w:eastAsia="Calibri"/>
                <w:sz w:val="28"/>
                <w:szCs w:val="28"/>
              </w:rPr>
              <w:t>средняя</w:t>
            </w:r>
          </w:p>
        </w:tc>
        <w:tc>
          <w:tcPr>
            <w:tcW w:w="2977" w:type="dxa"/>
            <w:shd w:val="clear" w:color="auto" w:fill="auto"/>
          </w:tcPr>
          <w:p w:rsidR="00E1237A" w:rsidRPr="00E1237A" w:rsidRDefault="00E1237A" w:rsidP="00E1237A">
            <w:pPr>
              <w:spacing w:line="276" w:lineRule="auto"/>
              <w:jc w:val="center"/>
              <w:rPr>
                <w:rFonts w:eastAsia="Calibri"/>
                <w:b/>
                <w:sz w:val="28"/>
                <w:szCs w:val="28"/>
              </w:rPr>
            </w:pPr>
            <w:r w:rsidRPr="00E1237A">
              <w:rPr>
                <w:rFonts w:eastAsia="Calibri"/>
                <w:sz w:val="28"/>
                <w:szCs w:val="28"/>
              </w:rPr>
              <w:t>85- 90% от МПК, аэробное</w:t>
            </w:r>
          </w:p>
        </w:tc>
        <w:tc>
          <w:tcPr>
            <w:tcW w:w="2551" w:type="dxa"/>
            <w:shd w:val="clear" w:color="auto" w:fill="auto"/>
          </w:tcPr>
          <w:p w:rsidR="00E1237A" w:rsidRPr="00E1237A" w:rsidRDefault="00E1237A" w:rsidP="00E1237A">
            <w:pPr>
              <w:spacing w:line="276" w:lineRule="auto"/>
              <w:jc w:val="center"/>
              <w:rPr>
                <w:rFonts w:eastAsia="Calibri"/>
                <w:sz w:val="28"/>
                <w:szCs w:val="28"/>
              </w:rPr>
            </w:pPr>
            <w:r w:rsidRPr="00E1237A">
              <w:rPr>
                <w:rFonts w:eastAsia="Calibri"/>
                <w:sz w:val="28"/>
                <w:szCs w:val="28"/>
              </w:rPr>
              <w:t>91-95%</w:t>
            </w:r>
          </w:p>
        </w:tc>
      </w:tr>
      <w:tr w:rsidR="00E1237A" w:rsidRPr="00E1237A" w:rsidTr="00E1237A">
        <w:tc>
          <w:tcPr>
            <w:tcW w:w="1384" w:type="dxa"/>
            <w:shd w:val="clear" w:color="auto" w:fill="auto"/>
          </w:tcPr>
          <w:p w:rsidR="00E1237A" w:rsidRPr="00E1237A" w:rsidRDefault="00E1237A" w:rsidP="00E1237A">
            <w:pPr>
              <w:spacing w:line="276" w:lineRule="auto"/>
              <w:jc w:val="center"/>
              <w:rPr>
                <w:rFonts w:eastAsia="Calibri"/>
                <w:sz w:val="28"/>
                <w:szCs w:val="28"/>
              </w:rPr>
            </w:pPr>
            <w:r w:rsidRPr="00E1237A">
              <w:rPr>
                <w:rFonts w:eastAsia="Calibri"/>
                <w:sz w:val="28"/>
                <w:szCs w:val="28"/>
                <w:lang w:val="en-US"/>
              </w:rPr>
              <w:t>IV</w:t>
            </w:r>
          </w:p>
        </w:tc>
        <w:tc>
          <w:tcPr>
            <w:tcW w:w="2835" w:type="dxa"/>
            <w:shd w:val="clear" w:color="auto" w:fill="auto"/>
          </w:tcPr>
          <w:p w:rsidR="00E1237A" w:rsidRPr="00E1237A" w:rsidRDefault="00E1237A" w:rsidP="00E1237A">
            <w:pPr>
              <w:spacing w:line="276" w:lineRule="auto"/>
              <w:jc w:val="center"/>
              <w:rPr>
                <w:rFonts w:eastAsia="Calibri"/>
                <w:sz w:val="28"/>
                <w:szCs w:val="28"/>
              </w:rPr>
            </w:pPr>
            <w:r w:rsidRPr="00E1237A">
              <w:rPr>
                <w:rFonts w:eastAsia="Calibri"/>
                <w:sz w:val="28"/>
                <w:szCs w:val="28"/>
              </w:rPr>
              <w:t xml:space="preserve">Развивающая, </w:t>
            </w:r>
          </w:p>
          <w:p w:rsidR="00E1237A" w:rsidRPr="00E1237A" w:rsidRDefault="00E1237A" w:rsidP="00E1237A">
            <w:pPr>
              <w:spacing w:line="276" w:lineRule="auto"/>
              <w:jc w:val="center"/>
              <w:rPr>
                <w:rFonts w:eastAsia="Calibri"/>
                <w:b/>
                <w:sz w:val="28"/>
                <w:szCs w:val="28"/>
              </w:rPr>
            </w:pPr>
            <w:r w:rsidRPr="00E1237A">
              <w:rPr>
                <w:rFonts w:eastAsia="Calibri"/>
                <w:sz w:val="28"/>
                <w:szCs w:val="28"/>
              </w:rPr>
              <w:t xml:space="preserve">большая </w:t>
            </w:r>
          </w:p>
        </w:tc>
        <w:tc>
          <w:tcPr>
            <w:tcW w:w="2977" w:type="dxa"/>
            <w:shd w:val="clear" w:color="auto" w:fill="auto"/>
          </w:tcPr>
          <w:p w:rsidR="00E1237A" w:rsidRPr="00E1237A" w:rsidRDefault="00E1237A" w:rsidP="00E1237A">
            <w:pPr>
              <w:spacing w:line="276" w:lineRule="auto"/>
              <w:jc w:val="center"/>
              <w:rPr>
                <w:rFonts w:eastAsia="Calibri"/>
                <w:sz w:val="28"/>
                <w:szCs w:val="28"/>
              </w:rPr>
            </w:pPr>
            <w:r w:rsidRPr="00E1237A">
              <w:rPr>
                <w:rFonts w:eastAsia="Calibri"/>
                <w:sz w:val="28"/>
                <w:szCs w:val="28"/>
              </w:rPr>
              <w:t xml:space="preserve">95-100% от МПК, </w:t>
            </w:r>
          </w:p>
          <w:p w:rsidR="00E1237A" w:rsidRPr="00E1237A" w:rsidRDefault="00E1237A" w:rsidP="00E1237A">
            <w:pPr>
              <w:spacing w:line="276" w:lineRule="auto"/>
              <w:jc w:val="center"/>
              <w:rPr>
                <w:rFonts w:eastAsia="Calibri"/>
                <w:b/>
                <w:sz w:val="28"/>
                <w:szCs w:val="28"/>
              </w:rPr>
            </w:pPr>
            <w:r w:rsidRPr="00E1237A">
              <w:rPr>
                <w:rFonts w:eastAsia="Calibri"/>
                <w:sz w:val="28"/>
                <w:szCs w:val="28"/>
              </w:rPr>
              <w:t>аэробно-анаэробное</w:t>
            </w:r>
          </w:p>
        </w:tc>
        <w:tc>
          <w:tcPr>
            <w:tcW w:w="2551" w:type="dxa"/>
            <w:shd w:val="clear" w:color="auto" w:fill="auto"/>
          </w:tcPr>
          <w:p w:rsidR="00E1237A" w:rsidRPr="00E1237A" w:rsidRDefault="00E1237A" w:rsidP="00E1237A">
            <w:pPr>
              <w:spacing w:line="276" w:lineRule="auto"/>
              <w:jc w:val="center"/>
              <w:rPr>
                <w:rFonts w:eastAsia="Calibri"/>
                <w:sz w:val="28"/>
                <w:szCs w:val="28"/>
              </w:rPr>
            </w:pPr>
            <w:r w:rsidRPr="00E1237A">
              <w:rPr>
                <w:rFonts w:eastAsia="Calibri"/>
                <w:sz w:val="28"/>
                <w:szCs w:val="28"/>
              </w:rPr>
              <w:t>96-100%</w:t>
            </w:r>
          </w:p>
        </w:tc>
      </w:tr>
      <w:tr w:rsidR="00E1237A" w:rsidRPr="00E1237A" w:rsidTr="00E1237A">
        <w:tc>
          <w:tcPr>
            <w:tcW w:w="1384" w:type="dxa"/>
            <w:shd w:val="clear" w:color="auto" w:fill="auto"/>
          </w:tcPr>
          <w:p w:rsidR="00E1237A" w:rsidRPr="00E1237A" w:rsidRDefault="00E1237A" w:rsidP="00E1237A">
            <w:pPr>
              <w:spacing w:line="276" w:lineRule="auto"/>
              <w:jc w:val="center"/>
              <w:rPr>
                <w:rFonts w:eastAsia="Calibri"/>
                <w:sz w:val="28"/>
                <w:szCs w:val="28"/>
              </w:rPr>
            </w:pPr>
            <w:r w:rsidRPr="00E1237A">
              <w:rPr>
                <w:rFonts w:eastAsia="Calibri"/>
                <w:sz w:val="28"/>
                <w:szCs w:val="28"/>
                <w:lang w:val="en-US"/>
              </w:rPr>
              <w:t>V</w:t>
            </w:r>
          </w:p>
        </w:tc>
        <w:tc>
          <w:tcPr>
            <w:tcW w:w="2835" w:type="dxa"/>
            <w:shd w:val="clear" w:color="auto" w:fill="auto"/>
          </w:tcPr>
          <w:p w:rsidR="00E1237A" w:rsidRPr="00E1237A" w:rsidRDefault="00E1237A" w:rsidP="00E1237A">
            <w:pPr>
              <w:spacing w:line="276" w:lineRule="auto"/>
              <w:jc w:val="center"/>
              <w:rPr>
                <w:rFonts w:eastAsia="Calibri"/>
                <w:sz w:val="28"/>
                <w:szCs w:val="28"/>
              </w:rPr>
            </w:pPr>
            <w:r w:rsidRPr="00E1237A">
              <w:rPr>
                <w:rFonts w:eastAsia="Calibri"/>
                <w:sz w:val="28"/>
                <w:szCs w:val="28"/>
              </w:rPr>
              <w:t xml:space="preserve">Развивающая, субмаксимальная </w:t>
            </w:r>
          </w:p>
        </w:tc>
        <w:tc>
          <w:tcPr>
            <w:tcW w:w="2977" w:type="dxa"/>
            <w:shd w:val="clear" w:color="auto" w:fill="auto"/>
          </w:tcPr>
          <w:p w:rsidR="00E1237A" w:rsidRPr="00E1237A" w:rsidRDefault="00E1237A" w:rsidP="00E1237A">
            <w:pPr>
              <w:spacing w:line="276" w:lineRule="auto"/>
              <w:jc w:val="center"/>
              <w:rPr>
                <w:rFonts w:eastAsia="Calibri"/>
                <w:sz w:val="28"/>
                <w:szCs w:val="28"/>
              </w:rPr>
            </w:pPr>
            <w:r w:rsidRPr="00E1237A">
              <w:rPr>
                <w:rFonts w:eastAsia="Calibri"/>
                <w:sz w:val="28"/>
                <w:szCs w:val="28"/>
              </w:rPr>
              <w:t>Анаэробное,</w:t>
            </w:r>
          </w:p>
          <w:p w:rsidR="00E1237A" w:rsidRPr="00E1237A" w:rsidRDefault="00E1237A" w:rsidP="00E1237A">
            <w:pPr>
              <w:spacing w:line="276" w:lineRule="auto"/>
              <w:jc w:val="center"/>
              <w:rPr>
                <w:rFonts w:eastAsia="Calibri"/>
                <w:sz w:val="28"/>
                <w:szCs w:val="28"/>
              </w:rPr>
            </w:pPr>
            <w:r w:rsidRPr="00E1237A">
              <w:rPr>
                <w:rFonts w:eastAsia="Calibri"/>
                <w:sz w:val="28"/>
                <w:szCs w:val="28"/>
              </w:rPr>
              <w:t>гликолитическое</w:t>
            </w:r>
          </w:p>
        </w:tc>
        <w:tc>
          <w:tcPr>
            <w:tcW w:w="2551" w:type="dxa"/>
            <w:shd w:val="clear" w:color="auto" w:fill="auto"/>
          </w:tcPr>
          <w:p w:rsidR="00E1237A" w:rsidRPr="00E1237A" w:rsidRDefault="00E1237A" w:rsidP="00E1237A">
            <w:pPr>
              <w:spacing w:line="276" w:lineRule="auto"/>
              <w:jc w:val="center"/>
              <w:rPr>
                <w:rFonts w:eastAsia="Calibri"/>
                <w:sz w:val="28"/>
                <w:szCs w:val="28"/>
              </w:rPr>
            </w:pPr>
            <w:r w:rsidRPr="00E1237A">
              <w:rPr>
                <w:rFonts w:eastAsia="Calibri"/>
                <w:sz w:val="28"/>
                <w:szCs w:val="28"/>
              </w:rPr>
              <w:t>101-105%</w:t>
            </w:r>
          </w:p>
        </w:tc>
      </w:tr>
      <w:tr w:rsidR="00E1237A" w:rsidRPr="00E1237A" w:rsidTr="00E1237A">
        <w:tc>
          <w:tcPr>
            <w:tcW w:w="1384" w:type="dxa"/>
            <w:shd w:val="clear" w:color="auto" w:fill="auto"/>
          </w:tcPr>
          <w:p w:rsidR="00E1237A" w:rsidRPr="00E1237A" w:rsidRDefault="00E1237A" w:rsidP="00E1237A">
            <w:pPr>
              <w:spacing w:line="276" w:lineRule="auto"/>
              <w:jc w:val="center"/>
              <w:rPr>
                <w:rFonts w:eastAsia="Calibri"/>
                <w:sz w:val="28"/>
                <w:szCs w:val="28"/>
              </w:rPr>
            </w:pPr>
            <w:r w:rsidRPr="00E1237A">
              <w:rPr>
                <w:rFonts w:eastAsia="Calibri"/>
                <w:sz w:val="28"/>
                <w:szCs w:val="28"/>
              </w:rPr>
              <w:t>VI</w:t>
            </w:r>
          </w:p>
        </w:tc>
        <w:tc>
          <w:tcPr>
            <w:tcW w:w="2835" w:type="dxa"/>
            <w:shd w:val="clear" w:color="auto" w:fill="auto"/>
          </w:tcPr>
          <w:p w:rsidR="00E1237A" w:rsidRPr="00E1237A" w:rsidRDefault="00E1237A" w:rsidP="00E1237A">
            <w:pPr>
              <w:spacing w:line="276" w:lineRule="auto"/>
              <w:jc w:val="center"/>
              <w:rPr>
                <w:rFonts w:eastAsia="Calibri"/>
                <w:sz w:val="28"/>
                <w:szCs w:val="28"/>
              </w:rPr>
            </w:pPr>
            <w:r w:rsidRPr="00E1237A">
              <w:rPr>
                <w:rFonts w:eastAsia="Calibri"/>
                <w:sz w:val="28"/>
                <w:szCs w:val="28"/>
              </w:rPr>
              <w:t>Развивающая,</w:t>
            </w:r>
          </w:p>
          <w:p w:rsidR="00E1237A" w:rsidRPr="00E1237A" w:rsidRDefault="00E1237A" w:rsidP="00E1237A">
            <w:pPr>
              <w:spacing w:line="276" w:lineRule="auto"/>
              <w:jc w:val="center"/>
              <w:rPr>
                <w:rFonts w:eastAsia="Calibri"/>
                <w:sz w:val="28"/>
                <w:szCs w:val="28"/>
              </w:rPr>
            </w:pPr>
            <w:r w:rsidRPr="00E1237A">
              <w:rPr>
                <w:rFonts w:eastAsia="Calibri"/>
                <w:sz w:val="28"/>
                <w:szCs w:val="28"/>
              </w:rPr>
              <w:t xml:space="preserve">максимальная </w:t>
            </w:r>
          </w:p>
        </w:tc>
        <w:tc>
          <w:tcPr>
            <w:tcW w:w="2977" w:type="dxa"/>
            <w:shd w:val="clear" w:color="auto" w:fill="auto"/>
          </w:tcPr>
          <w:p w:rsidR="00E1237A" w:rsidRPr="00E1237A" w:rsidRDefault="00E1237A" w:rsidP="00E1237A">
            <w:pPr>
              <w:spacing w:line="276" w:lineRule="auto"/>
              <w:jc w:val="center"/>
              <w:rPr>
                <w:rFonts w:eastAsia="Calibri"/>
                <w:sz w:val="28"/>
                <w:szCs w:val="28"/>
              </w:rPr>
            </w:pPr>
            <w:r w:rsidRPr="00E1237A">
              <w:rPr>
                <w:rFonts w:eastAsia="Calibri"/>
                <w:sz w:val="28"/>
                <w:szCs w:val="28"/>
              </w:rPr>
              <w:t>Анаэробное,</w:t>
            </w:r>
          </w:p>
          <w:p w:rsidR="00E1237A" w:rsidRPr="00E1237A" w:rsidRDefault="00E1237A" w:rsidP="00E1237A">
            <w:pPr>
              <w:spacing w:line="276" w:lineRule="auto"/>
              <w:jc w:val="center"/>
              <w:rPr>
                <w:rFonts w:eastAsia="Calibri"/>
                <w:sz w:val="28"/>
                <w:szCs w:val="28"/>
              </w:rPr>
            </w:pPr>
            <w:r w:rsidRPr="00E1237A">
              <w:rPr>
                <w:rFonts w:eastAsia="Calibri"/>
                <w:sz w:val="28"/>
                <w:szCs w:val="28"/>
              </w:rPr>
              <w:t>алактатное</w:t>
            </w:r>
          </w:p>
        </w:tc>
        <w:tc>
          <w:tcPr>
            <w:tcW w:w="2551" w:type="dxa"/>
            <w:shd w:val="clear" w:color="auto" w:fill="auto"/>
          </w:tcPr>
          <w:p w:rsidR="00E1237A" w:rsidRPr="00E1237A" w:rsidRDefault="00E1237A" w:rsidP="00E1237A">
            <w:pPr>
              <w:spacing w:line="276" w:lineRule="auto"/>
              <w:jc w:val="center"/>
              <w:rPr>
                <w:rFonts w:eastAsia="Calibri"/>
                <w:sz w:val="28"/>
                <w:szCs w:val="28"/>
              </w:rPr>
            </w:pPr>
            <w:r w:rsidRPr="00E1237A">
              <w:rPr>
                <w:rFonts w:eastAsia="Calibri"/>
                <w:sz w:val="28"/>
                <w:szCs w:val="28"/>
              </w:rPr>
              <w:t>106-110%</w:t>
            </w:r>
          </w:p>
        </w:tc>
      </w:tr>
    </w:tbl>
    <w:p w:rsidR="00E1237A" w:rsidRDefault="00E1237A" w:rsidP="00E1237A">
      <w:pPr>
        <w:spacing w:line="276" w:lineRule="auto"/>
        <w:jc w:val="right"/>
        <w:rPr>
          <w:rFonts w:eastAsia="Calibri"/>
          <w:i/>
          <w:sz w:val="28"/>
          <w:szCs w:val="28"/>
          <w:lang w:eastAsia="ru-RU"/>
        </w:rPr>
      </w:pPr>
    </w:p>
    <w:p w:rsidR="00E1237A" w:rsidRDefault="00E1237A" w:rsidP="00E1237A">
      <w:pPr>
        <w:spacing w:line="276" w:lineRule="auto"/>
        <w:jc w:val="right"/>
        <w:rPr>
          <w:rFonts w:eastAsia="Calibri"/>
          <w:i/>
          <w:sz w:val="28"/>
          <w:szCs w:val="28"/>
          <w:lang w:eastAsia="ru-RU"/>
        </w:rPr>
      </w:pPr>
    </w:p>
    <w:p w:rsidR="00E1237A" w:rsidRDefault="00E1237A" w:rsidP="00E1237A">
      <w:pPr>
        <w:spacing w:line="276" w:lineRule="auto"/>
        <w:jc w:val="right"/>
        <w:rPr>
          <w:rFonts w:eastAsia="Calibri"/>
          <w:i/>
          <w:sz w:val="28"/>
          <w:szCs w:val="28"/>
          <w:lang w:eastAsia="ru-RU"/>
        </w:rPr>
      </w:pPr>
      <w:r w:rsidRPr="00E1237A">
        <w:rPr>
          <w:rFonts w:eastAsia="Calibri"/>
          <w:i/>
          <w:sz w:val="28"/>
          <w:szCs w:val="28"/>
          <w:lang w:eastAsia="ru-RU"/>
        </w:rPr>
        <w:t>Таблица 3</w:t>
      </w:r>
      <w:r>
        <w:rPr>
          <w:rFonts w:eastAsia="Calibri"/>
          <w:i/>
          <w:sz w:val="28"/>
          <w:szCs w:val="28"/>
          <w:lang w:eastAsia="ru-RU"/>
        </w:rPr>
        <w:t>3</w:t>
      </w:r>
      <w:r w:rsidRPr="00E1237A">
        <w:rPr>
          <w:rFonts w:eastAsia="Calibri"/>
          <w:i/>
          <w:sz w:val="28"/>
          <w:szCs w:val="28"/>
          <w:lang w:eastAsia="ru-RU"/>
        </w:rPr>
        <w:t>.</w:t>
      </w:r>
    </w:p>
    <w:p w:rsidR="00716670" w:rsidRPr="00E1237A" w:rsidRDefault="00716670" w:rsidP="00E1237A">
      <w:pPr>
        <w:spacing w:line="276" w:lineRule="auto"/>
        <w:jc w:val="right"/>
        <w:rPr>
          <w:rFonts w:eastAsia="Calibri"/>
          <w:i/>
          <w:sz w:val="28"/>
          <w:szCs w:val="28"/>
          <w:lang w:eastAsia="ru-RU"/>
        </w:rPr>
      </w:pPr>
    </w:p>
    <w:p w:rsidR="00E1237A" w:rsidRPr="00E1237A" w:rsidRDefault="00E1237A" w:rsidP="00E1237A">
      <w:pPr>
        <w:spacing w:line="240" w:lineRule="auto"/>
        <w:jc w:val="center"/>
        <w:rPr>
          <w:rFonts w:eastAsia="Calibri"/>
          <w:i/>
          <w:sz w:val="28"/>
          <w:szCs w:val="28"/>
          <w:lang w:eastAsia="ru-RU"/>
        </w:rPr>
      </w:pPr>
      <w:r w:rsidRPr="00E1237A">
        <w:rPr>
          <w:rFonts w:eastAsia="Calibri"/>
          <w:i/>
          <w:sz w:val="28"/>
          <w:szCs w:val="28"/>
          <w:lang w:eastAsia="ru-RU"/>
        </w:rPr>
        <w:t>Механизмы энергообеспечения тренировочной работы, их пульсовые и биохимические значения (О.С. Кулиненков, 2007)</w:t>
      </w:r>
    </w:p>
    <w:p w:rsidR="00E1237A" w:rsidRPr="00E1237A" w:rsidRDefault="00E1237A" w:rsidP="00E1237A">
      <w:pPr>
        <w:spacing w:line="240" w:lineRule="auto"/>
        <w:jc w:val="center"/>
        <w:rPr>
          <w:rFonts w:eastAsia="Calibri"/>
          <w:i/>
          <w:sz w:val="28"/>
          <w:szCs w:val="28"/>
          <w:lang w:eastAsia="ru-RU"/>
        </w:rPr>
      </w:pP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709"/>
        <w:gridCol w:w="708"/>
        <w:gridCol w:w="851"/>
        <w:gridCol w:w="850"/>
        <w:gridCol w:w="851"/>
        <w:gridCol w:w="2410"/>
        <w:gridCol w:w="992"/>
      </w:tblGrid>
      <w:tr w:rsidR="00E1237A" w:rsidRPr="00E1237A" w:rsidTr="00E1237A">
        <w:trPr>
          <w:cantSplit/>
          <w:trHeight w:val="430"/>
        </w:trPr>
        <w:tc>
          <w:tcPr>
            <w:tcW w:w="2093" w:type="dxa"/>
            <w:vMerge w:val="restart"/>
            <w:shd w:val="clear" w:color="auto" w:fill="DBE5F1"/>
          </w:tcPr>
          <w:p w:rsidR="00E1237A" w:rsidRPr="00E1237A" w:rsidRDefault="00E1237A" w:rsidP="00E1237A">
            <w:pPr>
              <w:spacing w:line="276" w:lineRule="auto"/>
              <w:rPr>
                <w:rFonts w:eastAsia="Calibri"/>
                <w:lang w:eastAsia="ru-RU"/>
              </w:rPr>
            </w:pPr>
          </w:p>
          <w:p w:rsidR="00E1237A" w:rsidRPr="00E1237A" w:rsidRDefault="00E1237A" w:rsidP="00E1237A">
            <w:pPr>
              <w:spacing w:line="276" w:lineRule="auto"/>
              <w:rPr>
                <w:rFonts w:eastAsia="Calibri"/>
                <w:lang w:eastAsia="ru-RU"/>
              </w:rPr>
            </w:pPr>
          </w:p>
          <w:p w:rsidR="00E1237A" w:rsidRPr="00E1237A" w:rsidRDefault="00E1237A" w:rsidP="00E1237A">
            <w:pPr>
              <w:spacing w:line="276" w:lineRule="auto"/>
              <w:rPr>
                <w:rFonts w:eastAsia="Calibri"/>
                <w:lang w:eastAsia="ru-RU"/>
              </w:rPr>
            </w:pPr>
            <w:r w:rsidRPr="00E1237A">
              <w:rPr>
                <w:rFonts w:eastAsia="Calibri"/>
                <w:lang w:eastAsia="ru-RU"/>
              </w:rPr>
              <w:t>Механизм</w:t>
            </w:r>
          </w:p>
          <w:p w:rsidR="00E1237A" w:rsidRPr="00E1237A" w:rsidRDefault="00E1237A" w:rsidP="00E1237A">
            <w:pPr>
              <w:spacing w:line="276" w:lineRule="auto"/>
              <w:rPr>
                <w:rFonts w:eastAsia="Calibri"/>
                <w:lang w:eastAsia="ru-RU"/>
              </w:rPr>
            </w:pPr>
            <w:r w:rsidRPr="00E1237A">
              <w:rPr>
                <w:rFonts w:eastAsia="Calibri"/>
                <w:lang w:eastAsia="ru-RU"/>
              </w:rPr>
              <w:t>энерго-обеспечения</w:t>
            </w:r>
          </w:p>
        </w:tc>
        <w:tc>
          <w:tcPr>
            <w:tcW w:w="709" w:type="dxa"/>
            <w:vMerge w:val="restart"/>
            <w:shd w:val="clear" w:color="auto" w:fill="DBE5F1"/>
            <w:textDirection w:val="btLr"/>
          </w:tcPr>
          <w:p w:rsidR="00E1237A" w:rsidRPr="00E1237A" w:rsidRDefault="00E1237A" w:rsidP="00E1237A">
            <w:pPr>
              <w:spacing w:line="276" w:lineRule="auto"/>
              <w:ind w:left="113" w:right="113"/>
              <w:rPr>
                <w:rFonts w:eastAsia="Calibri"/>
                <w:lang w:eastAsia="ru-RU"/>
              </w:rPr>
            </w:pPr>
            <w:r w:rsidRPr="00E1237A">
              <w:rPr>
                <w:rFonts w:eastAsia="Calibri"/>
                <w:lang w:eastAsia="ru-RU"/>
              </w:rPr>
              <w:t xml:space="preserve">        Работа</w:t>
            </w:r>
          </w:p>
        </w:tc>
        <w:tc>
          <w:tcPr>
            <w:tcW w:w="2409" w:type="dxa"/>
            <w:gridSpan w:val="3"/>
            <w:shd w:val="clear" w:color="auto" w:fill="DBE5F1"/>
          </w:tcPr>
          <w:p w:rsidR="00E1237A" w:rsidRPr="00E1237A" w:rsidRDefault="00E1237A" w:rsidP="00E1237A">
            <w:pPr>
              <w:spacing w:line="276" w:lineRule="auto"/>
              <w:rPr>
                <w:rFonts w:eastAsia="Calibri"/>
                <w:lang w:eastAsia="ru-RU"/>
              </w:rPr>
            </w:pPr>
            <w:r w:rsidRPr="00E1237A">
              <w:rPr>
                <w:rFonts w:eastAsia="Calibri"/>
                <w:i/>
                <w:lang w:eastAsia="ru-RU"/>
              </w:rPr>
              <w:t xml:space="preserve">  </w:t>
            </w:r>
            <w:r w:rsidRPr="00E1237A">
              <w:rPr>
                <w:rFonts w:eastAsia="Calibri"/>
                <w:lang w:eastAsia="ru-RU"/>
              </w:rPr>
              <w:t>Доли  субстратов</w:t>
            </w:r>
          </w:p>
        </w:tc>
        <w:tc>
          <w:tcPr>
            <w:tcW w:w="851" w:type="dxa"/>
            <w:vMerge w:val="restart"/>
            <w:shd w:val="clear" w:color="auto" w:fill="DBE5F1"/>
            <w:textDirection w:val="btLr"/>
          </w:tcPr>
          <w:p w:rsidR="00E1237A" w:rsidRPr="00E1237A" w:rsidRDefault="00E1237A" w:rsidP="00E1237A">
            <w:pPr>
              <w:spacing w:line="276" w:lineRule="auto"/>
              <w:ind w:left="113" w:right="113"/>
              <w:jc w:val="center"/>
              <w:rPr>
                <w:rFonts w:eastAsia="Calibri"/>
                <w:lang w:eastAsia="ru-RU"/>
              </w:rPr>
            </w:pPr>
            <w:r w:rsidRPr="00E1237A">
              <w:rPr>
                <w:rFonts w:eastAsia="Calibri"/>
                <w:lang w:eastAsia="ru-RU"/>
              </w:rPr>
              <w:t>Пульс за 10 с.</w:t>
            </w:r>
          </w:p>
        </w:tc>
        <w:tc>
          <w:tcPr>
            <w:tcW w:w="2410" w:type="dxa"/>
            <w:vMerge w:val="restart"/>
            <w:shd w:val="clear" w:color="auto" w:fill="DBE5F1"/>
          </w:tcPr>
          <w:p w:rsidR="00E1237A" w:rsidRPr="00E1237A" w:rsidRDefault="00E1237A" w:rsidP="00E1237A">
            <w:pPr>
              <w:spacing w:line="276" w:lineRule="auto"/>
              <w:rPr>
                <w:rFonts w:eastAsia="Calibri"/>
                <w:lang w:eastAsia="ru-RU"/>
              </w:rPr>
            </w:pPr>
          </w:p>
          <w:p w:rsidR="00E1237A" w:rsidRPr="00E1237A" w:rsidRDefault="00E1237A" w:rsidP="00E1237A">
            <w:pPr>
              <w:spacing w:line="276" w:lineRule="auto"/>
              <w:rPr>
                <w:rFonts w:eastAsia="Calibri"/>
                <w:lang w:eastAsia="ru-RU"/>
              </w:rPr>
            </w:pPr>
            <w:r w:rsidRPr="00E1237A">
              <w:rPr>
                <w:rFonts w:eastAsia="Calibri"/>
                <w:lang w:eastAsia="ru-RU"/>
              </w:rPr>
              <w:t xml:space="preserve">   </w:t>
            </w:r>
          </w:p>
          <w:p w:rsidR="00E1237A" w:rsidRPr="00E1237A" w:rsidRDefault="00E1237A" w:rsidP="00E1237A">
            <w:pPr>
              <w:spacing w:line="276" w:lineRule="auto"/>
              <w:jc w:val="center"/>
              <w:rPr>
                <w:rFonts w:eastAsia="Calibri"/>
                <w:lang w:eastAsia="ru-RU"/>
              </w:rPr>
            </w:pPr>
            <w:r w:rsidRPr="00E1237A">
              <w:rPr>
                <w:rFonts w:eastAsia="Calibri"/>
                <w:lang w:eastAsia="ru-RU"/>
              </w:rPr>
              <w:t>Биохимия</w:t>
            </w:r>
          </w:p>
        </w:tc>
        <w:tc>
          <w:tcPr>
            <w:tcW w:w="992" w:type="dxa"/>
            <w:vMerge w:val="restart"/>
            <w:shd w:val="clear" w:color="auto" w:fill="DBE5F1"/>
            <w:textDirection w:val="btLr"/>
          </w:tcPr>
          <w:p w:rsidR="00E1237A" w:rsidRPr="00E1237A" w:rsidRDefault="00E1237A" w:rsidP="00E1237A">
            <w:pPr>
              <w:spacing w:line="276" w:lineRule="auto"/>
              <w:ind w:left="113" w:right="113"/>
              <w:jc w:val="center"/>
              <w:rPr>
                <w:rFonts w:eastAsia="Calibri"/>
                <w:lang w:eastAsia="ru-RU"/>
              </w:rPr>
            </w:pPr>
            <w:r w:rsidRPr="00E1237A">
              <w:rPr>
                <w:rFonts w:eastAsia="Calibri"/>
                <w:lang w:eastAsia="ru-RU"/>
              </w:rPr>
              <w:t>Лактат, ммоль</w:t>
            </w:r>
            <w:r w:rsidRPr="00E1237A">
              <w:rPr>
                <w:rFonts w:eastAsia="Calibri"/>
                <w:lang w:val="en-US" w:eastAsia="ru-RU"/>
              </w:rPr>
              <w:t>/</w:t>
            </w:r>
            <w:r w:rsidRPr="00E1237A">
              <w:rPr>
                <w:rFonts w:eastAsia="Calibri"/>
                <w:lang w:eastAsia="ru-RU"/>
              </w:rPr>
              <w:t>л</w:t>
            </w:r>
          </w:p>
        </w:tc>
      </w:tr>
      <w:tr w:rsidR="00E1237A" w:rsidRPr="00E1237A" w:rsidTr="00E1237A">
        <w:trPr>
          <w:cantSplit/>
          <w:trHeight w:val="1397"/>
        </w:trPr>
        <w:tc>
          <w:tcPr>
            <w:tcW w:w="2093" w:type="dxa"/>
            <w:vMerge/>
            <w:shd w:val="clear" w:color="auto" w:fill="auto"/>
          </w:tcPr>
          <w:p w:rsidR="00E1237A" w:rsidRPr="00E1237A" w:rsidRDefault="00E1237A" w:rsidP="00E1237A">
            <w:pPr>
              <w:spacing w:line="276" w:lineRule="auto"/>
              <w:rPr>
                <w:rFonts w:eastAsia="Calibri"/>
                <w:lang w:eastAsia="ru-RU"/>
              </w:rPr>
            </w:pPr>
          </w:p>
        </w:tc>
        <w:tc>
          <w:tcPr>
            <w:tcW w:w="709" w:type="dxa"/>
            <w:vMerge/>
            <w:shd w:val="clear" w:color="auto" w:fill="auto"/>
            <w:textDirection w:val="btLr"/>
          </w:tcPr>
          <w:p w:rsidR="00E1237A" w:rsidRPr="00E1237A" w:rsidRDefault="00E1237A" w:rsidP="00E1237A">
            <w:pPr>
              <w:spacing w:line="276" w:lineRule="auto"/>
              <w:ind w:left="113" w:right="113"/>
              <w:rPr>
                <w:rFonts w:eastAsia="Calibri"/>
                <w:lang w:eastAsia="ru-RU"/>
              </w:rPr>
            </w:pPr>
          </w:p>
        </w:tc>
        <w:tc>
          <w:tcPr>
            <w:tcW w:w="708" w:type="dxa"/>
            <w:shd w:val="clear" w:color="auto" w:fill="DBE5F1"/>
            <w:textDirection w:val="btLr"/>
          </w:tcPr>
          <w:p w:rsidR="00E1237A" w:rsidRPr="00E1237A" w:rsidRDefault="00E1237A" w:rsidP="00E1237A">
            <w:pPr>
              <w:spacing w:line="276" w:lineRule="auto"/>
              <w:ind w:left="113" w:right="113"/>
              <w:jc w:val="center"/>
              <w:rPr>
                <w:rFonts w:eastAsia="Calibri"/>
                <w:lang w:eastAsia="ru-RU"/>
              </w:rPr>
            </w:pPr>
            <w:r w:rsidRPr="00E1237A">
              <w:rPr>
                <w:rFonts w:eastAsia="Calibri"/>
                <w:lang w:eastAsia="ru-RU"/>
              </w:rPr>
              <w:t>Фосфагены, %</w:t>
            </w:r>
          </w:p>
        </w:tc>
        <w:tc>
          <w:tcPr>
            <w:tcW w:w="851" w:type="dxa"/>
            <w:shd w:val="clear" w:color="auto" w:fill="DBE5F1"/>
            <w:textDirection w:val="btLr"/>
          </w:tcPr>
          <w:p w:rsidR="00E1237A" w:rsidRPr="00E1237A" w:rsidRDefault="00E1237A" w:rsidP="00E1237A">
            <w:pPr>
              <w:spacing w:line="276" w:lineRule="auto"/>
              <w:ind w:left="113" w:right="113"/>
              <w:jc w:val="center"/>
              <w:rPr>
                <w:rFonts w:eastAsia="Calibri"/>
                <w:lang w:eastAsia="ru-RU"/>
              </w:rPr>
            </w:pPr>
            <w:r w:rsidRPr="00E1237A">
              <w:rPr>
                <w:rFonts w:eastAsia="Calibri"/>
                <w:lang w:eastAsia="ru-RU"/>
              </w:rPr>
              <w:t>Углеводы,  %</w:t>
            </w:r>
          </w:p>
        </w:tc>
        <w:tc>
          <w:tcPr>
            <w:tcW w:w="850" w:type="dxa"/>
            <w:shd w:val="clear" w:color="auto" w:fill="DBE5F1"/>
            <w:textDirection w:val="btLr"/>
          </w:tcPr>
          <w:p w:rsidR="00E1237A" w:rsidRPr="00E1237A" w:rsidRDefault="00E1237A" w:rsidP="00E1237A">
            <w:pPr>
              <w:spacing w:line="276" w:lineRule="auto"/>
              <w:ind w:left="113" w:right="113"/>
              <w:jc w:val="center"/>
              <w:rPr>
                <w:rFonts w:eastAsia="Calibri"/>
                <w:lang w:eastAsia="ru-RU"/>
              </w:rPr>
            </w:pPr>
            <w:r w:rsidRPr="00E1237A">
              <w:rPr>
                <w:rFonts w:eastAsia="Calibri"/>
                <w:lang w:eastAsia="ru-RU"/>
              </w:rPr>
              <w:t>Жиры, %</w:t>
            </w:r>
          </w:p>
        </w:tc>
        <w:tc>
          <w:tcPr>
            <w:tcW w:w="851" w:type="dxa"/>
            <w:vMerge/>
            <w:shd w:val="clear" w:color="auto" w:fill="auto"/>
          </w:tcPr>
          <w:p w:rsidR="00E1237A" w:rsidRPr="00E1237A" w:rsidRDefault="00E1237A" w:rsidP="00E1237A">
            <w:pPr>
              <w:spacing w:line="276" w:lineRule="auto"/>
              <w:rPr>
                <w:rFonts w:eastAsia="Calibri"/>
                <w:i/>
                <w:lang w:eastAsia="ru-RU"/>
              </w:rPr>
            </w:pPr>
          </w:p>
        </w:tc>
        <w:tc>
          <w:tcPr>
            <w:tcW w:w="2410" w:type="dxa"/>
            <w:vMerge/>
            <w:shd w:val="clear" w:color="auto" w:fill="auto"/>
          </w:tcPr>
          <w:p w:rsidR="00E1237A" w:rsidRPr="00E1237A" w:rsidRDefault="00E1237A" w:rsidP="00E1237A">
            <w:pPr>
              <w:spacing w:line="276" w:lineRule="auto"/>
              <w:rPr>
                <w:rFonts w:eastAsia="Calibri"/>
                <w:i/>
                <w:lang w:eastAsia="ru-RU"/>
              </w:rPr>
            </w:pPr>
          </w:p>
        </w:tc>
        <w:tc>
          <w:tcPr>
            <w:tcW w:w="992" w:type="dxa"/>
            <w:vMerge/>
            <w:shd w:val="clear" w:color="auto" w:fill="auto"/>
          </w:tcPr>
          <w:p w:rsidR="00E1237A" w:rsidRPr="00E1237A" w:rsidRDefault="00E1237A" w:rsidP="00E1237A">
            <w:pPr>
              <w:spacing w:line="276" w:lineRule="auto"/>
              <w:rPr>
                <w:rFonts w:eastAsia="Calibri"/>
                <w:i/>
                <w:lang w:eastAsia="ru-RU"/>
              </w:rPr>
            </w:pPr>
          </w:p>
        </w:tc>
      </w:tr>
      <w:tr w:rsidR="00E1237A" w:rsidRPr="00E1237A" w:rsidTr="00E1237A">
        <w:trPr>
          <w:trHeight w:val="1052"/>
        </w:trPr>
        <w:tc>
          <w:tcPr>
            <w:tcW w:w="2093" w:type="dxa"/>
            <w:shd w:val="clear" w:color="auto" w:fill="FFFFFF"/>
          </w:tcPr>
          <w:p w:rsidR="00E1237A" w:rsidRPr="00E1237A" w:rsidRDefault="00E1237A" w:rsidP="00E1237A">
            <w:pPr>
              <w:spacing w:line="276" w:lineRule="auto"/>
              <w:rPr>
                <w:rFonts w:eastAsia="Calibri"/>
                <w:lang w:eastAsia="ru-RU"/>
              </w:rPr>
            </w:pPr>
            <w:r w:rsidRPr="00E1237A">
              <w:rPr>
                <w:rFonts w:eastAsia="Calibri"/>
                <w:lang w:eastAsia="ru-RU"/>
              </w:rPr>
              <w:t xml:space="preserve"> Подпороговый</w:t>
            </w:r>
          </w:p>
        </w:tc>
        <w:tc>
          <w:tcPr>
            <w:tcW w:w="709" w:type="dxa"/>
            <w:vMerge w:val="restart"/>
            <w:shd w:val="clear" w:color="auto" w:fill="FFFFFF"/>
            <w:textDirection w:val="btLr"/>
          </w:tcPr>
          <w:p w:rsidR="00E1237A" w:rsidRPr="00E1237A" w:rsidRDefault="00E1237A" w:rsidP="00E1237A">
            <w:pPr>
              <w:spacing w:line="276" w:lineRule="auto"/>
              <w:ind w:left="113" w:right="113"/>
              <w:jc w:val="center"/>
              <w:rPr>
                <w:rFonts w:eastAsia="Calibri"/>
                <w:lang w:eastAsia="ru-RU"/>
              </w:rPr>
            </w:pPr>
            <w:r w:rsidRPr="00E1237A">
              <w:rPr>
                <w:rFonts w:eastAsia="Calibri"/>
                <w:lang w:eastAsia="ru-RU"/>
              </w:rPr>
              <w:t>Умеренная</w:t>
            </w:r>
          </w:p>
        </w:tc>
        <w:tc>
          <w:tcPr>
            <w:tcW w:w="708" w:type="dxa"/>
            <w:vMerge w:val="restart"/>
            <w:shd w:val="clear" w:color="auto" w:fill="FFFFFF"/>
            <w:textDirection w:val="btLr"/>
          </w:tcPr>
          <w:p w:rsidR="00E1237A" w:rsidRPr="00E1237A" w:rsidRDefault="00E1237A" w:rsidP="00E1237A">
            <w:pPr>
              <w:spacing w:line="276" w:lineRule="auto"/>
              <w:ind w:left="113" w:right="113"/>
              <w:jc w:val="center"/>
              <w:rPr>
                <w:rFonts w:eastAsia="Calibri"/>
                <w:lang w:eastAsia="ru-RU"/>
              </w:rPr>
            </w:pPr>
            <w:r w:rsidRPr="00E1237A">
              <w:rPr>
                <w:rFonts w:eastAsia="Calibri"/>
                <w:lang w:eastAsia="ru-RU"/>
              </w:rPr>
              <w:t>Минимальная</w:t>
            </w:r>
          </w:p>
        </w:tc>
        <w:tc>
          <w:tcPr>
            <w:tcW w:w="851" w:type="dxa"/>
            <w:shd w:val="clear" w:color="auto" w:fill="FFFFFF"/>
          </w:tcPr>
          <w:p w:rsidR="00E1237A" w:rsidRPr="00E1237A" w:rsidRDefault="00E1237A" w:rsidP="00E1237A">
            <w:pPr>
              <w:spacing w:line="276" w:lineRule="auto"/>
              <w:jc w:val="center"/>
              <w:rPr>
                <w:rFonts w:eastAsia="Calibri"/>
                <w:lang w:eastAsia="ru-RU"/>
              </w:rPr>
            </w:pPr>
          </w:p>
          <w:p w:rsidR="00E1237A" w:rsidRPr="00E1237A" w:rsidRDefault="00E1237A" w:rsidP="00E1237A">
            <w:pPr>
              <w:spacing w:line="276" w:lineRule="auto"/>
              <w:jc w:val="center"/>
              <w:rPr>
                <w:rFonts w:eastAsia="Calibri"/>
                <w:lang w:eastAsia="ru-RU"/>
              </w:rPr>
            </w:pPr>
            <w:r w:rsidRPr="00E1237A">
              <w:rPr>
                <w:rFonts w:eastAsia="Calibri"/>
                <w:lang w:eastAsia="ru-RU"/>
              </w:rPr>
              <w:t>5</w:t>
            </w:r>
          </w:p>
        </w:tc>
        <w:tc>
          <w:tcPr>
            <w:tcW w:w="850" w:type="dxa"/>
            <w:shd w:val="clear" w:color="auto" w:fill="FFFFFF"/>
          </w:tcPr>
          <w:p w:rsidR="00E1237A" w:rsidRPr="00E1237A" w:rsidRDefault="00E1237A" w:rsidP="00E1237A">
            <w:pPr>
              <w:spacing w:line="276" w:lineRule="auto"/>
              <w:jc w:val="center"/>
              <w:rPr>
                <w:rFonts w:eastAsia="Calibri"/>
                <w:lang w:eastAsia="ru-RU"/>
              </w:rPr>
            </w:pPr>
          </w:p>
          <w:p w:rsidR="00E1237A" w:rsidRPr="00E1237A" w:rsidRDefault="00E1237A" w:rsidP="00E1237A">
            <w:pPr>
              <w:spacing w:line="276" w:lineRule="auto"/>
              <w:jc w:val="center"/>
              <w:rPr>
                <w:rFonts w:eastAsia="Calibri"/>
                <w:lang w:eastAsia="ru-RU"/>
              </w:rPr>
            </w:pPr>
            <w:r w:rsidRPr="00E1237A">
              <w:rPr>
                <w:rFonts w:eastAsia="Calibri"/>
                <w:lang w:eastAsia="ru-RU"/>
              </w:rPr>
              <w:t>95</w:t>
            </w:r>
          </w:p>
        </w:tc>
        <w:tc>
          <w:tcPr>
            <w:tcW w:w="851" w:type="dxa"/>
            <w:shd w:val="clear" w:color="auto" w:fill="FFFFFF"/>
          </w:tcPr>
          <w:p w:rsidR="00E1237A" w:rsidRPr="00E1237A" w:rsidRDefault="00E1237A" w:rsidP="00E1237A">
            <w:pPr>
              <w:spacing w:line="276" w:lineRule="auto"/>
              <w:jc w:val="center"/>
              <w:rPr>
                <w:rFonts w:eastAsia="Calibri"/>
                <w:lang w:eastAsia="ru-RU"/>
              </w:rPr>
            </w:pPr>
          </w:p>
          <w:p w:rsidR="00E1237A" w:rsidRPr="00E1237A" w:rsidRDefault="00E1237A" w:rsidP="00E1237A">
            <w:pPr>
              <w:spacing w:line="276" w:lineRule="auto"/>
              <w:jc w:val="center"/>
              <w:rPr>
                <w:rFonts w:eastAsia="Calibri"/>
                <w:lang w:eastAsia="ru-RU"/>
              </w:rPr>
            </w:pPr>
            <w:r w:rsidRPr="00E1237A">
              <w:rPr>
                <w:rFonts w:eastAsia="Calibri"/>
                <w:lang w:eastAsia="ru-RU"/>
              </w:rPr>
              <w:t>18-20</w:t>
            </w:r>
          </w:p>
        </w:tc>
        <w:tc>
          <w:tcPr>
            <w:tcW w:w="2410" w:type="dxa"/>
            <w:shd w:val="clear" w:color="auto" w:fill="FFFFFF"/>
          </w:tcPr>
          <w:p w:rsidR="00E1237A" w:rsidRPr="00E1237A" w:rsidRDefault="00E1237A" w:rsidP="00E1237A">
            <w:pPr>
              <w:spacing w:line="276" w:lineRule="auto"/>
              <w:rPr>
                <w:rFonts w:eastAsia="Calibri"/>
                <w:lang w:eastAsia="ru-RU"/>
              </w:rPr>
            </w:pPr>
            <w:r w:rsidRPr="00E1237A">
              <w:rPr>
                <w:rFonts w:eastAsia="Calibri"/>
                <w:lang w:eastAsia="ru-RU"/>
              </w:rPr>
              <w:t>Глюкоза→СО</w:t>
            </w:r>
            <w:r w:rsidRPr="00E1237A">
              <w:rPr>
                <w:rFonts w:ascii="Cambria Math" w:eastAsia="Calibri" w:hAnsi="Cambria Math" w:cs="Cambria Math"/>
                <w:lang w:eastAsia="ru-RU"/>
              </w:rPr>
              <w:t>₂</w:t>
            </w:r>
            <w:r w:rsidRPr="00E1237A">
              <w:rPr>
                <w:rFonts w:eastAsia="Calibri"/>
                <w:lang w:eastAsia="ru-RU"/>
              </w:rPr>
              <w:t>+Н</w:t>
            </w:r>
            <w:r w:rsidRPr="00E1237A">
              <w:rPr>
                <w:rFonts w:ascii="Cambria Math" w:eastAsia="Calibri" w:hAnsi="Cambria Math" w:cs="Cambria Math"/>
                <w:lang w:eastAsia="ru-RU"/>
              </w:rPr>
              <w:t>₂</w:t>
            </w:r>
            <w:r w:rsidRPr="00E1237A">
              <w:rPr>
                <w:rFonts w:eastAsia="Calibri"/>
                <w:lang w:eastAsia="ru-RU"/>
              </w:rPr>
              <w:t>О</w:t>
            </w:r>
          </w:p>
          <w:p w:rsidR="00E1237A" w:rsidRPr="00E1237A" w:rsidRDefault="00E1237A" w:rsidP="00E1237A">
            <w:pPr>
              <w:spacing w:line="276" w:lineRule="auto"/>
              <w:rPr>
                <w:rFonts w:eastAsia="Calibri"/>
                <w:lang w:eastAsia="ru-RU"/>
              </w:rPr>
            </w:pPr>
            <w:r w:rsidRPr="00E1237A">
              <w:rPr>
                <w:rFonts w:eastAsia="Calibri"/>
                <w:lang w:eastAsia="ru-RU"/>
              </w:rPr>
              <w:t>Гликолиз, липолиз, глюконеогенез</w:t>
            </w:r>
          </w:p>
        </w:tc>
        <w:tc>
          <w:tcPr>
            <w:tcW w:w="992" w:type="dxa"/>
            <w:shd w:val="clear" w:color="auto" w:fill="FFFFFF"/>
          </w:tcPr>
          <w:p w:rsidR="00E1237A" w:rsidRPr="00E1237A" w:rsidRDefault="00E1237A" w:rsidP="00E1237A">
            <w:pPr>
              <w:spacing w:line="276" w:lineRule="auto"/>
              <w:rPr>
                <w:rFonts w:eastAsia="Calibri"/>
                <w:lang w:eastAsia="ru-RU"/>
              </w:rPr>
            </w:pPr>
          </w:p>
          <w:p w:rsidR="00E1237A" w:rsidRPr="00E1237A" w:rsidRDefault="00E1237A" w:rsidP="00E1237A">
            <w:pPr>
              <w:spacing w:line="276" w:lineRule="auto"/>
              <w:jc w:val="center"/>
              <w:rPr>
                <w:rFonts w:eastAsia="Calibri"/>
                <w:lang w:eastAsia="ru-RU"/>
              </w:rPr>
            </w:pPr>
            <w:r w:rsidRPr="00E1237A">
              <w:rPr>
                <w:rFonts w:eastAsia="Calibri"/>
                <w:lang w:eastAsia="ru-RU"/>
              </w:rPr>
              <w:t>--</w:t>
            </w:r>
          </w:p>
        </w:tc>
      </w:tr>
      <w:tr w:rsidR="00E1237A" w:rsidRPr="00E1237A" w:rsidTr="00E1237A">
        <w:tc>
          <w:tcPr>
            <w:tcW w:w="2093" w:type="dxa"/>
            <w:shd w:val="clear" w:color="auto" w:fill="FFFFFF"/>
          </w:tcPr>
          <w:p w:rsidR="00E1237A" w:rsidRPr="00E1237A" w:rsidRDefault="00E1237A" w:rsidP="00E1237A">
            <w:pPr>
              <w:spacing w:line="276" w:lineRule="auto"/>
              <w:jc w:val="both"/>
              <w:rPr>
                <w:rFonts w:eastAsia="Calibri"/>
                <w:lang w:eastAsia="ru-RU"/>
              </w:rPr>
            </w:pPr>
            <w:r w:rsidRPr="00E1237A">
              <w:rPr>
                <w:rFonts w:eastAsia="Calibri"/>
                <w:lang w:eastAsia="ru-RU"/>
              </w:rPr>
              <w:t>Порог аэробного обмена</w:t>
            </w:r>
          </w:p>
        </w:tc>
        <w:tc>
          <w:tcPr>
            <w:tcW w:w="709" w:type="dxa"/>
            <w:vMerge/>
            <w:shd w:val="clear" w:color="auto" w:fill="FFFFFF"/>
          </w:tcPr>
          <w:p w:rsidR="00E1237A" w:rsidRPr="00E1237A" w:rsidRDefault="00E1237A" w:rsidP="00E1237A">
            <w:pPr>
              <w:spacing w:line="276" w:lineRule="auto"/>
              <w:rPr>
                <w:rFonts w:eastAsia="Calibri"/>
                <w:i/>
                <w:lang w:eastAsia="ru-RU"/>
              </w:rPr>
            </w:pPr>
          </w:p>
        </w:tc>
        <w:tc>
          <w:tcPr>
            <w:tcW w:w="708" w:type="dxa"/>
            <w:vMerge/>
            <w:shd w:val="clear" w:color="auto" w:fill="FFFFFF"/>
          </w:tcPr>
          <w:p w:rsidR="00E1237A" w:rsidRPr="00E1237A" w:rsidRDefault="00E1237A" w:rsidP="00E1237A">
            <w:pPr>
              <w:spacing w:line="276" w:lineRule="auto"/>
              <w:rPr>
                <w:rFonts w:eastAsia="Calibri"/>
                <w:i/>
                <w:lang w:eastAsia="ru-RU"/>
              </w:rPr>
            </w:pPr>
          </w:p>
        </w:tc>
        <w:tc>
          <w:tcPr>
            <w:tcW w:w="851" w:type="dxa"/>
            <w:shd w:val="clear" w:color="auto" w:fill="FFFFFF"/>
          </w:tcPr>
          <w:p w:rsidR="00E1237A" w:rsidRPr="00E1237A" w:rsidRDefault="00E1237A" w:rsidP="00E1237A">
            <w:pPr>
              <w:spacing w:line="276" w:lineRule="auto"/>
              <w:rPr>
                <w:rFonts w:eastAsia="Calibri"/>
                <w:lang w:eastAsia="ru-RU"/>
              </w:rPr>
            </w:pPr>
          </w:p>
          <w:p w:rsidR="00E1237A" w:rsidRPr="00E1237A" w:rsidRDefault="00E1237A" w:rsidP="00E1237A">
            <w:pPr>
              <w:spacing w:line="276" w:lineRule="auto"/>
              <w:rPr>
                <w:rFonts w:eastAsia="Calibri"/>
                <w:lang w:eastAsia="ru-RU"/>
              </w:rPr>
            </w:pPr>
            <w:r w:rsidRPr="00E1237A">
              <w:rPr>
                <w:rFonts w:eastAsia="Calibri"/>
                <w:lang w:eastAsia="ru-RU"/>
              </w:rPr>
              <w:t>10-15</w:t>
            </w:r>
          </w:p>
        </w:tc>
        <w:tc>
          <w:tcPr>
            <w:tcW w:w="850" w:type="dxa"/>
            <w:shd w:val="clear" w:color="auto" w:fill="FFFFFF"/>
          </w:tcPr>
          <w:p w:rsidR="00E1237A" w:rsidRPr="00E1237A" w:rsidRDefault="00E1237A" w:rsidP="00E1237A">
            <w:pPr>
              <w:spacing w:line="276" w:lineRule="auto"/>
              <w:jc w:val="center"/>
              <w:rPr>
                <w:rFonts w:eastAsia="Calibri"/>
                <w:lang w:eastAsia="ru-RU"/>
              </w:rPr>
            </w:pPr>
          </w:p>
          <w:p w:rsidR="00E1237A" w:rsidRPr="00E1237A" w:rsidRDefault="00E1237A" w:rsidP="00E1237A">
            <w:pPr>
              <w:spacing w:line="276" w:lineRule="auto"/>
              <w:jc w:val="center"/>
              <w:rPr>
                <w:rFonts w:eastAsia="Calibri"/>
                <w:lang w:eastAsia="ru-RU"/>
              </w:rPr>
            </w:pPr>
            <w:r w:rsidRPr="00E1237A">
              <w:rPr>
                <w:rFonts w:eastAsia="Calibri"/>
                <w:lang w:eastAsia="ru-RU"/>
              </w:rPr>
              <w:t>85-90</w:t>
            </w:r>
          </w:p>
        </w:tc>
        <w:tc>
          <w:tcPr>
            <w:tcW w:w="851" w:type="dxa"/>
            <w:shd w:val="clear" w:color="auto" w:fill="FFFFFF"/>
          </w:tcPr>
          <w:p w:rsidR="00E1237A" w:rsidRPr="00E1237A" w:rsidRDefault="00E1237A" w:rsidP="00E1237A">
            <w:pPr>
              <w:spacing w:line="276" w:lineRule="auto"/>
              <w:jc w:val="center"/>
              <w:rPr>
                <w:rFonts w:eastAsia="Calibri"/>
                <w:lang w:eastAsia="ru-RU"/>
              </w:rPr>
            </w:pPr>
          </w:p>
          <w:p w:rsidR="00E1237A" w:rsidRPr="00E1237A" w:rsidRDefault="00E1237A" w:rsidP="00E1237A">
            <w:pPr>
              <w:spacing w:line="276" w:lineRule="auto"/>
              <w:jc w:val="center"/>
              <w:rPr>
                <w:rFonts w:eastAsia="Calibri"/>
                <w:lang w:eastAsia="ru-RU"/>
              </w:rPr>
            </w:pPr>
            <w:r w:rsidRPr="00E1237A">
              <w:rPr>
                <w:rFonts w:eastAsia="Calibri"/>
                <w:lang w:eastAsia="ru-RU"/>
              </w:rPr>
              <w:t>21-22</w:t>
            </w:r>
          </w:p>
        </w:tc>
        <w:tc>
          <w:tcPr>
            <w:tcW w:w="2410" w:type="dxa"/>
            <w:shd w:val="clear" w:color="auto" w:fill="FFFFFF"/>
          </w:tcPr>
          <w:p w:rsidR="00E1237A" w:rsidRPr="00E1237A" w:rsidRDefault="00E1237A" w:rsidP="00E1237A">
            <w:pPr>
              <w:spacing w:line="276" w:lineRule="auto"/>
              <w:rPr>
                <w:rFonts w:eastAsia="Calibri"/>
                <w:lang w:eastAsia="ru-RU"/>
              </w:rPr>
            </w:pPr>
            <w:r w:rsidRPr="00E1237A">
              <w:rPr>
                <w:rFonts w:eastAsia="Calibri"/>
                <w:lang w:eastAsia="ru-RU"/>
              </w:rPr>
              <w:t>Гликолиз</w:t>
            </w:r>
          </w:p>
          <w:p w:rsidR="00E1237A" w:rsidRPr="00E1237A" w:rsidRDefault="00E1237A" w:rsidP="00E1237A">
            <w:pPr>
              <w:spacing w:line="276" w:lineRule="auto"/>
              <w:rPr>
                <w:rFonts w:eastAsia="Calibri"/>
                <w:lang w:eastAsia="ru-RU"/>
              </w:rPr>
            </w:pPr>
            <w:r w:rsidRPr="00E1237A">
              <w:rPr>
                <w:rFonts w:eastAsia="Calibri"/>
                <w:lang w:eastAsia="ru-RU"/>
              </w:rPr>
              <w:t>Глюкоза→СО</w:t>
            </w:r>
            <w:r w:rsidRPr="00E1237A">
              <w:rPr>
                <w:rFonts w:ascii="Cambria Math" w:eastAsia="Calibri" w:hAnsi="Cambria Math" w:cs="Cambria Math"/>
                <w:lang w:eastAsia="ru-RU"/>
              </w:rPr>
              <w:t>₂</w:t>
            </w:r>
            <w:r w:rsidRPr="00E1237A">
              <w:rPr>
                <w:rFonts w:eastAsia="Calibri"/>
                <w:lang w:eastAsia="ru-RU"/>
              </w:rPr>
              <w:t>+Н</w:t>
            </w:r>
            <w:r w:rsidRPr="00E1237A">
              <w:rPr>
                <w:rFonts w:ascii="Cambria Math" w:eastAsia="Calibri" w:hAnsi="Cambria Math" w:cs="Cambria Math"/>
                <w:lang w:eastAsia="ru-RU"/>
              </w:rPr>
              <w:t>₂</w:t>
            </w:r>
            <w:r w:rsidRPr="00E1237A">
              <w:rPr>
                <w:rFonts w:eastAsia="Calibri"/>
                <w:lang w:eastAsia="ru-RU"/>
              </w:rPr>
              <w:t>О</w:t>
            </w:r>
          </w:p>
          <w:p w:rsidR="00E1237A" w:rsidRPr="00E1237A" w:rsidRDefault="00E1237A" w:rsidP="00E1237A">
            <w:pPr>
              <w:spacing w:line="276" w:lineRule="auto"/>
              <w:rPr>
                <w:rFonts w:eastAsia="Calibri"/>
                <w:lang w:eastAsia="ru-RU"/>
              </w:rPr>
            </w:pPr>
            <w:r w:rsidRPr="00E1237A">
              <w:rPr>
                <w:rFonts w:eastAsia="Calibri"/>
                <w:lang w:eastAsia="ru-RU"/>
              </w:rPr>
              <w:t>Липолиз</w:t>
            </w:r>
          </w:p>
        </w:tc>
        <w:tc>
          <w:tcPr>
            <w:tcW w:w="992" w:type="dxa"/>
            <w:shd w:val="clear" w:color="auto" w:fill="FFFFFF"/>
          </w:tcPr>
          <w:p w:rsidR="00E1237A" w:rsidRPr="00E1237A" w:rsidRDefault="00E1237A" w:rsidP="00E1237A">
            <w:pPr>
              <w:spacing w:line="276" w:lineRule="auto"/>
              <w:jc w:val="center"/>
              <w:rPr>
                <w:rFonts w:eastAsia="Calibri"/>
                <w:lang w:eastAsia="ru-RU"/>
              </w:rPr>
            </w:pPr>
          </w:p>
          <w:p w:rsidR="00E1237A" w:rsidRPr="00E1237A" w:rsidRDefault="00E1237A" w:rsidP="00E1237A">
            <w:pPr>
              <w:spacing w:line="276" w:lineRule="auto"/>
              <w:jc w:val="center"/>
              <w:rPr>
                <w:rFonts w:eastAsia="Calibri"/>
                <w:lang w:eastAsia="ru-RU"/>
              </w:rPr>
            </w:pPr>
            <w:r w:rsidRPr="00E1237A">
              <w:rPr>
                <w:rFonts w:eastAsia="Calibri"/>
                <w:lang w:eastAsia="ru-RU"/>
              </w:rPr>
              <w:t>1-2</w:t>
            </w:r>
          </w:p>
        </w:tc>
      </w:tr>
      <w:tr w:rsidR="00E1237A" w:rsidRPr="00E1237A" w:rsidTr="00E1237A">
        <w:trPr>
          <w:trHeight w:val="988"/>
        </w:trPr>
        <w:tc>
          <w:tcPr>
            <w:tcW w:w="2093" w:type="dxa"/>
            <w:shd w:val="clear" w:color="auto" w:fill="FFFFFF"/>
          </w:tcPr>
          <w:p w:rsidR="00E1237A" w:rsidRPr="00E1237A" w:rsidRDefault="00E1237A" w:rsidP="00E1237A">
            <w:pPr>
              <w:spacing w:line="276" w:lineRule="auto"/>
              <w:rPr>
                <w:rFonts w:eastAsia="Calibri"/>
                <w:lang w:eastAsia="ru-RU"/>
              </w:rPr>
            </w:pPr>
            <w:r w:rsidRPr="00E1237A">
              <w:rPr>
                <w:rFonts w:eastAsia="Calibri"/>
                <w:lang w:eastAsia="ru-RU"/>
              </w:rPr>
              <w:lastRenderedPageBreak/>
              <w:t>Порог анаэробного обмена</w:t>
            </w:r>
          </w:p>
        </w:tc>
        <w:tc>
          <w:tcPr>
            <w:tcW w:w="709" w:type="dxa"/>
            <w:vMerge/>
            <w:shd w:val="clear" w:color="auto" w:fill="FFFFFF"/>
          </w:tcPr>
          <w:p w:rsidR="00E1237A" w:rsidRPr="00E1237A" w:rsidRDefault="00E1237A" w:rsidP="00E1237A">
            <w:pPr>
              <w:spacing w:line="276" w:lineRule="auto"/>
              <w:rPr>
                <w:rFonts w:eastAsia="Calibri"/>
                <w:i/>
                <w:lang w:eastAsia="ru-RU"/>
              </w:rPr>
            </w:pPr>
          </w:p>
        </w:tc>
        <w:tc>
          <w:tcPr>
            <w:tcW w:w="708" w:type="dxa"/>
            <w:vMerge/>
            <w:shd w:val="clear" w:color="auto" w:fill="FFFFFF"/>
          </w:tcPr>
          <w:p w:rsidR="00E1237A" w:rsidRPr="00E1237A" w:rsidRDefault="00E1237A" w:rsidP="00E1237A">
            <w:pPr>
              <w:spacing w:line="276" w:lineRule="auto"/>
              <w:rPr>
                <w:rFonts w:eastAsia="Calibri"/>
                <w:i/>
                <w:lang w:eastAsia="ru-RU"/>
              </w:rPr>
            </w:pPr>
          </w:p>
        </w:tc>
        <w:tc>
          <w:tcPr>
            <w:tcW w:w="851" w:type="dxa"/>
            <w:shd w:val="clear" w:color="auto" w:fill="FFFFFF"/>
          </w:tcPr>
          <w:p w:rsidR="00E1237A" w:rsidRPr="00E1237A" w:rsidRDefault="00E1237A" w:rsidP="00E1237A">
            <w:pPr>
              <w:spacing w:line="276" w:lineRule="auto"/>
              <w:jc w:val="center"/>
              <w:rPr>
                <w:rFonts w:eastAsia="Calibri"/>
                <w:lang w:eastAsia="ru-RU"/>
              </w:rPr>
            </w:pPr>
          </w:p>
          <w:p w:rsidR="00E1237A" w:rsidRPr="00E1237A" w:rsidRDefault="00E1237A" w:rsidP="00E1237A">
            <w:pPr>
              <w:spacing w:line="276" w:lineRule="auto"/>
              <w:jc w:val="center"/>
              <w:rPr>
                <w:rFonts w:eastAsia="Calibri"/>
                <w:lang w:eastAsia="ru-RU"/>
              </w:rPr>
            </w:pPr>
            <w:r w:rsidRPr="00E1237A">
              <w:rPr>
                <w:rFonts w:eastAsia="Calibri"/>
                <w:lang w:eastAsia="ru-RU"/>
              </w:rPr>
              <w:t>30</w:t>
            </w:r>
          </w:p>
        </w:tc>
        <w:tc>
          <w:tcPr>
            <w:tcW w:w="850" w:type="dxa"/>
            <w:shd w:val="clear" w:color="auto" w:fill="FFFFFF"/>
          </w:tcPr>
          <w:p w:rsidR="00E1237A" w:rsidRPr="00E1237A" w:rsidRDefault="00E1237A" w:rsidP="00E1237A">
            <w:pPr>
              <w:spacing w:line="276" w:lineRule="auto"/>
              <w:jc w:val="center"/>
              <w:rPr>
                <w:rFonts w:eastAsia="Calibri"/>
                <w:lang w:eastAsia="ru-RU"/>
              </w:rPr>
            </w:pPr>
          </w:p>
          <w:p w:rsidR="00E1237A" w:rsidRPr="00E1237A" w:rsidRDefault="00E1237A" w:rsidP="00E1237A">
            <w:pPr>
              <w:spacing w:line="276" w:lineRule="auto"/>
              <w:jc w:val="center"/>
              <w:rPr>
                <w:rFonts w:eastAsia="Calibri"/>
                <w:lang w:eastAsia="ru-RU"/>
              </w:rPr>
            </w:pPr>
            <w:r w:rsidRPr="00E1237A">
              <w:rPr>
                <w:rFonts w:eastAsia="Calibri"/>
                <w:lang w:eastAsia="ru-RU"/>
              </w:rPr>
              <w:t>70</w:t>
            </w:r>
          </w:p>
        </w:tc>
        <w:tc>
          <w:tcPr>
            <w:tcW w:w="851" w:type="dxa"/>
            <w:shd w:val="clear" w:color="auto" w:fill="FFFFFF"/>
          </w:tcPr>
          <w:p w:rsidR="00E1237A" w:rsidRPr="00E1237A" w:rsidRDefault="00E1237A" w:rsidP="00E1237A">
            <w:pPr>
              <w:spacing w:line="276" w:lineRule="auto"/>
              <w:jc w:val="center"/>
              <w:rPr>
                <w:rFonts w:eastAsia="Calibri"/>
                <w:lang w:eastAsia="ru-RU"/>
              </w:rPr>
            </w:pPr>
          </w:p>
          <w:p w:rsidR="00E1237A" w:rsidRPr="00E1237A" w:rsidRDefault="00E1237A" w:rsidP="00E1237A">
            <w:pPr>
              <w:spacing w:line="276" w:lineRule="auto"/>
              <w:jc w:val="center"/>
              <w:rPr>
                <w:rFonts w:eastAsia="Calibri"/>
                <w:lang w:eastAsia="ru-RU"/>
              </w:rPr>
            </w:pPr>
            <w:r w:rsidRPr="00E1237A">
              <w:rPr>
                <w:rFonts w:eastAsia="Calibri"/>
                <w:lang w:eastAsia="ru-RU"/>
              </w:rPr>
              <w:t>23-24</w:t>
            </w:r>
          </w:p>
        </w:tc>
        <w:tc>
          <w:tcPr>
            <w:tcW w:w="2410" w:type="dxa"/>
            <w:shd w:val="clear" w:color="auto" w:fill="FFFFFF"/>
          </w:tcPr>
          <w:p w:rsidR="00E1237A" w:rsidRPr="00E1237A" w:rsidRDefault="00E1237A" w:rsidP="00E1237A">
            <w:pPr>
              <w:spacing w:line="276" w:lineRule="auto"/>
              <w:rPr>
                <w:rFonts w:eastAsia="Calibri"/>
                <w:lang w:eastAsia="ru-RU"/>
              </w:rPr>
            </w:pPr>
            <w:r w:rsidRPr="00E1237A">
              <w:rPr>
                <w:rFonts w:eastAsia="Calibri"/>
                <w:lang w:eastAsia="ru-RU"/>
              </w:rPr>
              <w:t>Глюкоза→СО</w:t>
            </w:r>
            <w:r w:rsidRPr="00E1237A">
              <w:rPr>
                <w:rFonts w:ascii="Cambria Math" w:eastAsia="Calibri" w:hAnsi="Cambria Math" w:cs="Cambria Math"/>
                <w:lang w:eastAsia="ru-RU"/>
              </w:rPr>
              <w:t>₂</w:t>
            </w:r>
            <w:r w:rsidRPr="00E1237A">
              <w:rPr>
                <w:rFonts w:eastAsia="Calibri"/>
                <w:lang w:eastAsia="ru-RU"/>
              </w:rPr>
              <w:t>+Н</w:t>
            </w:r>
            <w:r w:rsidRPr="00E1237A">
              <w:rPr>
                <w:rFonts w:ascii="Cambria Math" w:eastAsia="Calibri" w:hAnsi="Cambria Math" w:cs="Cambria Math"/>
                <w:lang w:eastAsia="ru-RU"/>
              </w:rPr>
              <w:t>₂</w:t>
            </w:r>
            <w:r w:rsidRPr="00E1237A">
              <w:rPr>
                <w:rFonts w:eastAsia="Calibri"/>
                <w:lang w:eastAsia="ru-RU"/>
              </w:rPr>
              <w:t>О</w:t>
            </w:r>
          </w:p>
          <w:p w:rsidR="00E1237A" w:rsidRPr="00E1237A" w:rsidRDefault="00E1237A" w:rsidP="00E1237A">
            <w:pPr>
              <w:spacing w:line="276" w:lineRule="auto"/>
              <w:rPr>
                <w:rFonts w:eastAsia="Calibri"/>
                <w:lang w:eastAsia="ru-RU"/>
              </w:rPr>
            </w:pPr>
            <w:r w:rsidRPr="00E1237A">
              <w:rPr>
                <w:rFonts w:eastAsia="Calibri"/>
                <w:lang w:eastAsia="ru-RU"/>
              </w:rPr>
              <w:t>Липолиз</w:t>
            </w:r>
          </w:p>
        </w:tc>
        <w:tc>
          <w:tcPr>
            <w:tcW w:w="992" w:type="dxa"/>
            <w:shd w:val="clear" w:color="auto" w:fill="FFFFFF"/>
          </w:tcPr>
          <w:p w:rsidR="00E1237A" w:rsidRPr="00E1237A" w:rsidRDefault="00E1237A" w:rsidP="00E1237A">
            <w:pPr>
              <w:spacing w:line="276" w:lineRule="auto"/>
              <w:jc w:val="center"/>
              <w:rPr>
                <w:rFonts w:eastAsia="Calibri"/>
                <w:lang w:eastAsia="ru-RU"/>
              </w:rPr>
            </w:pPr>
          </w:p>
          <w:p w:rsidR="00E1237A" w:rsidRPr="00E1237A" w:rsidRDefault="00E1237A" w:rsidP="00E1237A">
            <w:pPr>
              <w:spacing w:line="276" w:lineRule="auto"/>
              <w:jc w:val="center"/>
              <w:rPr>
                <w:rFonts w:eastAsia="Calibri"/>
                <w:lang w:eastAsia="ru-RU"/>
              </w:rPr>
            </w:pPr>
            <w:r w:rsidRPr="00E1237A">
              <w:rPr>
                <w:rFonts w:eastAsia="Calibri"/>
                <w:lang w:eastAsia="ru-RU"/>
              </w:rPr>
              <w:t>2-3</w:t>
            </w:r>
          </w:p>
        </w:tc>
      </w:tr>
      <w:tr w:rsidR="00E1237A" w:rsidRPr="00E1237A" w:rsidTr="00E1237A">
        <w:trPr>
          <w:cantSplit/>
          <w:trHeight w:val="1230"/>
        </w:trPr>
        <w:tc>
          <w:tcPr>
            <w:tcW w:w="2093" w:type="dxa"/>
            <w:shd w:val="clear" w:color="auto" w:fill="FFFFFF"/>
          </w:tcPr>
          <w:p w:rsidR="00E1237A" w:rsidRPr="00E1237A" w:rsidRDefault="00E1237A" w:rsidP="00E1237A">
            <w:pPr>
              <w:spacing w:line="276" w:lineRule="auto"/>
              <w:jc w:val="both"/>
              <w:rPr>
                <w:rFonts w:eastAsia="Calibri"/>
                <w:lang w:eastAsia="ru-RU"/>
              </w:rPr>
            </w:pPr>
            <w:r w:rsidRPr="00E1237A">
              <w:rPr>
                <w:rFonts w:eastAsia="Calibri"/>
                <w:lang w:eastAsia="ru-RU"/>
              </w:rPr>
              <w:t>Порог анаэробного обмена</w:t>
            </w:r>
          </w:p>
        </w:tc>
        <w:tc>
          <w:tcPr>
            <w:tcW w:w="709" w:type="dxa"/>
            <w:shd w:val="clear" w:color="auto" w:fill="FFFFFF"/>
            <w:textDirection w:val="btLr"/>
          </w:tcPr>
          <w:p w:rsidR="00E1237A" w:rsidRPr="00E1237A" w:rsidRDefault="00E1237A" w:rsidP="00E1237A">
            <w:pPr>
              <w:spacing w:line="276" w:lineRule="auto"/>
              <w:ind w:left="113" w:right="113"/>
              <w:jc w:val="center"/>
              <w:rPr>
                <w:rFonts w:eastAsia="Calibri"/>
                <w:lang w:eastAsia="ru-RU"/>
              </w:rPr>
            </w:pPr>
            <w:r w:rsidRPr="00E1237A">
              <w:rPr>
                <w:rFonts w:eastAsia="Calibri"/>
                <w:lang w:eastAsia="ru-RU"/>
              </w:rPr>
              <w:t>Средняя</w:t>
            </w:r>
          </w:p>
        </w:tc>
        <w:tc>
          <w:tcPr>
            <w:tcW w:w="708" w:type="dxa"/>
            <w:vMerge w:val="restart"/>
            <w:shd w:val="clear" w:color="auto" w:fill="FFFFFF"/>
            <w:textDirection w:val="btLr"/>
          </w:tcPr>
          <w:p w:rsidR="00E1237A" w:rsidRPr="00E1237A" w:rsidRDefault="00E1237A" w:rsidP="00E1237A">
            <w:pPr>
              <w:spacing w:line="240" w:lineRule="auto"/>
              <w:ind w:left="113" w:right="113"/>
              <w:jc w:val="center"/>
              <w:rPr>
                <w:rFonts w:eastAsia="Calibri"/>
                <w:lang w:eastAsia="ru-RU"/>
              </w:rPr>
            </w:pPr>
            <w:r w:rsidRPr="00E1237A">
              <w:rPr>
                <w:rFonts w:eastAsia="Calibri"/>
                <w:lang w:eastAsia="ru-RU"/>
              </w:rPr>
              <w:t>Соответственно работе</w:t>
            </w:r>
          </w:p>
        </w:tc>
        <w:tc>
          <w:tcPr>
            <w:tcW w:w="851" w:type="dxa"/>
            <w:shd w:val="clear" w:color="auto" w:fill="FFFFFF"/>
          </w:tcPr>
          <w:p w:rsidR="00E1237A" w:rsidRPr="00E1237A" w:rsidRDefault="00E1237A" w:rsidP="00E1237A">
            <w:pPr>
              <w:spacing w:line="276" w:lineRule="auto"/>
              <w:jc w:val="center"/>
              <w:rPr>
                <w:rFonts w:eastAsia="Calibri"/>
                <w:lang w:eastAsia="ru-RU"/>
              </w:rPr>
            </w:pPr>
          </w:p>
          <w:p w:rsidR="00E1237A" w:rsidRPr="00E1237A" w:rsidRDefault="00E1237A" w:rsidP="00E1237A">
            <w:pPr>
              <w:spacing w:line="276" w:lineRule="auto"/>
              <w:jc w:val="center"/>
              <w:rPr>
                <w:rFonts w:eastAsia="Calibri"/>
                <w:lang w:eastAsia="ru-RU"/>
              </w:rPr>
            </w:pPr>
            <w:r w:rsidRPr="00E1237A">
              <w:rPr>
                <w:rFonts w:eastAsia="Calibri"/>
                <w:lang w:eastAsia="ru-RU"/>
              </w:rPr>
              <w:t>70</w:t>
            </w:r>
          </w:p>
        </w:tc>
        <w:tc>
          <w:tcPr>
            <w:tcW w:w="850" w:type="dxa"/>
            <w:shd w:val="clear" w:color="auto" w:fill="FFFFFF"/>
          </w:tcPr>
          <w:p w:rsidR="00E1237A" w:rsidRPr="00E1237A" w:rsidRDefault="00E1237A" w:rsidP="00E1237A">
            <w:pPr>
              <w:spacing w:line="276" w:lineRule="auto"/>
              <w:jc w:val="center"/>
              <w:rPr>
                <w:rFonts w:eastAsia="Calibri"/>
                <w:i/>
                <w:lang w:eastAsia="ru-RU"/>
              </w:rPr>
            </w:pPr>
          </w:p>
          <w:p w:rsidR="00E1237A" w:rsidRPr="00E1237A" w:rsidRDefault="00E1237A" w:rsidP="00E1237A">
            <w:pPr>
              <w:spacing w:line="276" w:lineRule="auto"/>
              <w:jc w:val="center"/>
              <w:rPr>
                <w:rFonts w:eastAsia="Calibri"/>
                <w:lang w:eastAsia="ru-RU"/>
              </w:rPr>
            </w:pPr>
            <w:r w:rsidRPr="00E1237A">
              <w:rPr>
                <w:rFonts w:eastAsia="Calibri"/>
                <w:lang w:eastAsia="ru-RU"/>
              </w:rPr>
              <w:t>30</w:t>
            </w:r>
          </w:p>
        </w:tc>
        <w:tc>
          <w:tcPr>
            <w:tcW w:w="851" w:type="dxa"/>
            <w:shd w:val="clear" w:color="auto" w:fill="FFFFFF"/>
          </w:tcPr>
          <w:p w:rsidR="00E1237A" w:rsidRPr="00E1237A" w:rsidRDefault="00E1237A" w:rsidP="00E1237A">
            <w:pPr>
              <w:spacing w:line="276" w:lineRule="auto"/>
              <w:jc w:val="center"/>
              <w:rPr>
                <w:rFonts w:eastAsia="Calibri"/>
                <w:lang w:eastAsia="ru-RU"/>
              </w:rPr>
            </w:pPr>
          </w:p>
          <w:p w:rsidR="00E1237A" w:rsidRPr="00E1237A" w:rsidRDefault="00E1237A" w:rsidP="00E1237A">
            <w:pPr>
              <w:spacing w:line="276" w:lineRule="auto"/>
              <w:jc w:val="center"/>
              <w:rPr>
                <w:rFonts w:eastAsia="Calibri"/>
                <w:lang w:eastAsia="ru-RU"/>
              </w:rPr>
            </w:pPr>
            <w:r w:rsidRPr="00E1237A">
              <w:rPr>
                <w:rFonts w:eastAsia="Calibri"/>
                <w:lang w:eastAsia="ru-RU"/>
              </w:rPr>
              <w:t>25-27</w:t>
            </w:r>
          </w:p>
        </w:tc>
        <w:tc>
          <w:tcPr>
            <w:tcW w:w="2410" w:type="dxa"/>
            <w:shd w:val="clear" w:color="auto" w:fill="FFFFFF"/>
          </w:tcPr>
          <w:p w:rsidR="00E1237A" w:rsidRPr="00E1237A" w:rsidRDefault="00E1237A" w:rsidP="00E1237A">
            <w:pPr>
              <w:spacing w:line="276" w:lineRule="auto"/>
              <w:rPr>
                <w:rFonts w:eastAsia="Calibri"/>
                <w:lang w:eastAsia="ru-RU"/>
              </w:rPr>
            </w:pPr>
            <w:r w:rsidRPr="00E1237A">
              <w:rPr>
                <w:rFonts w:eastAsia="Calibri"/>
                <w:lang w:eastAsia="ru-RU"/>
              </w:rPr>
              <w:t>Глюкоза →</w:t>
            </w:r>
          </w:p>
          <w:p w:rsidR="00E1237A" w:rsidRPr="00E1237A" w:rsidRDefault="00E1237A" w:rsidP="00E1237A">
            <w:pPr>
              <w:spacing w:line="276" w:lineRule="auto"/>
              <w:rPr>
                <w:rFonts w:eastAsia="Calibri"/>
                <w:lang w:eastAsia="ru-RU"/>
              </w:rPr>
            </w:pPr>
            <w:r w:rsidRPr="00E1237A">
              <w:rPr>
                <w:rFonts w:eastAsia="Calibri"/>
                <w:lang w:eastAsia="ru-RU"/>
              </w:rPr>
              <w:t>пируват → лактат</w:t>
            </w:r>
          </w:p>
        </w:tc>
        <w:tc>
          <w:tcPr>
            <w:tcW w:w="992" w:type="dxa"/>
            <w:shd w:val="clear" w:color="auto" w:fill="FFFFFF"/>
          </w:tcPr>
          <w:p w:rsidR="00E1237A" w:rsidRPr="00E1237A" w:rsidRDefault="00E1237A" w:rsidP="00E1237A">
            <w:pPr>
              <w:spacing w:line="276" w:lineRule="auto"/>
              <w:rPr>
                <w:rFonts w:eastAsia="Calibri"/>
                <w:lang w:eastAsia="ru-RU"/>
              </w:rPr>
            </w:pPr>
          </w:p>
          <w:p w:rsidR="00E1237A" w:rsidRPr="00E1237A" w:rsidRDefault="00E1237A" w:rsidP="00E1237A">
            <w:pPr>
              <w:spacing w:line="276" w:lineRule="auto"/>
              <w:jc w:val="center"/>
              <w:rPr>
                <w:rFonts w:eastAsia="Calibri"/>
                <w:lang w:eastAsia="ru-RU"/>
              </w:rPr>
            </w:pPr>
            <w:r w:rsidRPr="00E1237A">
              <w:rPr>
                <w:rFonts w:eastAsia="Calibri"/>
                <w:lang w:eastAsia="ru-RU"/>
              </w:rPr>
              <w:t>3-5</w:t>
            </w:r>
          </w:p>
        </w:tc>
      </w:tr>
      <w:tr w:rsidR="00E1237A" w:rsidRPr="00E1237A" w:rsidTr="00E1237A">
        <w:trPr>
          <w:cantSplit/>
          <w:trHeight w:val="1020"/>
        </w:trPr>
        <w:tc>
          <w:tcPr>
            <w:tcW w:w="2093" w:type="dxa"/>
            <w:shd w:val="clear" w:color="auto" w:fill="FFFFFF"/>
          </w:tcPr>
          <w:p w:rsidR="00E1237A" w:rsidRPr="00E1237A" w:rsidRDefault="00E1237A" w:rsidP="00E1237A">
            <w:pPr>
              <w:spacing w:line="276" w:lineRule="auto"/>
              <w:rPr>
                <w:rFonts w:eastAsia="Calibri"/>
                <w:lang w:eastAsia="ru-RU"/>
              </w:rPr>
            </w:pPr>
            <w:r w:rsidRPr="00E1237A">
              <w:rPr>
                <w:rFonts w:eastAsia="Calibri"/>
                <w:lang w:eastAsia="ru-RU"/>
              </w:rPr>
              <w:t>Максимальное потребление кислорода</w:t>
            </w:r>
          </w:p>
          <w:p w:rsidR="00E1237A" w:rsidRPr="00E1237A" w:rsidRDefault="00E1237A" w:rsidP="00E1237A">
            <w:pPr>
              <w:spacing w:line="276" w:lineRule="auto"/>
              <w:rPr>
                <w:rFonts w:eastAsia="Calibri"/>
                <w:lang w:eastAsia="ru-RU"/>
              </w:rPr>
            </w:pPr>
          </w:p>
        </w:tc>
        <w:tc>
          <w:tcPr>
            <w:tcW w:w="709" w:type="dxa"/>
            <w:shd w:val="clear" w:color="auto" w:fill="FFFFFF"/>
            <w:textDirection w:val="btLr"/>
          </w:tcPr>
          <w:p w:rsidR="00E1237A" w:rsidRPr="00E1237A" w:rsidRDefault="00E1237A" w:rsidP="00E1237A">
            <w:pPr>
              <w:spacing w:line="276" w:lineRule="auto"/>
              <w:ind w:left="113" w:right="113"/>
              <w:jc w:val="center"/>
              <w:rPr>
                <w:rFonts w:eastAsia="Calibri"/>
                <w:lang w:eastAsia="ru-RU"/>
              </w:rPr>
            </w:pPr>
            <w:r w:rsidRPr="00E1237A">
              <w:rPr>
                <w:rFonts w:eastAsia="Calibri"/>
                <w:lang w:eastAsia="ru-RU"/>
              </w:rPr>
              <w:t>Большая</w:t>
            </w:r>
          </w:p>
        </w:tc>
        <w:tc>
          <w:tcPr>
            <w:tcW w:w="708" w:type="dxa"/>
            <w:vMerge/>
            <w:shd w:val="clear" w:color="auto" w:fill="FFFFFF"/>
          </w:tcPr>
          <w:p w:rsidR="00E1237A" w:rsidRPr="00E1237A" w:rsidRDefault="00E1237A" w:rsidP="00E1237A">
            <w:pPr>
              <w:spacing w:line="276" w:lineRule="auto"/>
              <w:rPr>
                <w:rFonts w:eastAsia="Calibri"/>
                <w:i/>
                <w:lang w:eastAsia="ru-RU"/>
              </w:rPr>
            </w:pPr>
          </w:p>
        </w:tc>
        <w:tc>
          <w:tcPr>
            <w:tcW w:w="851" w:type="dxa"/>
            <w:shd w:val="clear" w:color="auto" w:fill="FFFFFF"/>
          </w:tcPr>
          <w:p w:rsidR="00E1237A" w:rsidRPr="00E1237A" w:rsidRDefault="00E1237A" w:rsidP="00E1237A">
            <w:pPr>
              <w:spacing w:line="276" w:lineRule="auto"/>
              <w:rPr>
                <w:rFonts w:eastAsia="Calibri"/>
                <w:lang w:eastAsia="ru-RU"/>
              </w:rPr>
            </w:pPr>
          </w:p>
          <w:p w:rsidR="00E1237A" w:rsidRPr="00E1237A" w:rsidRDefault="00E1237A" w:rsidP="00E1237A">
            <w:pPr>
              <w:spacing w:line="276" w:lineRule="auto"/>
              <w:rPr>
                <w:rFonts w:eastAsia="Calibri"/>
                <w:lang w:eastAsia="ru-RU"/>
              </w:rPr>
            </w:pPr>
            <w:r w:rsidRPr="00E1237A">
              <w:rPr>
                <w:rFonts w:eastAsia="Calibri"/>
                <w:lang w:eastAsia="ru-RU"/>
              </w:rPr>
              <w:t xml:space="preserve">   90</w:t>
            </w:r>
          </w:p>
        </w:tc>
        <w:tc>
          <w:tcPr>
            <w:tcW w:w="850" w:type="dxa"/>
            <w:shd w:val="clear" w:color="auto" w:fill="FFFFFF"/>
          </w:tcPr>
          <w:p w:rsidR="00E1237A" w:rsidRPr="00E1237A" w:rsidRDefault="00E1237A" w:rsidP="00E1237A">
            <w:pPr>
              <w:spacing w:line="276" w:lineRule="auto"/>
              <w:rPr>
                <w:rFonts w:eastAsia="Calibri"/>
                <w:lang w:eastAsia="ru-RU"/>
              </w:rPr>
            </w:pPr>
          </w:p>
          <w:p w:rsidR="00E1237A" w:rsidRPr="00E1237A" w:rsidRDefault="00E1237A" w:rsidP="00E1237A">
            <w:pPr>
              <w:spacing w:line="276" w:lineRule="auto"/>
              <w:rPr>
                <w:rFonts w:eastAsia="Calibri"/>
                <w:lang w:eastAsia="ru-RU"/>
              </w:rPr>
            </w:pPr>
            <w:r w:rsidRPr="00E1237A">
              <w:rPr>
                <w:rFonts w:eastAsia="Calibri"/>
                <w:lang w:eastAsia="ru-RU"/>
              </w:rPr>
              <w:t xml:space="preserve">   10</w:t>
            </w:r>
          </w:p>
        </w:tc>
        <w:tc>
          <w:tcPr>
            <w:tcW w:w="851" w:type="dxa"/>
            <w:shd w:val="clear" w:color="auto" w:fill="FFFFFF"/>
          </w:tcPr>
          <w:p w:rsidR="00E1237A" w:rsidRPr="00E1237A" w:rsidRDefault="00E1237A" w:rsidP="00E1237A">
            <w:pPr>
              <w:spacing w:line="276" w:lineRule="auto"/>
              <w:rPr>
                <w:rFonts w:eastAsia="Calibri"/>
                <w:lang w:eastAsia="ru-RU"/>
              </w:rPr>
            </w:pPr>
          </w:p>
          <w:p w:rsidR="00E1237A" w:rsidRPr="00E1237A" w:rsidRDefault="00E1237A" w:rsidP="00E1237A">
            <w:pPr>
              <w:spacing w:line="276" w:lineRule="auto"/>
              <w:rPr>
                <w:rFonts w:eastAsia="Calibri"/>
                <w:lang w:eastAsia="ru-RU"/>
              </w:rPr>
            </w:pPr>
            <w:r w:rsidRPr="00E1237A">
              <w:rPr>
                <w:rFonts w:eastAsia="Calibri"/>
                <w:lang w:eastAsia="ru-RU"/>
              </w:rPr>
              <w:t>28-30</w:t>
            </w:r>
          </w:p>
        </w:tc>
        <w:tc>
          <w:tcPr>
            <w:tcW w:w="2410" w:type="dxa"/>
            <w:shd w:val="clear" w:color="auto" w:fill="FFFFFF"/>
          </w:tcPr>
          <w:p w:rsidR="00E1237A" w:rsidRPr="00E1237A" w:rsidRDefault="00E1237A" w:rsidP="00E1237A">
            <w:pPr>
              <w:spacing w:line="276" w:lineRule="auto"/>
              <w:rPr>
                <w:rFonts w:eastAsia="Calibri"/>
                <w:lang w:eastAsia="ru-RU"/>
              </w:rPr>
            </w:pPr>
            <w:r w:rsidRPr="00E1237A">
              <w:rPr>
                <w:rFonts w:eastAsia="Calibri"/>
                <w:lang w:eastAsia="ru-RU"/>
              </w:rPr>
              <w:t>Глюкоза →</w:t>
            </w:r>
          </w:p>
          <w:p w:rsidR="00E1237A" w:rsidRPr="00E1237A" w:rsidRDefault="00E1237A" w:rsidP="00E1237A">
            <w:pPr>
              <w:spacing w:line="276" w:lineRule="auto"/>
              <w:rPr>
                <w:rFonts w:eastAsia="Calibri"/>
                <w:lang w:eastAsia="ru-RU"/>
              </w:rPr>
            </w:pPr>
            <w:r w:rsidRPr="00E1237A">
              <w:rPr>
                <w:rFonts w:eastAsia="Calibri"/>
                <w:lang w:eastAsia="ru-RU"/>
              </w:rPr>
              <w:t>пируват → лактат→</w:t>
            </w:r>
          </w:p>
          <w:p w:rsidR="00E1237A" w:rsidRPr="00E1237A" w:rsidRDefault="00E1237A" w:rsidP="00E1237A">
            <w:pPr>
              <w:spacing w:line="276" w:lineRule="auto"/>
              <w:rPr>
                <w:rFonts w:eastAsia="Calibri"/>
                <w:lang w:eastAsia="ru-RU"/>
              </w:rPr>
            </w:pPr>
            <w:r w:rsidRPr="00E1237A">
              <w:rPr>
                <w:rFonts w:eastAsia="Calibri"/>
                <w:lang w:eastAsia="ru-RU"/>
              </w:rPr>
              <w:t>СО</w:t>
            </w:r>
            <w:r w:rsidRPr="00E1237A">
              <w:rPr>
                <w:rFonts w:ascii="Cambria Math" w:eastAsia="Calibri" w:hAnsi="Cambria Math" w:cs="Cambria Math"/>
                <w:lang w:eastAsia="ru-RU"/>
              </w:rPr>
              <w:t>₂</w:t>
            </w:r>
            <w:r w:rsidRPr="00E1237A">
              <w:rPr>
                <w:rFonts w:eastAsia="Calibri"/>
                <w:lang w:eastAsia="ru-RU"/>
              </w:rPr>
              <w:t>+Н</w:t>
            </w:r>
            <w:r w:rsidRPr="00E1237A">
              <w:rPr>
                <w:rFonts w:ascii="Cambria Math" w:eastAsia="Calibri" w:hAnsi="Cambria Math" w:cs="Cambria Math"/>
                <w:lang w:eastAsia="ru-RU"/>
              </w:rPr>
              <w:t>₂</w:t>
            </w:r>
            <w:r w:rsidRPr="00E1237A">
              <w:rPr>
                <w:rFonts w:eastAsia="Calibri"/>
                <w:lang w:eastAsia="ru-RU"/>
              </w:rPr>
              <w:t>О</w:t>
            </w:r>
          </w:p>
        </w:tc>
        <w:tc>
          <w:tcPr>
            <w:tcW w:w="992" w:type="dxa"/>
            <w:shd w:val="clear" w:color="auto" w:fill="FFFFFF"/>
          </w:tcPr>
          <w:p w:rsidR="00E1237A" w:rsidRPr="00E1237A" w:rsidRDefault="00E1237A" w:rsidP="00E1237A">
            <w:pPr>
              <w:spacing w:line="276" w:lineRule="auto"/>
              <w:rPr>
                <w:rFonts w:eastAsia="Calibri"/>
                <w:lang w:eastAsia="ru-RU"/>
              </w:rPr>
            </w:pPr>
          </w:p>
          <w:p w:rsidR="00E1237A" w:rsidRPr="00E1237A" w:rsidRDefault="00E1237A" w:rsidP="00E1237A">
            <w:pPr>
              <w:spacing w:line="276" w:lineRule="auto"/>
              <w:jc w:val="center"/>
              <w:rPr>
                <w:rFonts w:eastAsia="Calibri"/>
                <w:lang w:eastAsia="ru-RU"/>
              </w:rPr>
            </w:pPr>
            <w:r w:rsidRPr="00E1237A">
              <w:rPr>
                <w:rFonts w:eastAsia="Calibri"/>
                <w:lang w:eastAsia="ru-RU"/>
              </w:rPr>
              <w:t>6-8</w:t>
            </w:r>
          </w:p>
          <w:p w:rsidR="00E1237A" w:rsidRPr="00E1237A" w:rsidRDefault="00E1237A" w:rsidP="00E1237A">
            <w:pPr>
              <w:spacing w:line="276" w:lineRule="auto"/>
              <w:rPr>
                <w:rFonts w:eastAsia="Calibri"/>
                <w:lang w:eastAsia="ru-RU"/>
              </w:rPr>
            </w:pPr>
          </w:p>
        </w:tc>
      </w:tr>
      <w:tr w:rsidR="00E1237A" w:rsidRPr="00E1237A" w:rsidTr="00E1237A">
        <w:trPr>
          <w:cantSplit/>
          <w:trHeight w:val="1270"/>
        </w:trPr>
        <w:tc>
          <w:tcPr>
            <w:tcW w:w="2093" w:type="dxa"/>
            <w:shd w:val="clear" w:color="auto" w:fill="FFFFFF"/>
          </w:tcPr>
          <w:p w:rsidR="00E1237A" w:rsidRPr="00E1237A" w:rsidRDefault="00E1237A" w:rsidP="00E1237A">
            <w:pPr>
              <w:shd w:val="clear" w:color="auto" w:fill="FFFFFF"/>
              <w:spacing w:line="276" w:lineRule="auto"/>
              <w:rPr>
                <w:rFonts w:eastAsia="Calibri"/>
                <w:lang w:eastAsia="ru-RU"/>
              </w:rPr>
            </w:pPr>
            <w:r w:rsidRPr="00E1237A">
              <w:rPr>
                <w:rFonts w:eastAsia="Calibri"/>
                <w:lang w:eastAsia="ru-RU"/>
              </w:rPr>
              <w:t xml:space="preserve"> </w:t>
            </w:r>
          </w:p>
          <w:p w:rsidR="00E1237A" w:rsidRPr="00E1237A" w:rsidRDefault="00E1237A" w:rsidP="00E1237A">
            <w:pPr>
              <w:shd w:val="clear" w:color="auto" w:fill="FFFFFF"/>
              <w:spacing w:line="276" w:lineRule="auto"/>
              <w:rPr>
                <w:rFonts w:eastAsia="Calibri"/>
                <w:lang w:eastAsia="ru-RU"/>
              </w:rPr>
            </w:pPr>
            <w:r w:rsidRPr="00E1237A">
              <w:rPr>
                <w:rFonts w:eastAsia="Calibri"/>
                <w:lang w:eastAsia="ru-RU"/>
              </w:rPr>
              <w:t>Гликолиз</w:t>
            </w:r>
          </w:p>
          <w:p w:rsidR="00E1237A" w:rsidRPr="00E1237A" w:rsidRDefault="00E1237A" w:rsidP="00E1237A">
            <w:pPr>
              <w:shd w:val="clear" w:color="auto" w:fill="FFFFFF"/>
              <w:spacing w:line="276" w:lineRule="auto"/>
              <w:rPr>
                <w:rFonts w:eastAsia="Calibri"/>
                <w:lang w:eastAsia="ru-RU"/>
              </w:rPr>
            </w:pPr>
            <w:r w:rsidRPr="00E1237A">
              <w:rPr>
                <w:rFonts w:eastAsia="Calibri"/>
                <w:shd w:val="clear" w:color="auto" w:fill="FFFFFF"/>
                <w:lang w:eastAsia="ru-RU"/>
              </w:rPr>
              <w:t>Мощность</w:t>
            </w:r>
          </w:p>
        </w:tc>
        <w:tc>
          <w:tcPr>
            <w:tcW w:w="709" w:type="dxa"/>
            <w:shd w:val="clear" w:color="auto" w:fill="FFFFFF"/>
            <w:textDirection w:val="btLr"/>
          </w:tcPr>
          <w:p w:rsidR="00E1237A" w:rsidRPr="00E1237A" w:rsidRDefault="00E1237A" w:rsidP="00E1237A">
            <w:pPr>
              <w:spacing w:line="276" w:lineRule="auto"/>
              <w:ind w:left="113" w:right="113"/>
              <w:rPr>
                <w:rFonts w:eastAsia="Calibri"/>
                <w:lang w:eastAsia="ru-RU"/>
              </w:rPr>
            </w:pPr>
            <w:r w:rsidRPr="00E1237A">
              <w:rPr>
                <w:rFonts w:eastAsia="Calibri"/>
                <w:lang w:eastAsia="ru-RU"/>
              </w:rPr>
              <w:t>Субмакс.</w:t>
            </w:r>
          </w:p>
        </w:tc>
        <w:tc>
          <w:tcPr>
            <w:tcW w:w="708" w:type="dxa"/>
            <w:vMerge/>
            <w:shd w:val="clear" w:color="auto" w:fill="FFFFFF"/>
          </w:tcPr>
          <w:p w:rsidR="00E1237A" w:rsidRPr="00E1237A" w:rsidRDefault="00E1237A" w:rsidP="00E1237A">
            <w:pPr>
              <w:spacing w:line="276" w:lineRule="auto"/>
              <w:rPr>
                <w:rFonts w:eastAsia="Calibri"/>
                <w:i/>
                <w:lang w:eastAsia="ru-RU"/>
              </w:rPr>
            </w:pPr>
          </w:p>
        </w:tc>
        <w:tc>
          <w:tcPr>
            <w:tcW w:w="851" w:type="dxa"/>
            <w:shd w:val="clear" w:color="auto" w:fill="FFFFFF"/>
          </w:tcPr>
          <w:p w:rsidR="00E1237A" w:rsidRPr="00E1237A" w:rsidRDefault="00E1237A" w:rsidP="00E1237A">
            <w:pPr>
              <w:spacing w:line="276" w:lineRule="auto"/>
              <w:rPr>
                <w:rFonts w:eastAsia="Calibri"/>
                <w:lang w:eastAsia="ru-RU"/>
              </w:rPr>
            </w:pPr>
          </w:p>
          <w:p w:rsidR="00E1237A" w:rsidRPr="00E1237A" w:rsidRDefault="00E1237A" w:rsidP="00E1237A">
            <w:pPr>
              <w:spacing w:line="276" w:lineRule="auto"/>
              <w:rPr>
                <w:rFonts w:eastAsia="Calibri"/>
                <w:lang w:eastAsia="ru-RU"/>
              </w:rPr>
            </w:pPr>
            <w:r w:rsidRPr="00E1237A">
              <w:rPr>
                <w:rFonts w:eastAsia="Calibri"/>
                <w:lang w:eastAsia="ru-RU"/>
              </w:rPr>
              <w:t xml:space="preserve">  </w:t>
            </w:r>
          </w:p>
          <w:p w:rsidR="00E1237A" w:rsidRPr="00E1237A" w:rsidRDefault="00E1237A" w:rsidP="00E1237A">
            <w:pPr>
              <w:spacing w:line="276" w:lineRule="auto"/>
              <w:rPr>
                <w:rFonts w:eastAsia="Calibri"/>
                <w:lang w:eastAsia="ru-RU"/>
              </w:rPr>
            </w:pPr>
            <w:r w:rsidRPr="00E1237A">
              <w:rPr>
                <w:rFonts w:eastAsia="Calibri"/>
                <w:lang w:eastAsia="ru-RU"/>
              </w:rPr>
              <w:t xml:space="preserve">  95</w:t>
            </w:r>
          </w:p>
        </w:tc>
        <w:tc>
          <w:tcPr>
            <w:tcW w:w="850" w:type="dxa"/>
            <w:shd w:val="clear" w:color="auto" w:fill="FFFFFF"/>
          </w:tcPr>
          <w:p w:rsidR="00E1237A" w:rsidRPr="00E1237A" w:rsidRDefault="00E1237A" w:rsidP="00E1237A">
            <w:pPr>
              <w:spacing w:line="276" w:lineRule="auto"/>
              <w:rPr>
                <w:rFonts w:eastAsia="Calibri"/>
                <w:i/>
                <w:lang w:eastAsia="ru-RU"/>
              </w:rPr>
            </w:pPr>
          </w:p>
          <w:p w:rsidR="00E1237A" w:rsidRPr="00E1237A" w:rsidRDefault="00E1237A" w:rsidP="00E1237A">
            <w:pPr>
              <w:spacing w:line="276" w:lineRule="auto"/>
              <w:rPr>
                <w:rFonts w:eastAsia="Calibri"/>
                <w:lang w:eastAsia="ru-RU"/>
              </w:rPr>
            </w:pPr>
            <w:r w:rsidRPr="00E1237A">
              <w:rPr>
                <w:rFonts w:eastAsia="Calibri"/>
                <w:lang w:eastAsia="ru-RU"/>
              </w:rPr>
              <w:t xml:space="preserve">   </w:t>
            </w:r>
          </w:p>
          <w:p w:rsidR="00E1237A" w:rsidRPr="00E1237A" w:rsidRDefault="00E1237A" w:rsidP="00E1237A">
            <w:pPr>
              <w:spacing w:line="276" w:lineRule="auto"/>
              <w:rPr>
                <w:rFonts w:eastAsia="Calibri"/>
                <w:lang w:eastAsia="ru-RU"/>
              </w:rPr>
            </w:pPr>
            <w:r w:rsidRPr="00E1237A">
              <w:rPr>
                <w:rFonts w:eastAsia="Calibri"/>
                <w:lang w:eastAsia="ru-RU"/>
              </w:rPr>
              <w:t xml:space="preserve">   5</w:t>
            </w:r>
          </w:p>
        </w:tc>
        <w:tc>
          <w:tcPr>
            <w:tcW w:w="851" w:type="dxa"/>
            <w:shd w:val="clear" w:color="auto" w:fill="FFFFFF"/>
          </w:tcPr>
          <w:p w:rsidR="00E1237A" w:rsidRPr="00E1237A" w:rsidRDefault="00E1237A" w:rsidP="00E1237A">
            <w:pPr>
              <w:spacing w:line="276" w:lineRule="auto"/>
              <w:rPr>
                <w:rFonts w:eastAsia="Calibri"/>
                <w:lang w:eastAsia="ru-RU"/>
              </w:rPr>
            </w:pPr>
          </w:p>
          <w:p w:rsidR="00E1237A" w:rsidRPr="00E1237A" w:rsidRDefault="00E1237A" w:rsidP="00E1237A">
            <w:pPr>
              <w:spacing w:line="276" w:lineRule="auto"/>
              <w:rPr>
                <w:rFonts w:eastAsia="Calibri"/>
                <w:lang w:eastAsia="ru-RU"/>
              </w:rPr>
            </w:pPr>
          </w:p>
          <w:p w:rsidR="00E1237A" w:rsidRPr="00E1237A" w:rsidRDefault="00E1237A" w:rsidP="00E1237A">
            <w:pPr>
              <w:spacing w:line="276" w:lineRule="auto"/>
              <w:rPr>
                <w:rFonts w:eastAsia="Calibri"/>
                <w:lang w:eastAsia="ru-RU"/>
              </w:rPr>
            </w:pPr>
            <w:r w:rsidRPr="00E1237A">
              <w:rPr>
                <w:rFonts w:eastAsia="Calibri"/>
                <w:lang w:eastAsia="ru-RU"/>
              </w:rPr>
              <w:t xml:space="preserve">  30</w:t>
            </w:r>
          </w:p>
        </w:tc>
        <w:tc>
          <w:tcPr>
            <w:tcW w:w="2410" w:type="dxa"/>
            <w:shd w:val="clear" w:color="auto" w:fill="FFFFFF"/>
          </w:tcPr>
          <w:p w:rsidR="00E1237A" w:rsidRPr="00E1237A" w:rsidRDefault="00E1237A" w:rsidP="00E1237A">
            <w:pPr>
              <w:spacing w:line="276" w:lineRule="auto"/>
              <w:rPr>
                <w:rFonts w:eastAsia="Calibri"/>
                <w:lang w:eastAsia="ru-RU"/>
              </w:rPr>
            </w:pPr>
            <w:r w:rsidRPr="00E1237A">
              <w:rPr>
                <w:rFonts w:eastAsia="Calibri"/>
                <w:lang w:eastAsia="ru-RU"/>
              </w:rPr>
              <w:t>Глюкоза →</w:t>
            </w:r>
          </w:p>
          <w:p w:rsidR="00E1237A" w:rsidRPr="00E1237A" w:rsidRDefault="00E1237A" w:rsidP="00E1237A">
            <w:pPr>
              <w:spacing w:line="276" w:lineRule="auto"/>
              <w:rPr>
                <w:rFonts w:eastAsia="Calibri"/>
                <w:lang w:eastAsia="ru-RU"/>
              </w:rPr>
            </w:pPr>
            <w:r w:rsidRPr="00E1237A">
              <w:rPr>
                <w:rFonts w:eastAsia="Calibri"/>
                <w:lang w:eastAsia="ru-RU"/>
              </w:rPr>
              <w:t>пируват → лактат</w:t>
            </w:r>
          </w:p>
        </w:tc>
        <w:tc>
          <w:tcPr>
            <w:tcW w:w="992" w:type="dxa"/>
            <w:shd w:val="clear" w:color="auto" w:fill="FFFFFF"/>
          </w:tcPr>
          <w:p w:rsidR="00E1237A" w:rsidRPr="00E1237A" w:rsidRDefault="00E1237A" w:rsidP="00E1237A">
            <w:pPr>
              <w:spacing w:line="276" w:lineRule="auto"/>
              <w:rPr>
                <w:rFonts w:eastAsia="Calibri"/>
                <w:lang w:eastAsia="ru-RU"/>
              </w:rPr>
            </w:pPr>
          </w:p>
          <w:p w:rsidR="00E1237A" w:rsidRPr="00E1237A" w:rsidRDefault="00E1237A" w:rsidP="00E1237A">
            <w:pPr>
              <w:spacing w:line="276" w:lineRule="auto"/>
              <w:rPr>
                <w:rFonts w:eastAsia="Calibri"/>
                <w:lang w:eastAsia="ru-RU"/>
              </w:rPr>
            </w:pPr>
          </w:p>
          <w:p w:rsidR="00E1237A" w:rsidRPr="00E1237A" w:rsidRDefault="00E1237A" w:rsidP="00E1237A">
            <w:pPr>
              <w:spacing w:line="276" w:lineRule="auto"/>
              <w:jc w:val="center"/>
              <w:rPr>
                <w:rFonts w:eastAsia="Calibri"/>
                <w:lang w:eastAsia="ru-RU"/>
              </w:rPr>
            </w:pPr>
            <w:r w:rsidRPr="00E1237A">
              <w:rPr>
                <w:rFonts w:eastAsia="Calibri"/>
                <w:lang w:eastAsia="ru-RU"/>
              </w:rPr>
              <w:t>6-12</w:t>
            </w:r>
          </w:p>
        </w:tc>
      </w:tr>
      <w:tr w:rsidR="00E1237A" w:rsidRPr="00E1237A" w:rsidTr="00E1237A">
        <w:tc>
          <w:tcPr>
            <w:tcW w:w="2093" w:type="dxa"/>
            <w:shd w:val="clear" w:color="auto" w:fill="FFFFFF"/>
          </w:tcPr>
          <w:p w:rsidR="00E1237A" w:rsidRPr="00E1237A" w:rsidRDefault="00E1237A" w:rsidP="00E1237A">
            <w:pPr>
              <w:spacing w:line="276" w:lineRule="auto"/>
              <w:rPr>
                <w:rFonts w:eastAsia="Calibri"/>
                <w:lang w:eastAsia="ru-RU"/>
              </w:rPr>
            </w:pPr>
            <w:r w:rsidRPr="00E1237A">
              <w:rPr>
                <w:rFonts w:eastAsia="Calibri"/>
                <w:lang w:eastAsia="ru-RU"/>
              </w:rPr>
              <w:t>Гликолиз</w:t>
            </w:r>
          </w:p>
          <w:p w:rsidR="00E1237A" w:rsidRPr="00E1237A" w:rsidRDefault="00E1237A" w:rsidP="00E1237A">
            <w:pPr>
              <w:spacing w:line="276" w:lineRule="auto"/>
              <w:rPr>
                <w:rFonts w:eastAsia="Calibri"/>
                <w:i/>
                <w:lang w:eastAsia="ru-RU"/>
              </w:rPr>
            </w:pPr>
            <w:r w:rsidRPr="00E1237A">
              <w:rPr>
                <w:rFonts w:eastAsia="Calibri"/>
                <w:lang w:eastAsia="ru-RU"/>
              </w:rPr>
              <w:t>Емкость</w:t>
            </w:r>
          </w:p>
        </w:tc>
        <w:tc>
          <w:tcPr>
            <w:tcW w:w="709" w:type="dxa"/>
            <w:vMerge w:val="restart"/>
            <w:shd w:val="clear" w:color="auto" w:fill="FFFFFF"/>
            <w:textDirection w:val="btLr"/>
          </w:tcPr>
          <w:p w:rsidR="00E1237A" w:rsidRPr="00E1237A" w:rsidRDefault="00E1237A" w:rsidP="00E1237A">
            <w:pPr>
              <w:spacing w:line="276" w:lineRule="auto"/>
              <w:ind w:left="113" w:right="113"/>
              <w:jc w:val="center"/>
              <w:rPr>
                <w:rFonts w:eastAsia="Calibri"/>
                <w:lang w:eastAsia="ru-RU"/>
              </w:rPr>
            </w:pPr>
            <w:r w:rsidRPr="00E1237A">
              <w:rPr>
                <w:rFonts w:eastAsia="Calibri"/>
                <w:lang w:eastAsia="ru-RU"/>
              </w:rPr>
              <w:t>Максимальная</w:t>
            </w:r>
          </w:p>
        </w:tc>
        <w:tc>
          <w:tcPr>
            <w:tcW w:w="708" w:type="dxa"/>
            <w:vMerge w:val="restart"/>
            <w:shd w:val="clear" w:color="auto" w:fill="FFFFFF"/>
            <w:textDirection w:val="btLr"/>
          </w:tcPr>
          <w:p w:rsidR="00E1237A" w:rsidRPr="00E1237A" w:rsidRDefault="00E1237A" w:rsidP="00E1237A">
            <w:pPr>
              <w:spacing w:line="276" w:lineRule="auto"/>
              <w:ind w:left="113" w:right="113"/>
              <w:jc w:val="center"/>
              <w:rPr>
                <w:rFonts w:eastAsia="Calibri"/>
                <w:lang w:val="en-US" w:eastAsia="ru-RU"/>
              </w:rPr>
            </w:pPr>
            <w:r w:rsidRPr="00E1237A">
              <w:rPr>
                <w:rFonts w:eastAsia="Calibri"/>
                <w:lang w:val="en-US" w:eastAsia="ru-RU"/>
              </w:rPr>
              <w:t>Max</w:t>
            </w:r>
          </w:p>
        </w:tc>
        <w:tc>
          <w:tcPr>
            <w:tcW w:w="851" w:type="dxa"/>
            <w:shd w:val="clear" w:color="auto" w:fill="FFFFFF"/>
          </w:tcPr>
          <w:p w:rsidR="00E1237A" w:rsidRPr="00E1237A" w:rsidRDefault="00E1237A" w:rsidP="00E1237A">
            <w:pPr>
              <w:spacing w:line="276" w:lineRule="auto"/>
              <w:rPr>
                <w:rFonts w:eastAsia="Calibri"/>
                <w:lang w:eastAsia="ru-RU"/>
              </w:rPr>
            </w:pPr>
          </w:p>
          <w:p w:rsidR="00E1237A" w:rsidRPr="00E1237A" w:rsidRDefault="00E1237A" w:rsidP="00E1237A">
            <w:pPr>
              <w:spacing w:line="276" w:lineRule="auto"/>
              <w:rPr>
                <w:rFonts w:eastAsia="Calibri"/>
                <w:lang w:eastAsia="ru-RU"/>
              </w:rPr>
            </w:pPr>
            <w:r w:rsidRPr="00E1237A">
              <w:rPr>
                <w:rFonts w:eastAsia="Calibri"/>
                <w:lang w:eastAsia="ru-RU"/>
              </w:rPr>
              <w:t>95-97</w:t>
            </w:r>
          </w:p>
        </w:tc>
        <w:tc>
          <w:tcPr>
            <w:tcW w:w="850" w:type="dxa"/>
            <w:shd w:val="clear" w:color="auto" w:fill="FFFFFF"/>
          </w:tcPr>
          <w:p w:rsidR="00E1237A" w:rsidRPr="00E1237A" w:rsidRDefault="00E1237A" w:rsidP="00E1237A">
            <w:pPr>
              <w:spacing w:line="276" w:lineRule="auto"/>
              <w:rPr>
                <w:rFonts w:eastAsia="Calibri"/>
                <w:lang w:eastAsia="ru-RU"/>
              </w:rPr>
            </w:pPr>
          </w:p>
          <w:p w:rsidR="00E1237A" w:rsidRPr="00E1237A" w:rsidRDefault="00E1237A" w:rsidP="00E1237A">
            <w:pPr>
              <w:spacing w:line="276" w:lineRule="auto"/>
              <w:rPr>
                <w:rFonts w:eastAsia="Calibri"/>
                <w:lang w:eastAsia="ru-RU"/>
              </w:rPr>
            </w:pPr>
            <w:r w:rsidRPr="00E1237A">
              <w:rPr>
                <w:rFonts w:eastAsia="Calibri"/>
                <w:lang w:eastAsia="ru-RU"/>
              </w:rPr>
              <w:t xml:space="preserve"> 3-5</w:t>
            </w:r>
          </w:p>
        </w:tc>
        <w:tc>
          <w:tcPr>
            <w:tcW w:w="851" w:type="dxa"/>
            <w:shd w:val="clear" w:color="auto" w:fill="FFFFFF"/>
          </w:tcPr>
          <w:p w:rsidR="00E1237A" w:rsidRPr="00E1237A" w:rsidRDefault="00E1237A" w:rsidP="00E1237A">
            <w:pPr>
              <w:spacing w:line="240" w:lineRule="auto"/>
              <w:jc w:val="center"/>
              <w:rPr>
                <w:rFonts w:eastAsia="Calibri"/>
                <w:lang w:eastAsia="ru-RU"/>
              </w:rPr>
            </w:pPr>
            <w:r w:rsidRPr="00E1237A">
              <w:rPr>
                <w:rFonts w:eastAsia="Calibri"/>
                <w:lang w:eastAsia="ru-RU"/>
              </w:rPr>
              <w:t>31-32</w:t>
            </w:r>
          </w:p>
          <w:p w:rsidR="00E1237A" w:rsidRPr="00E1237A" w:rsidRDefault="00E1237A" w:rsidP="00E1237A">
            <w:pPr>
              <w:spacing w:line="240" w:lineRule="auto"/>
              <w:jc w:val="center"/>
              <w:rPr>
                <w:rFonts w:eastAsia="Calibri"/>
                <w:lang w:eastAsia="ru-RU"/>
              </w:rPr>
            </w:pPr>
            <w:r w:rsidRPr="00E1237A">
              <w:rPr>
                <w:rFonts w:eastAsia="Calibri"/>
                <w:lang w:eastAsia="ru-RU"/>
              </w:rPr>
              <w:t>и выше</w:t>
            </w:r>
          </w:p>
        </w:tc>
        <w:tc>
          <w:tcPr>
            <w:tcW w:w="2410" w:type="dxa"/>
            <w:shd w:val="clear" w:color="auto" w:fill="FFFFFF"/>
          </w:tcPr>
          <w:p w:rsidR="00E1237A" w:rsidRPr="00E1237A" w:rsidRDefault="00E1237A" w:rsidP="00E1237A">
            <w:pPr>
              <w:spacing w:line="276" w:lineRule="auto"/>
              <w:rPr>
                <w:rFonts w:eastAsia="Calibri"/>
                <w:lang w:eastAsia="ru-RU"/>
              </w:rPr>
            </w:pPr>
            <w:r w:rsidRPr="00E1237A">
              <w:rPr>
                <w:rFonts w:eastAsia="Calibri"/>
                <w:lang w:eastAsia="ru-RU"/>
              </w:rPr>
              <w:t>Глюкоза →</w:t>
            </w:r>
          </w:p>
          <w:p w:rsidR="00E1237A" w:rsidRPr="00E1237A" w:rsidRDefault="00E1237A" w:rsidP="00E1237A">
            <w:pPr>
              <w:spacing w:line="276" w:lineRule="auto"/>
              <w:rPr>
                <w:rFonts w:eastAsia="Calibri"/>
                <w:lang w:eastAsia="ru-RU"/>
              </w:rPr>
            </w:pPr>
            <w:r w:rsidRPr="00E1237A">
              <w:rPr>
                <w:rFonts w:eastAsia="Calibri"/>
                <w:lang w:eastAsia="ru-RU"/>
              </w:rPr>
              <w:t>пируват → лактат</w:t>
            </w:r>
          </w:p>
        </w:tc>
        <w:tc>
          <w:tcPr>
            <w:tcW w:w="992" w:type="dxa"/>
            <w:shd w:val="clear" w:color="auto" w:fill="FFFFFF"/>
          </w:tcPr>
          <w:p w:rsidR="00E1237A" w:rsidRPr="00E1237A" w:rsidRDefault="00E1237A" w:rsidP="00E1237A">
            <w:pPr>
              <w:spacing w:line="276" w:lineRule="auto"/>
              <w:rPr>
                <w:rFonts w:eastAsia="Calibri"/>
                <w:lang w:eastAsia="ru-RU"/>
              </w:rPr>
            </w:pPr>
          </w:p>
          <w:p w:rsidR="00E1237A" w:rsidRPr="00E1237A" w:rsidRDefault="00E1237A" w:rsidP="00E1237A">
            <w:pPr>
              <w:spacing w:line="276" w:lineRule="auto"/>
              <w:jc w:val="center"/>
              <w:rPr>
                <w:rFonts w:eastAsia="Calibri"/>
                <w:lang w:eastAsia="ru-RU"/>
              </w:rPr>
            </w:pPr>
            <w:r w:rsidRPr="00E1237A">
              <w:rPr>
                <w:rFonts w:eastAsia="Calibri"/>
                <w:lang w:eastAsia="ru-RU"/>
              </w:rPr>
              <w:t>10-18</w:t>
            </w:r>
          </w:p>
        </w:tc>
      </w:tr>
      <w:tr w:rsidR="00E1237A" w:rsidRPr="00E1237A" w:rsidTr="00E1237A">
        <w:trPr>
          <w:trHeight w:val="992"/>
        </w:trPr>
        <w:tc>
          <w:tcPr>
            <w:tcW w:w="2093" w:type="dxa"/>
            <w:shd w:val="clear" w:color="auto" w:fill="FFFFFF"/>
          </w:tcPr>
          <w:p w:rsidR="00E1237A" w:rsidRPr="00E1237A" w:rsidRDefault="00E1237A" w:rsidP="00E1237A">
            <w:pPr>
              <w:spacing w:line="276" w:lineRule="auto"/>
              <w:rPr>
                <w:rFonts w:eastAsia="Calibri"/>
                <w:sz w:val="28"/>
                <w:szCs w:val="28"/>
                <w:lang w:eastAsia="ru-RU"/>
              </w:rPr>
            </w:pPr>
          </w:p>
          <w:p w:rsidR="00E1237A" w:rsidRPr="00E1237A" w:rsidRDefault="00E1237A" w:rsidP="00E1237A">
            <w:pPr>
              <w:spacing w:line="276" w:lineRule="auto"/>
              <w:rPr>
                <w:rFonts w:eastAsia="Calibri"/>
                <w:lang w:eastAsia="ru-RU"/>
              </w:rPr>
            </w:pPr>
            <w:r w:rsidRPr="00E1237A">
              <w:rPr>
                <w:rFonts w:eastAsia="Calibri"/>
                <w:lang w:eastAsia="ru-RU"/>
              </w:rPr>
              <w:t>Креатинфосфат</w:t>
            </w:r>
          </w:p>
        </w:tc>
        <w:tc>
          <w:tcPr>
            <w:tcW w:w="709" w:type="dxa"/>
            <w:vMerge/>
            <w:shd w:val="clear" w:color="auto" w:fill="FFFFFF"/>
          </w:tcPr>
          <w:p w:rsidR="00E1237A" w:rsidRPr="00E1237A" w:rsidRDefault="00E1237A" w:rsidP="00E1237A">
            <w:pPr>
              <w:spacing w:line="276" w:lineRule="auto"/>
              <w:rPr>
                <w:rFonts w:eastAsia="Calibri"/>
                <w:i/>
                <w:sz w:val="28"/>
                <w:szCs w:val="28"/>
                <w:lang w:eastAsia="ru-RU"/>
              </w:rPr>
            </w:pPr>
          </w:p>
        </w:tc>
        <w:tc>
          <w:tcPr>
            <w:tcW w:w="708" w:type="dxa"/>
            <w:vMerge/>
            <w:shd w:val="clear" w:color="auto" w:fill="FFFFFF"/>
          </w:tcPr>
          <w:p w:rsidR="00E1237A" w:rsidRPr="00E1237A" w:rsidRDefault="00E1237A" w:rsidP="00E1237A">
            <w:pPr>
              <w:spacing w:line="276" w:lineRule="auto"/>
              <w:rPr>
                <w:rFonts w:eastAsia="Calibri"/>
                <w:i/>
                <w:lang w:eastAsia="ru-RU"/>
              </w:rPr>
            </w:pPr>
          </w:p>
        </w:tc>
        <w:tc>
          <w:tcPr>
            <w:tcW w:w="851" w:type="dxa"/>
            <w:shd w:val="clear" w:color="auto" w:fill="FFFFFF"/>
          </w:tcPr>
          <w:p w:rsidR="00E1237A" w:rsidRPr="00E1237A" w:rsidRDefault="00E1237A" w:rsidP="00E1237A">
            <w:pPr>
              <w:spacing w:line="276" w:lineRule="auto"/>
              <w:rPr>
                <w:rFonts w:eastAsia="Calibri"/>
                <w:i/>
                <w:lang w:eastAsia="ru-RU"/>
              </w:rPr>
            </w:pPr>
          </w:p>
          <w:p w:rsidR="00E1237A" w:rsidRPr="00E1237A" w:rsidRDefault="00E1237A" w:rsidP="00E1237A">
            <w:pPr>
              <w:spacing w:line="276" w:lineRule="auto"/>
              <w:rPr>
                <w:rFonts w:eastAsia="Calibri"/>
                <w:lang w:eastAsia="ru-RU"/>
              </w:rPr>
            </w:pPr>
            <w:r w:rsidRPr="00E1237A">
              <w:rPr>
                <w:rFonts w:eastAsia="Calibri"/>
                <w:i/>
                <w:lang w:eastAsia="ru-RU"/>
              </w:rPr>
              <w:t xml:space="preserve">   </w:t>
            </w:r>
            <w:r w:rsidRPr="00E1237A">
              <w:rPr>
                <w:rFonts w:eastAsia="Calibri"/>
                <w:lang w:eastAsia="ru-RU"/>
              </w:rPr>
              <w:t>--</w:t>
            </w:r>
          </w:p>
        </w:tc>
        <w:tc>
          <w:tcPr>
            <w:tcW w:w="850" w:type="dxa"/>
            <w:shd w:val="clear" w:color="auto" w:fill="FFFFFF"/>
          </w:tcPr>
          <w:p w:rsidR="00E1237A" w:rsidRPr="00E1237A" w:rsidRDefault="00E1237A" w:rsidP="00E1237A">
            <w:pPr>
              <w:spacing w:line="276" w:lineRule="auto"/>
              <w:rPr>
                <w:rFonts w:eastAsia="Calibri"/>
                <w:i/>
                <w:lang w:eastAsia="ru-RU"/>
              </w:rPr>
            </w:pPr>
          </w:p>
          <w:p w:rsidR="00E1237A" w:rsidRPr="00E1237A" w:rsidRDefault="00E1237A" w:rsidP="00E1237A">
            <w:pPr>
              <w:spacing w:line="276" w:lineRule="auto"/>
              <w:rPr>
                <w:rFonts w:eastAsia="Calibri"/>
                <w:lang w:eastAsia="ru-RU"/>
              </w:rPr>
            </w:pPr>
            <w:r w:rsidRPr="00E1237A">
              <w:rPr>
                <w:rFonts w:eastAsia="Calibri"/>
                <w:i/>
                <w:lang w:eastAsia="ru-RU"/>
              </w:rPr>
              <w:t xml:space="preserve">   </w:t>
            </w:r>
            <w:r w:rsidRPr="00E1237A">
              <w:rPr>
                <w:rFonts w:eastAsia="Calibri"/>
                <w:lang w:eastAsia="ru-RU"/>
              </w:rPr>
              <w:t>--</w:t>
            </w:r>
          </w:p>
        </w:tc>
        <w:tc>
          <w:tcPr>
            <w:tcW w:w="851" w:type="dxa"/>
            <w:shd w:val="clear" w:color="auto" w:fill="FFFFFF"/>
          </w:tcPr>
          <w:p w:rsidR="00E1237A" w:rsidRPr="00E1237A" w:rsidRDefault="00E1237A" w:rsidP="00E1237A">
            <w:pPr>
              <w:spacing w:line="240" w:lineRule="auto"/>
              <w:jc w:val="center"/>
              <w:rPr>
                <w:rFonts w:eastAsia="Calibri"/>
                <w:lang w:eastAsia="ru-RU"/>
              </w:rPr>
            </w:pPr>
            <w:r w:rsidRPr="00E1237A">
              <w:rPr>
                <w:rFonts w:eastAsia="Calibri"/>
                <w:lang w:eastAsia="ru-RU"/>
              </w:rPr>
              <w:t>31-32</w:t>
            </w:r>
          </w:p>
          <w:p w:rsidR="00E1237A" w:rsidRPr="00E1237A" w:rsidRDefault="00E1237A" w:rsidP="00E1237A">
            <w:pPr>
              <w:spacing w:line="240" w:lineRule="auto"/>
              <w:jc w:val="center"/>
              <w:rPr>
                <w:rFonts w:eastAsia="Calibri"/>
                <w:i/>
                <w:lang w:eastAsia="ru-RU"/>
              </w:rPr>
            </w:pPr>
            <w:r w:rsidRPr="00E1237A">
              <w:rPr>
                <w:rFonts w:eastAsia="Calibri"/>
                <w:lang w:eastAsia="ru-RU"/>
              </w:rPr>
              <w:t>и выше</w:t>
            </w:r>
          </w:p>
        </w:tc>
        <w:tc>
          <w:tcPr>
            <w:tcW w:w="2410" w:type="dxa"/>
            <w:shd w:val="clear" w:color="auto" w:fill="FFFFFF"/>
          </w:tcPr>
          <w:p w:rsidR="00E1237A" w:rsidRPr="00E1237A" w:rsidRDefault="00E1237A" w:rsidP="00E1237A">
            <w:pPr>
              <w:spacing w:line="276" w:lineRule="auto"/>
              <w:rPr>
                <w:rFonts w:eastAsia="Calibri"/>
                <w:lang w:eastAsia="ru-RU"/>
              </w:rPr>
            </w:pPr>
          </w:p>
          <w:p w:rsidR="00E1237A" w:rsidRPr="00E1237A" w:rsidRDefault="00E1237A" w:rsidP="00E1237A">
            <w:pPr>
              <w:spacing w:line="276" w:lineRule="auto"/>
              <w:rPr>
                <w:rFonts w:eastAsia="Calibri"/>
                <w:lang w:eastAsia="ru-RU"/>
              </w:rPr>
            </w:pPr>
            <w:r w:rsidRPr="00E1237A">
              <w:rPr>
                <w:rFonts w:eastAsia="Calibri"/>
                <w:lang w:eastAsia="ru-RU"/>
              </w:rPr>
              <w:t>КРФ+ АДФ →</w:t>
            </w:r>
          </w:p>
          <w:p w:rsidR="00E1237A" w:rsidRPr="00E1237A" w:rsidRDefault="00E1237A" w:rsidP="00E1237A">
            <w:pPr>
              <w:spacing w:line="276" w:lineRule="auto"/>
              <w:rPr>
                <w:rFonts w:eastAsia="Calibri"/>
                <w:lang w:eastAsia="ru-RU"/>
              </w:rPr>
            </w:pPr>
            <w:r w:rsidRPr="00E1237A">
              <w:rPr>
                <w:rFonts w:eastAsia="Calibri"/>
                <w:lang w:eastAsia="ru-RU"/>
              </w:rPr>
              <w:t>АТФ+Кр+Н</w:t>
            </w:r>
            <w:r w:rsidRPr="00E1237A">
              <w:rPr>
                <w:rFonts w:ascii="Cambria Math" w:eastAsia="Calibri" w:hAnsi="Cambria Math" w:cs="Cambria Math"/>
                <w:lang w:eastAsia="ru-RU"/>
              </w:rPr>
              <w:t>₃</w:t>
            </w:r>
            <w:r w:rsidRPr="00E1237A">
              <w:rPr>
                <w:rFonts w:eastAsia="Calibri"/>
                <w:lang w:eastAsia="ru-RU"/>
              </w:rPr>
              <w:t>РО</w:t>
            </w:r>
            <w:r w:rsidRPr="00E1237A">
              <w:rPr>
                <w:rFonts w:ascii="Cambria Math" w:eastAsia="Calibri" w:hAnsi="Cambria Math" w:cs="Cambria Math"/>
                <w:lang w:eastAsia="ru-RU"/>
              </w:rPr>
              <w:t>₄</w:t>
            </w:r>
          </w:p>
          <w:p w:rsidR="00E1237A" w:rsidRPr="00E1237A" w:rsidRDefault="00E1237A" w:rsidP="00E1237A">
            <w:pPr>
              <w:spacing w:line="276" w:lineRule="auto"/>
              <w:rPr>
                <w:rFonts w:eastAsia="Calibri"/>
                <w:lang w:eastAsia="ru-RU"/>
              </w:rPr>
            </w:pPr>
          </w:p>
        </w:tc>
        <w:tc>
          <w:tcPr>
            <w:tcW w:w="992" w:type="dxa"/>
            <w:shd w:val="clear" w:color="auto" w:fill="FFFFFF"/>
          </w:tcPr>
          <w:p w:rsidR="00E1237A" w:rsidRPr="00E1237A" w:rsidRDefault="00E1237A" w:rsidP="00E1237A">
            <w:pPr>
              <w:spacing w:line="276" w:lineRule="auto"/>
              <w:rPr>
                <w:rFonts w:eastAsia="Calibri"/>
                <w:i/>
                <w:lang w:eastAsia="ru-RU"/>
              </w:rPr>
            </w:pPr>
          </w:p>
          <w:p w:rsidR="00E1237A" w:rsidRPr="00E1237A" w:rsidRDefault="00E1237A" w:rsidP="00E1237A">
            <w:pPr>
              <w:spacing w:line="276" w:lineRule="auto"/>
              <w:rPr>
                <w:rFonts w:eastAsia="Calibri"/>
                <w:lang w:eastAsia="ru-RU"/>
              </w:rPr>
            </w:pPr>
            <w:r w:rsidRPr="00E1237A">
              <w:rPr>
                <w:rFonts w:eastAsia="Calibri"/>
                <w:i/>
                <w:lang w:eastAsia="ru-RU"/>
              </w:rPr>
              <w:t xml:space="preserve">  </w:t>
            </w:r>
            <w:r w:rsidRPr="00E1237A">
              <w:rPr>
                <w:rFonts w:eastAsia="Calibri"/>
                <w:lang w:eastAsia="ru-RU"/>
              </w:rPr>
              <w:t>__</w:t>
            </w:r>
          </w:p>
        </w:tc>
      </w:tr>
    </w:tbl>
    <w:p w:rsidR="00E1237A" w:rsidRDefault="00E1237A" w:rsidP="00E1237A">
      <w:pPr>
        <w:spacing w:line="240" w:lineRule="auto"/>
        <w:jc w:val="center"/>
        <w:rPr>
          <w:rFonts w:eastAsia="Calibri"/>
          <w:i/>
          <w:sz w:val="28"/>
          <w:szCs w:val="28"/>
          <w:lang w:eastAsia="ru-RU"/>
        </w:rPr>
      </w:pPr>
    </w:p>
    <w:p w:rsidR="00E1237A" w:rsidRDefault="00E1237A" w:rsidP="00E1237A">
      <w:pPr>
        <w:spacing w:line="240" w:lineRule="auto"/>
        <w:jc w:val="center"/>
        <w:rPr>
          <w:rFonts w:eastAsia="Calibri"/>
          <w:i/>
          <w:sz w:val="28"/>
          <w:szCs w:val="28"/>
          <w:lang w:eastAsia="ru-RU"/>
        </w:rPr>
      </w:pPr>
    </w:p>
    <w:p w:rsidR="00E1237A" w:rsidRDefault="00E1237A" w:rsidP="00E1237A">
      <w:pPr>
        <w:spacing w:line="276" w:lineRule="auto"/>
        <w:jc w:val="right"/>
        <w:rPr>
          <w:rFonts w:eastAsia="Calibri"/>
          <w:i/>
          <w:sz w:val="28"/>
          <w:szCs w:val="28"/>
        </w:rPr>
      </w:pPr>
      <w:r>
        <w:rPr>
          <w:rFonts w:eastAsia="Calibri"/>
          <w:i/>
          <w:sz w:val="28"/>
          <w:szCs w:val="28"/>
        </w:rPr>
        <w:t xml:space="preserve"> </w:t>
      </w:r>
      <w:r w:rsidRPr="00E1237A">
        <w:rPr>
          <w:rFonts w:eastAsia="Calibri"/>
          <w:i/>
          <w:sz w:val="28"/>
          <w:szCs w:val="28"/>
        </w:rPr>
        <w:t>Таблица 3</w:t>
      </w:r>
      <w:r>
        <w:rPr>
          <w:rFonts w:eastAsia="Calibri"/>
          <w:i/>
          <w:sz w:val="28"/>
          <w:szCs w:val="28"/>
        </w:rPr>
        <w:t>4</w:t>
      </w:r>
      <w:r w:rsidRPr="00E1237A">
        <w:rPr>
          <w:rFonts w:eastAsia="Calibri"/>
          <w:i/>
          <w:sz w:val="28"/>
          <w:szCs w:val="28"/>
        </w:rPr>
        <w:t>.</w:t>
      </w:r>
    </w:p>
    <w:p w:rsidR="00716670" w:rsidRPr="00E1237A" w:rsidRDefault="00716670" w:rsidP="00E1237A">
      <w:pPr>
        <w:spacing w:line="276" w:lineRule="auto"/>
        <w:jc w:val="right"/>
        <w:rPr>
          <w:rFonts w:eastAsia="Calibri"/>
          <w:i/>
          <w:sz w:val="28"/>
          <w:szCs w:val="28"/>
        </w:rPr>
      </w:pPr>
    </w:p>
    <w:p w:rsidR="00E1237A" w:rsidRPr="00E1237A" w:rsidRDefault="00E1237A" w:rsidP="00E1237A">
      <w:pPr>
        <w:spacing w:line="276" w:lineRule="auto"/>
        <w:jc w:val="both"/>
        <w:rPr>
          <w:rFonts w:eastAsia="Calibri"/>
          <w:i/>
          <w:sz w:val="28"/>
          <w:szCs w:val="28"/>
        </w:rPr>
      </w:pPr>
      <w:r w:rsidRPr="00E1237A">
        <w:rPr>
          <w:rFonts w:eastAsia="Calibri"/>
          <w:i/>
          <w:sz w:val="28"/>
          <w:szCs w:val="28"/>
        </w:rPr>
        <w:t xml:space="preserve">   Физиологические характеристики работ разной относительной мощности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985"/>
        <w:gridCol w:w="2409"/>
        <w:gridCol w:w="1418"/>
        <w:gridCol w:w="1701"/>
      </w:tblGrid>
      <w:tr w:rsidR="00E1237A" w:rsidRPr="00E1237A" w:rsidTr="00E1237A">
        <w:tc>
          <w:tcPr>
            <w:tcW w:w="2518" w:type="dxa"/>
            <w:vMerge w:val="restart"/>
            <w:shd w:val="clear" w:color="auto" w:fill="DBE5F1"/>
          </w:tcPr>
          <w:p w:rsidR="00E1237A" w:rsidRPr="00E1237A" w:rsidRDefault="00E1237A" w:rsidP="00E1237A">
            <w:pPr>
              <w:spacing w:line="240" w:lineRule="auto"/>
              <w:rPr>
                <w:rFonts w:eastAsia="Calibri"/>
                <w:sz w:val="28"/>
                <w:szCs w:val="28"/>
                <w:lang w:val="en-US" w:eastAsia="ru-RU"/>
              </w:rPr>
            </w:pPr>
            <w:r w:rsidRPr="00E1237A">
              <w:rPr>
                <w:rFonts w:eastAsia="Calibri"/>
                <w:sz w:val="28"/>
                <w:szCs w:val="28"/>
                <w:lang w:val="en-US" w:eastAsia="ru-RU"/>
              </w:rPr>
              <w:t>Показатели</w:t>
            </w:r>
          </w:p>
        </w:tc>
        <w:tc>
          <w:tcPr>
            <w:tcW w:w="7513" w:type="dxa"/>
            <w:gridSpan w:val="4"/>
            <w:shd w:val="clear" w:color="auto" w:fill="DBE5F1"/>
          </w:tcPr>
          <w:p w:rsidR="00E1237A" w:rsidRPr="00E1237A" w:rsidRDefault="00E1237A" w:rsidP="00E1237A">
            <w:pPr>
              <w:spacing w:line="240" w:lineRule="auto"/>
              <w:jc w:val="center"/>
              <w:rPr>
                <w:rFonts w:eastAsia="Calibri"/>
                <w:sz w:val="28"/>
                <w:szCs w:val="28"/>
                <w:lang w:val="en-US" w:eastAsia="ru-RU"/>
              </w:rPr>
            </w:pPr>
            <w:r w:rsidRPr="00E1237A">
              <w:rPr>
                <w:rFonts w:eastAsia="Calibri"/>
                <w:sz w:val="28"/>
                <w:szCs w:val="28"/>
                <w:lang w:val="en-US" w:eastAsia="ru-RU"/>
              </w:rPr>
              <w:t>Зоны относительной мощности работ</w:t>
            </w:r>
            <w:r w:rsidRPr="00E1237A">
              <w:rPr>
                <w:rFonts w:eastAsia="Calibri"/>
                <w:sz w:val="28"/>
                <w:szCs w:val="28"/>
                <w:lang w:eastAsia="ru-RU"/>
              </w:rPr>
              <w:t>ы</w:t>
            </w:r>
          </w:p>
        </w:tc>
      </w:tr>
      <w:tr w:rsidR="00E1237A" w:rsidRPr="00E1237A" w:rsidTr="00E1237A">
        <w:tc>
          <w:tcPr>
            <w:tcW w:w="2518" w:type="dxa"/>
            <w:vMerge/>
            <w:shd w:val="clear" w:color="auto" w:fill="DBE5F1"/>
          </w:tcPr>
          <w:p w:rsidR="00E1237A" w:rsidRPr="00E1237A" w:rsidRDefault="00E1237A" w:rsidP="00E1237A">
            <w:pPr>
              <w:spacing w:line="240" w:lineRule="auto"/>
              <w:rPr>
                <w:rFonts w:eastAsia="Calibri"/>
                <w:sz w:val="28"/>
                <w:szCs w:val="28"/>
                <w:lang w:val="en-US" w:eastAsia="ru-RU"/>
              </w:rPr>
            </w:pPr>
          </w:p>
        </w:tc>
        <w:tc>
          <w:tcPr>
            <w:tcW w:w="1985" w:type="dxa"/>
            <w:shd w:val="clear" w:color="auto" w:fill="DBE5F1"/>
          </w:tcPr>
          <w:p w:rsidR="00E1237A" w:rsidRPr="00E1237A" w:rsidRDefault="00E1237A" w:rsidP="00E1237A">
            <w:pPr>
              <w:spacing w:line="240" w:lineRule="auto"/>
              <w:rPr>
                <w:rFonts w:eastAsia="Calibri"/>
                <w:sz w:val="28"/>
                <w:szCs w:val="28"/>
                <w:lang w:val="en-US" w:eastAsia="ru-RU"/>
              </w:rPr>
            </w:pPr>
            <w:r w:rsidRPr="00E1237A">
              <w:rPr>
                <w:rFonts w:eastAsia="Calibri"/>
                <w:sz w:val="28"/>
                <w:szCs w:val="28"/>
                <w:lang w:val="en-US" w:eastAsia="ru-RU"/>
              </w:rPr>
              <w:t>максимальная</w:t>
            </w:r>
          </w:p>
        </w:tc>
        <w:tc>
          <w:tcPr>
            <w:tcW w:w="2409" w:type="dxa"/>
            <w:shd w:val="clear" w:color="auto" w:fill="DBE5F1"/>
          </w:tcPr>
          <w:p w:rsidR="00E1237A" w:rsidRPr="00E1237A" w:rsidRDefault="00E1237A" w:rsidP="00E1237A">
            <w:pPr>
              <w:spacing w:line="240" w:lineRule="auto"/>
              <w:rPr>
                <w:rFonts w:eastAsia="Calibri"/>
                <w:sz w:val="28"/>
                <w:szCs w:val="28"/>
                <w:lang w:val="en-US" w:eastAsia="ru-RU"/>
              </w:rPr>
            </w:pPr>
            <w:r w:rsidRPr="00E1237A">
              <w:rPr>
                <w:rFonts w:eastAsia="Calibri"/>
                <w:sz w:val="28"/>
                <w:szCs w:val="28"/>
                <w:lang w:val="en-US" w:eastAsia="ru-RU"/>
              </w:rPr>
              <w:t>субмаксимальная</w:t>
            </w:r>
          </w:p>
        </w:tc>
        <w:tc>
          <w:tcPr>
            <w:tcW w:w="1418" w:type="dxa"/>
            <w:shd w:val="clear" w:color="auto" w:fill="DBE5F1"/>
          </w:tcPr>
          <w:p w:rsidR="00E1237A" w:rsidRPr="00E1237A" w:rsidRDefault="00E1237A" w:rsidP="00E1237A">
            <w:pPr>
              <w:spacing w:line="240" w:lineRule="auto"/>
              <w:rPr>
                <w:rFonts w:eastAsia="Calibri"/>
                <w:sz w:val="28"/>
                <w:szCs w:val="28"/>
                <w:lang w:val="en-US" w:eastAsia="ru-RU"/>
              </w:rPr>
            </w:pPr>
            <w:r w:rsidRPr="00E1237A">
              <w:rPr>
                <w:rFonts w:eastAsia="Calibri"/>
                <w:sz w:val="28"/>
                <w:szCs w:val="28"/>
                <w:lang w:val="en-US" w:eastAsia="ru-RU"/>
              </w:rPr>
              <w:t xml:space="preserve"> большая</w:t>
            </w:r>
          </w:p>
        </w:tc>
        <w:tc>
          <w:tcPr>
            <w:tcW w:w="1701" w:type="dxa"/>
            <w:shd w:val="clear" w:color="auto" w:fill="DBE5F1"/>
          </w:tcPr>
          <w:p w:rsidR="00E1237A" w:rsidRPr="00E1237A" w:rsidRDefault="00E1237A" w:rsidP="00E1237A">
            <w:pPr>
              <w:spacing w:line="240" w:lineRule="auto"/>
              <w:rPr>
                <w:rFonts w:eastAsia="Calibri"/>
                <w:sz w:val="28"/>
                <w:szCs w:val="28"/>
                <w:lang w:val="en-US" w:eastAsia="ru-RU"/>
              </w:rPr>
            </w:pPr>
            <w:r w:rsidRPr="00E1237A">
              <w:rPr>
                <w:rFonts w:eastAsia="Calibri"/>
                <w:sz w:val="28"/>
                <w:szCs w:val="28"/>
                <w:lang w:val="en-US" w:eastAsia="ru-RU"/>
              </w:rPr>
              <w:t xml:space="preserve">  </w:t>
            </w:r>
            <w:r w:rsidRPr="00E1237A">
              <w:rPr>
                <w:rFonts w:eastAsia="Calibri"/>
                <w:sz w:val="28"/>
                <w:szCs w:val="28"/>
                <w:lang w:eastAsia="ru-RU"/>
              </w:rPr>
              <w:t>у</w:t>
            </w:r>
            <w:r w:rsidRPr="00E1237A">
              <w:rPr>
                <w:rFonts w:eastAsia="Calibri"/>
                <w:sz w:val="28"/>
                <w:szCs w:val="28"/>
                <w:lang w:val="en-US" w:eastAsia="ru-RU"/>
              </w:rPr>
              <w:t>меренная</w:t>
            </w:r>
          </w:p>
        </w:tc>
      </w:tr>
      <w:tr w:rsidR="00E1237A" w:rsidRPr="00E1237A" w:rsidTr="00E1237A">
        <w:tc>
          <w:tcPr>
            <w:tcW w:w="2518" w:type="dxa"/>
            <w:shd w:val="clear" w:color="auto" w:fill="auto"/>
          </w:tcPr>
          <w:p w:rsidR="00E1237A" w:rsidRPr="00E1237A" w:rsidRDefault="00E1237A" w:rsidP="00E1237A">
            <w:pPr>
              <w:spacing w:line="240" w:lineRule="auto"/>
              <w:jc w:val="center"/>
              <w:rPr>
                <w:rFonts w:eastAsia="Calibri"/>
                <w:sz w:val="28"/>
                <w:szCs w:val="28"/>
                <w:lang w:val="en-US" w:eastAsia="ru-RU"/>
              </w:rPr>
            </w:pPr>
            <w:r w:rsidRPr="00E1237A">
              <w:rPr>
                <w:rFonts w:eastAsia="Calibri"/>
                <w:sz w:val="28"/>
                <w:szCs w:val="28"/>
                <w:lang w:val="en-US" w:eastAsia="ru-RU"/>
              </w:rPr>
              <w:t>Предельное время работы</w:t>
            </w:r>
          </w:p>
        </w:tc>
        <w:tc>
          <w:tcPr>
            <w:tcW w:w="1985" w:type="dxa"/>
            <w:shd w:val="clear" w:color="auto" w:fill="auto"/>
          </w:tcPr>
          <w:p w:rsidR="00E1237A" w:rsidRPr="00E1237A" w:rsidRDefault="00E1237A" w:rsidP="00E1237A">
            <w:pPr>
              <w:spacing w:line="240" w:lineRule="auto"/>
              <w:jc w:val="center"/>
              <w:rPr>
                <w:rFonts w:eastAsia="Calibri"/>
                <w:sz w:val="28"/>
                <w:szCs w:val="28"/>
                <w:lang w:val="en-US" w:eastAsia="ru-RU"/>
              </w:rPr>
            </w:pPr>
            <w:r w:rsidRPr="00E1237A">
              <w:rPr>
                <w:rFonts w:eastAsia="Calibri"/>
                <w:sz w:val="28"/>
                <w:szCs w:val="28"/>
                <w:lang w:val="en-US" w:eastAsia="ru-RU"/>
              </w:rPr>
              <w:t>около 20 с</w:t>
            </w:r>
          </w:p>
        </w:tc>
        <w:tc>
          <w:tcPr>
            <w:tcW w:w="2409" w:type="dxa"/>
            <w:shd w:val="clear" w:color="auto" w:fill="auto"/>
          </w:tcPr>
          <w:p w:rsidR="00E1237A" w:rsidRPr="00E1237A" w:rsidRDefault="00E1237A" w:rsidP="00E1237A">
            <w:pPr>
              <w:spacing w:line="240" w:lineRule="auto"/>
              <w:jc w:val="center"/>
              <w:rPr>
                <w:rFonts w:eastAsia="Calibri"/>
                <w:sz w:val="28"/>
                <w:szCs w:val="28"/>
                <w:lang w:val="en-US" w:eastAsia="ru-RU"/>
              </w:rPr>
            </w:pPr>
            <w:r w:rsidRPr="00E1237A">
              <w:rPr>
                <w:rFonts w:eastAsia="Calibri"/>
                <w:sz w:val="28"/>
                <w:szCs w:val="28"/>
                <w:lang w:val="en-US" w:eastAsia="ru-RU"/>
              </w:rPr>
              <w:t>от 20 с до 5 мин</w:t>
            </w:r>
          </w:p>
        </w:tc>
        <w:tc>
          <w:tcPr>
            <w:tcW w:w="1418" w:type="dxa"/>
            <w:shd w:val="clear" w:color="auto" w:fill="auto"/>
          </w:tcPr>
          <w:p w:rsidR="00E1237A" w:rsidRPr="00E1237A" w:rsidRDefault="00E1237A" w:rsidP="00E1237A">
            <w:pPr>
              <w:spacing w:line="240" w:lineRule="auto"/>
              <w:jc w:val="center"/>
              <w:rPr>
                <w:rFonts w:eastAsia="Calibri"/>
                <w:sz w:val="28"/>
                <w:szCs w:val="28"/>
                <w:lang w:val="en-US" w:eastAsia="ru-RU"/>
              </w:rPr>
            </w:pPr>
            <w:r w:rsidRPr="00E1237A">
              <w:rPr>
                <w:rFonts w:eastAsia="Calibri"/>
                <w:sz w:val="28"/>
                <w:szCs w:val="28"/>
                <w:lang w:val="en-US" w:eastAsia="ru-RU"/>
              </w:rPr>
              <w:t>от 5 до 30 мин</w:t>
            </w:r>
          </w:p>
        </w:tc>
        <w:tc>
          <w:tcPr>
            <w:tcW w:w="1701" w:type="dxa"/>
            <w:shd w:val="clear" w:color="auto" w:fill="auto"/>
          </w:tcPr>
          <w:p w:rsidR="00E1237A" w:rsidRPr="00E1237A" w:rsidRDefault="00E1237A" w:rsidP="00E1237A">
            <w:pPr>
              <w:spacing w:line="240" w:lineRule="auto"/>
              <w:jc w:val="center"/>
              <w:rPr>
                <w:rFonts w:eastAsia="Calibri"/>
                <w:sz w:val="28"/>
                <w:szCs w:val="28"/>
                <w:lang w:val="en-US" w:eastAsia="ru-RU"/>
              </w:rPr>
            </w:pPr>
            <w:r w:rsidRPr="00E1237A">
              <w:rPr>
                <w:rFonts w:eastAsia="Calibri"/>
                <w:sz w:val="28"/>
                <w:szCs w:val="28"/>
                <w:lang w:val="en-US" w:eastAsia="ru-RU"/>
              </w:rPr>
              <w:t>больше 30 мин</w:t>
            </w:r>
          </w:p>
        </w:tc>
      </w:tr>
      <w:tr w:rsidR="00E1237A" w:rsidRPr="00E1237A" w:rsidTr="00E1237A">
        <w:tc>
          <w:tcPr>
            <w:tcW w:w="2518" w:type="dxa"/>
            <w:shd w:val="clear" w:color="auto" w:fill="auto"/>
          </w:tcPr>
          <w:p w:rsidR="00E1237A" w:rsidRPr="00E1237A" w:rsidRDefault="00E1237A" w:rsidP="00E1237A">
            <w:pPr>
              <w:spacing w:line="240" w:lineRule="auto"/>
              <w:jc w:val="center"/>
              <w:rPr>
                <w:rFonts w:eastAsia="Calibri"/>
                <w:sz w:val="28"/>
                <w:szCs w:val="28"/>
                <w:lang w:eastAsia="ru-RU"/>
              </w:rPr>
            </w:pPr>
            <w:r w:rsidRPr="00E1237A">
              <w:rPr>
                <w:rFonts w:eastAsia="Calibri"/>
                <w:sz w:val="28"/>
                <w:szCs w:val="28"/>
                <w:lang w:val="en-US" w:eastAsia="ru-RU"/>
              </w:rPr>
              <w:t>Отношение кислород/</w:t>
            </w:r>
          </w:p>
          <w:p w:rsidR="00E1237A" w:rsidRPr="00E1237A" w:rsidRDefault="00E1237A" w:rsidP="00E1237A">
            <w:pPr>
              <w:spacing w:line="240" w:lineRule="auto"/>
              <w:jc w:val="center"/>
              <w:rPr>
                <w:rFonts w:eastAsia="Calibri"/>
                <w:sz w:val="28"/>
                <w:szCs w:val="28"/>
                <w:lang w:val="en-US" w:eastAsia="ru-RU"/>
              </w:rPr>
            </w:pPr>
            <w:r w:rsidRPr="00E1237A">
              <w:rPr>
                <w:rFonts w:eastAsia="Calibri"/>
                <w:sz w:val="28"/>
                <w:szCs w:val="28"/>
                <w:lang w:val="en-US" w:eastAsia="ru-RU"/>
              </w:rPr>
              <w:t>кислородный запрос</w:t>
            </w:r>
          </w:p>
        </w:tc>
        <w:tc>
          <w:tcPr>
            <w:tcW w:w="1985" w:type="dxa"/>
            <w:shd w:val="clear" w:color="auto" w:fill="auto"/>
          </w:tcPr>
          <w:p w:rsidR="00E1237A" w:rsidRPr="00E1237A" w:rsidRDefault="00E1237A" w:rsidP="00E1237A">
            <w:pPr>
              <w:spacing w:line="240" w:lineRule="auto"/>
              <w:rPr>
                <w:rFonts w:eastAsia="Calibri"/>
                <w:sz w:val="28"/>
                <w:szCs w:val="28"/>
                <w:lang w:val="en-US" w:eastAsia="ru-RU"/>
              </w:rPr>
            </w:pPr>
          </w:p>
          <w:p w:rsidR="00E1237A" w:rsidRPr="00E1237A" w:rsidRDefault="00E1237A" w:rsidP="00E1237A">
            <w:pPr>
              <w:spacing w:line="240" w:lineRule="auto"/>
              <w:jc w:val="center"/>
              <w:rPr>
                <w:rFonts w:eastAsia="Calibri"/>
                <w:sz w:val="28"/>
                <w:szCs w:val="28"/>
                <w:lang w:val="en-US" w:eastAsia="ru-RU"/>
              </w:rPr>
            </w:pPr>
            <w:r w:rsidRPr="00E1237A">
              <w:rPr>
                <w:rFonts w:eastAsia="Calibri"/>
                <w:sz w:val="28"/>
                <w:szCs w:val="28"/>
                <w:lang w:eastAsia="ru-RU"/>
              </w:rPr>
              <w:t>меньше 1</w:t>
            </w:r>
            <w:r w:rsidRPr="00E1237A">
              <w:rPr>
                <w:rFonts w:eastAsia="Calibri"/>
                <w:sz w:val="28"/>
                <w:szCs w:val="28"/>
                <w:lang w:val="en-US" w:eastAsia="ru-RU"/>
              </w:rPr>
              <w:t>/10</w:t>
            </w:r>
          </w:p>
        </w:tc>
        <w:tc>
          <w:tcPr>
            <w:tcW w:w="2409" w:type="dxa"/>
            <w:shd w:val="clear" w:color="auto" w:fill="auto"/>
          </w:tcPr>
          <w:p w:rsidR="00E1237A" w:rsidRPr="00E1237A" w:rsidRDefault="00E1237A" w:rsidP="00E1237A">
            <w:pPr>
              <w:spacing w:line="240" w:lineRule="auto"/>
              <w:rPr>
                <w:rFonts w:eastAsia="Calibri"/>
                <w:sz w:val="28"/>
                <w:szCs w:val="28"/>
                <w:lang w:val="en-US" w:eastAsia="ru-RU"/>
              </w:rPr>
            </w:pPr>
          </w:p>
          <w:p w:rsidR="00E1237A" w:rsidRPr="00E1237A" w:rsidRDefault="00E1237A" w:rsidP="00E1237A">
            <w:pPr>
              <w:spacing w:line="240" w:lineRule="auto"/>
              <w:jc w:val="center"/>
              <w:rPr>
                <w:rFonts w:eastAsia="Calibri"/>
                <w:sz w:val="28"/>
                <w:szCs w:val="28"/>
                <w:lang w:val="en-US" w:eastAsia="ru-RU"/>
              </w:rPr>
            </w:pPr>
            <w:r w:rsidRPr="00E1237A">
              <w:rPr>
                <w:rFonts w:eastAsia="Calibri"/>
                <w:sz w:val="28"/>
                <w:szCs w:val="28"/>
                <w:lang w:val="en-US" w:eastAsia="ru-RU"/>
              </w:rPr>
              <w:t>1/3</w:t>
            </w:r>
          </w:p>
        </w:tc>
        <w:tc>
          <w:tcPr>
            <w:tcW w:w="1418" w:type="dxa"/>
            <w:shd w:val="clear" w:color="auto" w:fill="auto"/>
          </w:tcPr>
          <w:p w:rsidR="00E1237A" w:rsidRPr="00E1237A" w:rsidRDefault="00E1237A" w:rsidP="00E1237A">
            <w:pPr>
              <w:spacing w:line="240" w:lineRule="auto"/>
              <w:rPr>
                <w:rFonts w:eastAsia="Calibri"/>
                <w:sz w:val="28"/>
                <w:szCs w:val="28"/>
                <w:lang w:val="en-US" w:eastAsia="ru-RU"/>
              </w:rPr>
            </w:pPr>
            <w:r w:rsidRPr="00E1237A">
              <w:rPr>
                <w:rFonts w:eastAsia="Calibri"/>
                <w:sz w:val="28"/>
                <w:szCs w:val="28"/>
                <w:lang w:val="en-US" w:eastAsia="ru-RU"/>
              </w:rPr>
              <w:t xml:space="preserve">     </w:t>
            </w:r>
          </w:p>
          <w:p w:rsidR="00E1237A" w:rsidRPr="00E1237A" w:rsidRDefault="00E1237A" w:rsidP="00E1237A">
            <w:pPr>
              <w:spacing w:line="240" w:lineRule="auto"/>
              <w:rPr>
                <w:rFonts w:eastAsia="Calibri"/>
                <w:sz w:val="28"/>
                <w:szCs w:val="28"/>
                <w:lang w:eastAsia="ru-RU"/>
              </w:rPr>
            </w:pPr>
            <w:r w:rsidRPr="00E1237A">
              <w:rPr>
                <w:rFonts w:eastAsia="Calibri"/>
                <w:sz w:val="28"/>
                <w:szCs w:val="28"/>
                <w:lang w:val="en-US" w:eastAsia="ru-RU"/>
              </w:rPr>
              <w:t xml:space="preserve">        5/</w:t>
            </w:r>
            <w:r w:rsidRPr="00E1237A">
              <w:rPr>
                <w:rFonts w:eastAsia="Calibri"/>
                <w:sz w:val="28"/>
                <w:szCs w:val="28"/>
                <w:lang w:eastAsia="ru-RU"/>
              </w:rPr>
              <w:t>6</w:t>
            </w:r>
          </w:p>
        </w:tc>
        <w:tc>
          <w:tcPr>
            <w:tcW w:w="1701" w:type="dxa"/>
            <w:shd w:val="clear" w:color="auto" w:fill="auto"/>
          </w:tcPr>
          <w:p w:rsidR="00E1237A" w:rsidRPr="00E1237A" w:rsidRDefault="00E1237A" w:rsidP="00E1237A">
            <w:pPr>
              <w:spacing w:line="240" w:lineRule="auto"/>
              <w:rPr>
                <w:rFonts w:eastAsia="Calibri"/>
                <w:sz w:val="28"/>
                <w:szCs w:val="28"/>
                <w:lang w:eastAsia="ru-RU"/>
              </w:rPr>
            </w:pPr>
          </w:p>
          <w:p w:rsidR="00E1237A" w:rsidRPr="00E1237A" w:rsidRDefault="00E1237A" w:rsidP="00E1237A">
            <w:pPr>
              <w:spacing w:line="240" w:lineRule="auto"/>
              <w:rPr>
                <w:rFonts w:eastAsia="Calibri"/>
                <w:sz w:val="28"/>
                <w:szCs w:val="28"/>
                <w:lang w:val="en-US" w:eastAsia="ru-RU"/>
              </w:rPr>
            </w:pPr>
            <w:r w:rsidRPr="00E1237A">
              <w:rPr>
                <w:rFonts w:eastAsia="Calibri"/>
                <w:sz w:val="28"/>
                <w:szCs w:val="28"/>
                <w:lang w:val="en-US" w:eastAsia="ru-RU"/>
              </w:rPr>
              <w:t xml:space="preserve">      </w:t>
            </w:r>
            <w:r w:rsidRPr="00E1237A">
              <w:rPr>
                <w:rFonts w:eastAsia="Calibri"/>
                <w:sz w:val="28"/>
                <w:szCs w:val="28"/>
                <w:lang w:eastAsia="ru-RU"/>
              </w:rPr>
              <w:t>1</w:t>
            </w:r>
            <w:r w:rsidRPr="00E1237A">
              <w:rPr>
                <w:rFonts w:eastAsia="Calibri"/>
                <w:sz w:val="28"/>
                <w:szCs w:val="28"/>
                <w:lang w:val="en-US" w:eastAsia="ru-RU"/>
              </w:rPr>
              <w:t>/1</w:t>
            </w:r>
          </w:p>
        </w:tc>
      </w:tr>
      <w:tr w:rsidR="00E1237A" w:rsidRPr="00E1237A" w:rsidTr="00E1237A">
        <w:tc>
          <w:tcPr>
            <w:tcW w:w="2518" w:type="dxa"/>
            <w:shd w:val="clear" w:color="auto" w:fill="auto"/>
          </w:tcPr>
          <w:p w:rsidR="00E1237A" w:rsidRPr="00E1237A" w:rsidRDefault="00E1237A" w:rsidP="00E1237A">
            <w:pPr>
              <w:spacing w:line="240" w:lineRule="auto"/>
              <w:jc w:val="center"/>
              <w:rPr>
                <w:rFonts w:eastAsia="Calibri"/>
                <w:sz w:val="28"/>
                <w:szCs w:val="28"/>
                <w:lang w:val="en-US" w:eastAsia="ru-RU"/>
              </w:rPr>
            </w:pPr>
            <w:r w:rsidRPr="00E1237A">
              <w:rPr>
                <w:rFonts w:eastAsia="Calibri"/>
                <w:sz w:val="28"/>
                <w:szCs w:val="28"/>
                <w:lang w:val="en-US" w:eastAsia="ru-RU"/>
              </w:rPr>
              <w:t>Кислородный долг (дм³)</w:t>
            </w:r>
          </w:p>
        </w:tc>
        <w:tc>
          <w:tcPr>
            <w:tcW w:w="1985" w:type="dxa"/>
            <w:shd w:val="clear" w:color="auto" w:fill="auto"/>
          </w:tcPr>
          <w:p w:rsidR="00E1237A" w:rsidRPr="00E1237A" w:rsidRDefault="00E1237A" w:rsidP="00E1237A">
            <w:pPr>
              <w:spacing w:line="240" w:lineRule="auto"/>
              <w:jc w:val="center"/>
              <w:rPr>
                <w:rFonts w:eastAsia="Calibri"/>
                <w:sz w:val="28"/>
                <w:szCs w:val="28"/>
                <w:lang w:eastAsia="ru-RU"/>
              </w:rPr>
            </w:pPr>
            <w:r w:rsidRPr="00E1237A">
              <w:rPr>
                <w:rFonts w:eastAsia="Calibri"/>
                <w:sz w:val="28"/>
                <w:szCs w:val="28"/>
                <w:lang w:eastAsia="ru-RU"/>
              </w:rPr>
              <w:t>меньше 8</w:t>
            </w:r>
          </w:p>
          <w:p w:rsidR="00E1237A" w:rsidRPr="00E1237A" w:rsidRDefault="00E1237A" w:rsidP="00E1237A">
            <w:pPr>
              <w:spacing w:line="240" w:lineRule="auto"/>
              <w:rPr>
                <w:rFonts w:eastAsia="Calibri"/>
                <w:sz w:val="28"/>
                <w:szCs w:val="28"/>
                <w:lang w:eastAsia="ru-RU"/>
              </w:rPr>
            </w:pPr>
          </w:p>
        </w:tc>
        <w:tc>
          <w:tcPr>
            <w:tcW w:w="2409" w:type="dxa"/>
            <w:shd w:val="clear" w:color="auto" w:fill="auto"/>
          </w:tcPr>
          <w:p w:rsidR="00E1237A" w:rsidRPr="00E1237A" w:rsidRDefault="00E1237A" w:rsidP="00E1237A">
            <w:pPr>
              <w:spacing w:line="240" w:lineRule="auto"/>
              <w:jc w:val="center"/>
              <w:rPr>
                <w:rFonts w:eastAsia="Calibri"/>
                <w:sz w:val="28"/>
                <w:szCs w:val="28"/>
                <w:lang w:eastAsia="ru-RU"/>
              </w:rPr>
            </w:pPr>
            <w:r w:rsidRPr="00E1237A">
              <w:rPr>
                <w:rFonts w:eastAsia="Calibri"/>
                <w:sz w:val="28"/>
                <w:szCs w:val="28"/>
                <w:lang w:eastAsia="ru-RU"/>
              </w:rPr>
              <w:t>18</w:t>
            </w:r>
          </w:p>
        </w:tc>
        <w:tc>
          <w:tcPr>
            <w:tcW w:w="1418" w:type="dxa"/>
            <w:shd w:val="clear" w:color="auto" w:fill="auto"/>
          </w:tcPr>
          <w:p w:rsidR="00E1237A" w:rsidRPr="00E1237A" w:rsidRDefault="00E1237A" w:rsidP="00E1237A">
            <w:pPr>
              <w:spacing w:line="240" w:lineRule="auto"/>
              <w:jc w:val="center"/>
              <w:rPr>
                <w:rFonts w:eastAsia="Calibri"/>
                <w:sz w:val="28"/>
                <w:szCs w:val="28"/>
                <w:lang w:eastAsia="ru-RU"/>
              </w:rPr>
            </w:pPr>
            <w:r w:rsidRPr="00E1237A">
              <w:rPr>
                <w:rFonts w:eastAsia="Calibri"/>
                <w:sz w:val="28"/>
                <w:szCs w:val="28"/>
                <w:lang w:eastAsia="ru-RU"/>
              </w:rPr>
              <w:t>меньше   12</w:t>
            </w:r>
          </w:p>
        </w:tc>
        <w:tc>
          <w:tcPr>
            <w:tcW w:w="1701" w:type="dxa"/>
            <w:shd w:val="clear" w:color="auto" w:fill="auto"/>
          </w:tcPr>
          <w:p w:rsidR="00E1237A" w:rsidRPr="00E1237A" w:rsidRDefault="00E1237A" w:rsidP="00E1237A">
            <w:pPr>
              <w:spacing w:line="240" w:lineRule="auto"/>
              <w:jc w:val="center"/>
              <w:rPr>
                <w:rFonts w:eastAsia="Calibri"/>
                <w:sz w:val="28"/>
                <w:szCs w:val="28"/>
                <w:lang w:val="en-US" w:eastAsia="ru-RU"/>
              </w:rPr>
            </w:pPr>
            <w:r w:rsidRPr="00E1237A">
              <w:rPr>
                <w:rFonts w:eastAsia="Calibri"/>
                <w:sz w:val="28"/>
                <w:szCs w:val="28"/>
                <w:lang w:val="en-US" w:eastAsia="ru-RU"/>
              </w:rPr>
              <w:t>меньше 4</w:t>
            </w:r>
          </w:p>
        </w:tc>
      </w:tr>
    </w:tbl>
    <w:p w:rsidR="00E1237A" w:rsidRPr="00E1237A" w:rsidRDefault="00E1237A" w:rsidP="00E1237A">
      <w:pPr>
        <w:spacing w:line="276" w:lineRule="auto"/>
        <w:jc w:val="both"/>
        <w:rPr>
          <w:rFonts w:eastAsia="Calibri"/>
          <w:i/>
          <w:sz w:val="28"/>
          <w:szCs w:val="28"/>
        </w:rPr>
      </w:pPr>
    </w:p>
    <w:p w:rsidR="00CF65A2" w:rsidRDefault="00CF65A2" w:rsidP="00E1237A">
      <w:pPr>
        <w:spacing w:line="276" w:lineRule="auto"/>
        <w:jc w:val="right"/>
        <w:rPr>
          <w:rFonts w:eastAsia="Calibri"/>
          <w:i/>
          <w:sz w:val="28"/>
          <w:szCs w:val="28"/>
        </w:rPr>
      </w:pPr>
    </w:p>
    <w:p w:rsidR="00CF65A2" w:rsidRDefault="00CF65A2" w:rsidP="00E1237A">
      <w:pPr>
        <w:spacing w:line="276" w:lineRule="auto"/>
        <w:jc w:val="right"/>
        <w:rPr>
          <w:rFonts w:eastAsia="Calibri"/>
          <w:i/>
          <w:sz w:val="28"/>
          <w:szCs w:val="28"/>
        </w:rPr>
      </w:pPr>
    </w:p>
    <w:p w:rsidR="00CF65A2" w:rsidRDefault="00CF65A2" w:rsidP="00E1237A">
      <w:pPr>
        <w:spacing w:line="276" w:lineRule="auto"/>
        <w:jc w:val="right"/>
        <w:rPr>
          <w:rFonts w:eastAsia="Calibri"/>
          <w:i/>
          <w:sz w:val="28"/>
          <w:szCs w:val="28"/>
        </w:rPr>
      </w:pPr>
    </w:p>
    <w:p w:rsidR="00CF65A2" w:rsidRDefault="00CF65A2" w:rsidP="00E1237A">
      <w:pPr>
        <w:spacing w:line="276" w:lineRule="auto"/>
        <w:jc w:val="right"/>
        <w:rPr>
          <w:rFonts w:eastAsia="Calibri"/>
          <w:i/>
          <w:sz w:val="28"/>
          <w:szCs w:val="28"/>
        </w:rPr>
      </w:pPr>
    </w:p>
    <w:p w:rsidR="00CF65A2" w:rsidRDefault="00CF65A2" w:rsidP="00E1237A">
      <w:pPr>
        <w:spacing w:line="276" w:lineRule="auto"/>
        <w:jc w:val="right"/>
        <w:rPr>
          <w:rFonts w:eastAsia="Calibri"/>
          <w:i/>
          <w:sz w:val="28"/>
          <w:szCs w:val="28"/>
        </w:rPr>
      </w:pPr>
    </w:p>
    <w:p w:rsidR="00716670" w:rsidRDefault="00716670" w:rsidP="00E1237A">
      <w:pPr>
        <w:spacing w:line="276" w:lineRule="auto"/>
        <w:jc w:val="right"/>
        <w:rPr>
          <w:rFonts w:eastAsia="Calibri"/>
          <w:i/>
          <w:sz w:val="28"/>
          <w:szCs w:val="28"/>
        </w:rPr>
      </w:pPr>
      <w:r>
        <w:rPr>
          <w:rFonts w:eastAsia="Calibri"/>
          <w:i/>
          <w:sz w:val="28"/>
          <w:szCs w:val="28"/>
        </w:rPr>
        <w:t>\</w:t>
      </w:r>
    </w:p>
    <w:p w:rsidR="00E1237A" w:rsidRDefault="00E1237A" w:rsidP="00E1237A">
      <w:pPr>
        <w:spacing w:line="276" w:lineRule="auto"/>
        <w:jc w:val="right"/>
        <w:rPr>
          <w:rFonts w:eastAsia="Calibri"/>
          <w:i/>
          <w:sz w:val="28"/>
          <w:szCs w:val="28"/>
        </w:rPr>
      </w:pPr>
      <w:r w:rsidRPr="00E1237A">
        <w:rPr>
          <w:rFonts w:eastAsia="Calibri"/>
          <w:i/>
          <w:sz w:val="28"/>
          <w:szCs w:val="28"/>
        </w:rPr>
        <w:lastRenderedPageBreak/>
        <w:t>Таблица 3</w:t>
      </w:r>
      <w:r>
        <w:rPr>
          <w:rFonts w:eastAsia="Calibri"/>
          <w:i/>
          <w:sz w:val="28"/>
          <w:szCs w:val="28"/>
        </w:rPr>
        <w:t>5</w:t>
      </w:r>
      <w:r w:rsidRPr="00E1237A">
        <w:rPr>
          <w:rFonts w:eastAsia="Calibri"/>
          <w:i/>
          <w:sz w:val="28"/>
          <w:szCs w:val="28"/>
        </w:rPr>
        <w:t>.</w:t>
      </w:r>
    </w:p>
    <w:p w:rsidR="00716670" w:rsidRPr="00E1237A" w:rsidRDefault="00716670" w:rsidP="00E1237A">
      <w:pPr>
        <w:spacing w:line="276" w:lineRule="auto"/>
        <w:jc w:val="right"/>
        <w:rPr>
          <w:rFonts w:eastAsia="Calibri"/>
          <w:i/>
          <w:sz w:val="28"/>
          <w:szCs w:val="28"/>
        </w:rPr>
      </w:pPr>
    </w:p>
    <w:p w:rsidR="00E1237A" w:rsidRPr="00E1237A" w:rsidRDefault="00E1237A" w:rsidP="00E1237A">
      <w:pPr>
        <w:spacing w:line="240" w:lineRule="auto"/>
        <w:jc w:val="center"/>
        <w:rPr>
          <w:rFonts w:eastAsia="Calibri"/>
          <w:i/>
          <w:sz w:val="28"/>
          <w:szCs w:val="28"/>
          <w:lang w:eastAsia="ru-RU"/>
        </w:rPr>
      </w:pPr>
      <w:r w:rsidRPr="00E1237A">
        <w:rPr>
          <w:rFonts w:eastAsia="Calibri"/>
          <w:i/>
          <w:sz w:val="28"/>
          <w:szCs w:val="28"/>
          <w:lang w:eastAsia="ru-RU"/>
        </w:rPr>
        <w:t>Время, необходимое для нормализации биохимических процессов после физической нагрузки (Волков Н. И. с соавт., 2000)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2233"/>
      </w:tblGrid>
      <w:tr w:rsidR="00E1237A" w:rsidRPr="00E1237A" w:rsidTr="00E1237A">
        <w:tc>
          <w:tcPr>
            <w:tcW w:w="7338" w:type="dxa"/>
            <w:shd w:val="clear" w:color="auto" w:fill="DBE5F1"/>
          </w:tcPr>
          <w:p w:rsidR="00E1237A" w:rsidRPr="00E1237A" w:rsidRDefault="00E1237A" w:rsidP="00E1237A">
            <w:pPr>
              <w:spacing w:line="276" w:lineRule="auto"/>
              <w:jc w:val="center"/>
              <w:rPr>
                <w:rFonts w:eastAsia="Calibri"/>
                <w:sz w:val="28"/>
                <w:szCs w:val="28"/>
              </w:rPr>
            </w:pPr>
            <w:r w:rsidRPr="00E1237A">
              <w:rPr>
                <w:rFonts w:eastAsia="Calibri"/>
                <w:sz w:val="28"/>
                <w:szCs w:val="28"/>
              </w:rPr>
              <w:t>Процесс</w:t>
            </w:r>
          </w:p>
        </w:tc>
        <w:tc>
          <w:tcPr>
            <w:tcW w:w="2233" w:type="dxa"/>
            <w:shd w:val="clear" w:color="auto" w:fill="DBE5F1"/>
          </w:tcPr>
          <w:p w:rsidR="00E1237A" w:rsidRPr="00E1237A" w:rsidRDefault="00E1237A" w:rsidP="00E1237A">
            <w:pPr>
              <w:spacing w:line="276" w:lineRule="auto"/>
              <w:jc w:val="center"/>
              <w:rPr>
                <w:rFonts w:eastAsia="Calibri"/>
                <w:sz w:val="28"/>
                <w:szCs w:val="28"/>
              </w:rPr>
            </w:pPr>
            <w:r w:rsidRPr="00E1237A">
              <w:rPr>
                <w:rFonts w:eastAsia="Calibri"/>
                <w:sz w:val="28"/>
                <w:szCs w:val="28"/>
              </w:rPr>
              <w:t>Время</w:t>
            </w:r>
          </w:p>
        </w:tc>
      </w:tr>
      <w:tr w:rsidR="00E1237A" w:rsidRPr="00E1237A" w:rsidTr="00E1237A">
        <w:tc>
          <w:tcPr>
            <w:tcW w:w="7338" w:type="dxa"/>
            <w:shd w:val="clear" w:color="auto" w:fill="auto"/>
          </w:tcPr>
          <w:p w:rsidR="00E1237A" w:rsidRPr="00E1237A" w:rsidRDefault="00E1237A" w:rsidP="00E1237A">
            <w:pPr>
              <w:spacing w:line="276" w:lineRule="auto"/>
              <w:rPr>
                <w:rFonts w:eastAsia="Calibri"/>
                <w:sz w:val="28"/>
                <w:szCs w:val="28"/>
              </w:rPr>
            </w:pPr>
            <w:r w:rsidRPr="00E1237A">
              <w:rPr>
                <w:rFonts w:eastAsia="Calibri"/>
                <w:sz w:val="28"/>
                <w:szCs w:val="28"/>
              </w:rPr>
              <w:t>Восстановление О</w:t>
            </w:r>
            <w:r w:rsidRPr="00E1237A">
              <w:rPr>
                <w:rFonts w:ascii="Cambria Math" w:eastAsia="Calibri" w:hAnsi="Cambria Math" w:cs="Cambria Math"/>
                <w:sz w:val="28"/>
                <w:szCs w:val="28"/>
              </w:rPr>
              <w:t>₂</w:t>
            </w:r>
            <w:r w:rsidRPr="00E1237A">
              <w:rPr>
                <w:rFonts w:eastAsia="Calibri"/>
                <w:sz w:val="28"/>
                <w:szCs w:val="28"/>
              </w:rPr>
              <w:t xml:space="preserve"> в организме</w:t>
            </w:r>
          </w:p>
        </w:tc>
        <w:tc>
          <w:tcPr>
            <w:tcW w:w="2233" w:type="dxa"/>
            <w:shd w:val="clear" w:color="auto" w:fill="auto"/>
          </w:tcPr>
          <w:p w:rsidR="00E1237A" w:rsidRPr="00E1237A" w:rsidRDefault="00E1237A" w:rsidP="00E1237A">
            <w:pPr>
              <w:spacing w:line="276" w:lineRule="auto"/>
              <w:jc w:val="center"/>
              <w:rPr>
                <w:rFonts w:eastAsia="Calibri"/>
                <w:sz w:val="28"/>
                <w:szCs w:val="28"/>
              </w:rPr>
            </w:pPr>
            <w:r w:rsidRPr="00E1237A">
              <w:rPr>
                <w:rFonts w:eastAsia="Calibri"/>
                <w:sz w:val="28"/>
                <w:szCs w:val="28"/>
              </w:rPr>
              <w:t>10-15 с.</w:t>
            </w:r>
          </w:p>
        </w:tc>
      </w:tr>
      <w:tr w:rsidR="00E1237A" w:rsidRPr="00E1237A" w:rsidTr="00E1237A">
        <w:tc>
          <w:tcPr>
            <w:tcW w:w="7338" w:type="dxa"/>
            <w:shd w:val="clear" w:color="auto" w:fill="auto"/>
          </w:tcPr>
          <w:p w:rsidR="00E1237A" w:rsidRPr="00E1237A" w:rsidRDefault="00E1237A" w:rsidP="00E1237A">
            <w:pPr>
              <w:spacing w:line="276" w:lineRule="auto"/>
              <w:rPr>
                <w:rFonts w:eastAsia="Calibri"/>
                <w:sz w:val="28"/>
                <w:szCs w:val="28"/>
              </w:rPr>
            </w:pPr>
            <w:r w:rsidRPr="00E1237A">
              <w:rPr>
                <w:rFonts w:eastAsia="Calibri"/>
                <w:sz w:val="28"/>
                <w:szCs w:val="28"/>
              </w:rPr>
              <w:t>Восстановление алактатных аэробных резервов в мышцах</w:t>
            </w:r>
          </w:p>
        </w:tc>
        <w:tc>
          <w:tcPr>
            <w:tcW w:w="2233" w:type="dxa"/>
            <w:shd w:val="clear" w:color="auto" w:fill="auto"/>
          </w:tcPr>
          <w:p w:rsidR="00E1237A" w:rsidRPr="00E1237A" w:rsidRDefault="00E1237A" w:rsidP="00E1237A">
            <w:pPr>
              <w:spacing w:line="276" w:lineRule="auto"/>
              <w:jc w:val="center"/>
              <w:rPr>
                <w:rFonts w:eastAsia="Calibri"/>
                <w:sz w:val="28"/>
                <w:szCs w:val="28"/>
              </w:rPr>
            </w:pPr>
            <w:r w:rsidRPr="00E1237A">
              <w:rPr>
                <w:rFonts w:eastAsia="Calibri"/>
                <w:sz w:val="28"/>
                <w:szCs w:val="28"/>
              </w:rPr>
              <w:t>2-5 мин.</w:t>
            </w:r>
          </w:p>
        </w:tc>
      </w:tr>
      <w:tr w:rsidR="00E1237A" w:rsidRPr="00E1237A" w:rsidTr="00E1237A">
        <w:tc>
          <w:tcPr>
            <w:tcW w:w="7338" w:type="dxa"/>
            <w:shd w:val="clear" w:color="auto" w:fill="auto"/>
          </w:tcPr>
          <w:p w:rsidR="00E1237A" w:rsidRPr="00E1237A" w:rsidRDefault="00E1237A" w:rsidP="00E1237A">
            <w:pPr>
              <w:spacing w:line="276" w:lineRule="auto"/>
              <w:rPr>
                <w:rFonts w:eastAsia="Calibri"/>
                <w:sz w:val="28"/>
                <w:szCs w:val="28"/>
              </w:rPr>
            </w:pPr>
            <w:r w:rsidRPr="00E1237A">
              <w:rPr>
                <w:rFonts w:eastAsia="Calibri"/>
                <w:sz w:val="28"/>
                <w:szCs w:val="28"/>
              </w:rPr>
              <w:t>Оплата О</w:t>
            </w:r>
            <w:r w:rsidRPr="00E1237A">
              <w:rPr>
                <w:rFonts w:ascii="Cambria Math" w:eastAsia="Calibri" w:hAnsi="Cambria Math" w:cs="Cambria Math"/>
                <w:sz w:val="28"/>
                <w:szCs w:val="28"/>
              </w:rPr>
              <w:t>₂</w:t>
            </w:r>
            <w:r w:rsidRPr="00E1237A">
              <w:rPr>
                <w:rFonts w:eastAsia="Calibri"/>
                <w:sz w:val="28"/>
                <w:szCs w:val="28"/>
              </w:rPr>
              <w:t xml:space="preserve"> алактатного долга</w:t>
            </w:r>
          </w:p>
        </w:tc>
        <w:tc>
          <w:tcPr>
            <w:tcW w:w="2233" w:type="dxa"/>
            <w:shd w:val="clear" w:color="auto" w:fill="auto"/>
          </w:tcPr>
          <w:p w:rsidR="00E1237A" w:rsidRPr="00E1237A" w:rsidRDefault="00E1237A" w:rsidP="00E1237A">
            <w:pPr>
              <w:spacing w:line="276" w:lineRule="auto"/>
              <w:jc w:val="center"/>
              <w:rPr>
                <w:rFonts w:eastAsia="Calibri"/>
                <w:sz w:val="28"/>
                <w:szCs w:val="28"/>
              </w:rPr>
            </w:pPr>
            <w:r w:rsidRPr="00E1237A">
              <w:rPr>
                <w:rFonts w:eastAsia="Calibri"/>
                <w:sz w:val="28"/>
                <w:szCs w:val="28"/>
              </w:rPr>
              <w:t>3-5 мин.</w:t>
            </w:r>
          </w:p>
        </w:tc>
      </w:tr>
      <w:tr w:rsidR="00E1237A" w:rsidRPr="00E1237A" w:rsidTr="00E1237A">
        <w:tc>
          <w:tcPr>
            <w:tcW w:w="7338" w:type="dxa"/>
            <w:shd w:val="clear" w:color="auto" w:fill="auto"/>
          </w:tcPr>
          <w:p w:rsidR="00E1237A" w:rsidRPr="00E1237A" w:rsidRDefault="00E1237A" w:rsidP="00E1237A">
            <w:pPr>
              <w:spacing w:line="276" w:lineRule="auto"/>
              <w:rPr>
                <w:rFonts w:eastAsia="Calibri"/>
                <w:sz w:val="28"/>
                <w:szCs w:val="28"/>
              </w:rPr>
            </w:pPr>
            <w:r w:rsidRPr="00E1237A">
              <w:rPr>
                <w:rFonts w:eastAsia="Calibri"/>
                <w:sz w:val="28"/>
                <w:szCs w:val="28"/>
              </w:rPr>
              <w:t>Устранение  молочной кислоты из сосудов</w:t>
            </w:r>
          </w:p>
        </w:tc>
        <w:tc>
          <w:tcPr>
            <w:tcW w:w="2233" w:type="dxa"/>
            <w:shd w:val="clear" w:color="auto" w:fill="auto"/>
          </w:tcPr>
          <w:p w:rsidR="00E1237A" w:rsidRPr="00E1237A" w:rsidRDefault="00E1237A" w:rsidP="00E1237A">
            <w:pPr>
              <w:spacing w:line="276" w:lineRule="auto"/>
              <w:jc w:val="center"/>
              <w:rPr>
                <w:rFonts w:eastAsia="Calibri"/>
                <w:sz w:val="28"/>
                <w:szCs w:val="28"/>
              </w:rPr>
            </w:pPr>
            <w:r w:rsidRPr="00E1237A">
              <w:rPr>
                <w:rFonts w:eastAsia="Calibri"/>
                <w:sz w:val="28"/>
                <w:szCs w:val="28"/>
              </w:rPr>
              <w:t>30-90 мин.</w:t>
            </w:r>
          </w:p>
        </w:tc>
      </w:tr>
      <w:tr w:rsidR="00E1237A" w:rsidRPr="00E1237A" w:rsidTr="00E1237A">
        <w:tc>
          <w:tcPr>
            <w:tcW w:w="7338" w:type="dxa"/>
            <w:shd w:val="clear" w:color="auto" w:fill="auto"/>
          </w:tcPr>
          <w:p w:rsidR="00E1237A" w:rsidRPr="00E1237A" w:rsidRDefault="00E1237A" w:rsidP="00E1237A">
            <w:pPr>
              <w:spacing w:line="276" w:lineRule="auto"/>
              <w:rPr>
                <w:rFonts w:eastAsia="Calibri"/>
                <w:sz w:val="28"/>
                <w:szCs w:val="28"/>
              </w:rPr>
            </w:pPr>
            <w:r w:rsidRPr="00E1237A">
              <w:rPr>
                <w:rFonts w:eastAsia="Calibri"/>
                <w:sz w:val="28"/>
                <w:szCs w:val="28"/>
              </w:rPr>
              <w:t>Устранение  молочной кислоты из тканей</w:t>
            </w:r>
          </w:p>
        </w:tc>
        <w:tc>
          <w:tcPr>
            <w:tcW w:w="2233" w:type="dxa"/>
            <w:shd w:val="clear" w:color="auto" w:fill="auto"/>
          </w:tcPr>
          <w:p w:rsidR="00E1237A" w:rsidRPr="00E1237A" w:rsidRDefault="00E1237A" w:rsidP="00E1237A">
            <w:pPr>
              <w:spacing w:line="276" w:lineRule="auto"/>
              <w:jc w:val="center"/>
              <w:rPr>
                <w:rFonts w:eastAsia="Calibri"/>
                <w:sz w:val="28"/>
                <w:szCs w:val="28"/>
              </w:rPr>
            </w:pPr>
            <w:r w:rsidRPr="00E1237A">
              <w:rPr>
                <w:rFonts w:eastAsia="Calibri"/>
                <w:sz w:val="28"/>
                <w:szCs w:val="28"/>
              </w:rPr>
              <w:t>12-36 час.</w:t>
            </w:r>
          </w:p>
        </w:tc>
      </w:tr>
      <w:tr w:rsidR="00E1237A" w:rsidRPr="00E1237A" w:rsidTr="00E1237A">
        <w:tc>
          <w:tcPr>
            <w:tcW w:w="7338" w:type="dxa"/>
            <w:shd w:val="clear" w:color="auto" w:fill="auto"/>
          </w:tcPr>
          <w:p w:rsidR="00E1237A" w:rsidRPr="00E1237A" w:rsidRDefault="00E1237A" w:rsidP="00E1237A">
            <w:pPr>
              <w:spacing w:line="276" w:lineRule="auto"/>
              <w:rPr>
                <w:rFonts w:eastAsia="Calibri"/>
                <w:sz w:val="28"/>
                <w:szCs w:val="28"/>
              </w:rPr>
            </w:pPr>
            <w:r w:rsidRPr="00E1237A">
              <w:rPr>
                <w:rFonts w:eastAsia="Calibri"/>
                <w:sz w:val="28"/>
                <w:szCs w:val="28"/>
              </w:rPr>
              <w:t>Ресинтез внутримышечных запасов гликогена</w:t>
            </w:r>
          </w:p>
        </w:tc>
        <w:tc>
          <w:tcPr>
            <w:tcW w:w="2233" w:type="dxa"/>
            <w:shd w:val="clear" w:color="auto" w:fill="auto"/>
          </w:tcPr>
          <w:p w:rsidR="00E1237A" w:rsidRPr="00E1237A" w:rsidRDefault="00E1237A" w:rsidP="00E1237A">
            <w:pPr>
              <w:spacing w:line="276" w:lineRule="auto"/>
              <w:jc w:val="center"/>
              <w:rPr>
                <w:rFonts w:eastAsia="Calibri"/>
                <w:sz w:val="28"/>
                <w:szCs w:val="28"/>
              </w:rPr>
            </w:pPr>
            <w:r w:rsidRPr="00E1237A">
              <w:rPr>
                <w:rFonts w:eastAsia="Calibri"/>
                <w:sz w:val="28"/>
                <w:szCs w:val="28"/>
              </w:rPr>
              <w:t>12-48 час.</w:t>
            </w:r>
          </w:p>
        </w:tc>
      </w:tr>
      <w:tr w:rsidR="00E1237A" w:rsidRPr="00E1237A" w:rsidTr="00E1237A">
        <w:tc>
          <w:tcPr>
            <w:tcW w:w="7338" w:type="dxa"/>
            <w:shd w:val="clear" w:color="auto" w:fill="auto"/>
          </w:tcPr>
          <w:p w:rsidR="00E1237A" w:rsidRPr="00E1237A" w:rsidRDefault="00E1237A" w:rsidP="00E1237A">
            <w:pPr>
              <w:spacing w:line="276" w:lineRule="auto"/>
              <w:rPr>
                <w:rFonts w:eastAsia="Calibri"/>
                <w:sz w:val="28"/>
                <w:szCs w:val="28"/>
              </w:rPr>
            </w:pPr>
            <w:r w:rsidRPr="00E1237A">
              <w:rPr>
                <w:rFonts w:eastAsia="Calibri"/>
                <w:sz w:val="28"/>
                <w:szCs w:val="28"/>
              </w:rPr>
              <w:t>Восстановление запасов гликогена в печени</w:t>
            </w:r>
          </w:p>
        </w:tc>
        <w:tc>
          <w:tcPr>
            <w:tcW w:w="2233" w:type="dxa"/>
            <w:shd w:val="clear" w:color="auto" w:fill="auto"/>
          </w:tcPr>
          <w:p w:rsidR="00E1237A" w:rsidRPr="00E1237A" w:rsidRDefault="00E1237A" w:rsidP="00E1237A">
            <w:pPr>
              <w:spacing w:line="276" w:lineRule="auto"/>
              <w:jc w:val="center"/>
              <w:rPr>
                <w:rFonts w:eastAsia="Calibri"/>
                <w:sz w:val="28"/>
                <w:szCs w:val="28"/>
              </w:rPr>
            </w:pPr>
            <w:r w:rsidRPr="00E1237A">
              <w:rPr>
                <w:rFonts w:eastAsia="Calibri"/>
                <w:sz w:val="28"/>
                <w:szCs w:val="28"/>
              </w:rPr>
              <w:t>12-48 час.</w:t>
            </w:r>
          </w:p>
        </w:tc>
      </w:tr>
      <w:tr w:rsidR="00E1237A" w:rsidRPr="00E1237A" w:rsidTr="00E1237A">
        <w:tc>
          <w:tcPr>
            <w:tcW w:w="7338" w:type="dxa"/>
            <w:shd w:val="clear" w:color="auto" w:fill="auto"/>
          </w:tcPr>
          <w:p w:rsidR="00E1237A" w:rsidRPr="00E1237A" w:rsidRDefault="00E1237A" w:rsidP="00E1237A">
            <w:pPr>
              <w:spacing w:line="276" w:lineRule="auto"/>
              <w:rPr>
                <w:rFonts w:eastAsia="Calibri"/>
                <w:sz w:val="28"/>
                <w:szCs w:val="28"/>
              </w:rPr>
            </w:pPr>
            <w:r w:rsidRPr="00E1237A">
              <w:rPr>
                <w:rFonts w:eastAsia="Calibri"/>
                <w:sz w:val="28"/>
                <w:szCs w:val="28"/>
              </w:rPr>
              <w:t>Усиление индуктивного синтеза ферментных и структурных белков</w:t>
            </w:r>
          </w:p>
        </w:tc>
        <w:tc>
          <w:tcPr>
            <w:tcW w:w="2233" w:type="dxa"/>
            <w:shd w:val="clear" w:color="auto" w:fill="auto"/>
          </w:tcPr>
          <w:p w:rsidR="00E1237A" w:rsidRPr="00E1237A" w:rsidRDefault="00E1237A" w:rsidP="00E1237A">
            <w:pPr>
              <w:spacing w:line="276" w:lineRule="auto"/>
              <w:jc w:val="center"/>
              <w:rPr>
                <w:rFonts w:eastAsia="Calibri"/>
                <w:sz w:val="28"/>
                <w:szCs w:val="28"/>
              </w:rPr>
            </w:pPr>
            <w:r w:rsidRPr="00E1237A">
              <w:rPr>
                <w:rFonts w:eastAsia="Calibri"/>
                <w:sz w:val="28"/>
                <w:szCs w:val="28"/>
              </w:rPr>
              <w:t>12-72 час.</w:t>
            </w:r>
          </w:p>
        </w:tc>
      </w:tr>
    </w:tbl>
    <w:p w:rsidR="00E1237A" w:rsidRPr="00E1237A" w:rsidRDefault="00E1237A" w:rsidP="00E1237A">
      <w:pPr>
        <w:spacing w:line="276" w:lineRule="auto"/>
        <w:jc w:val="right"/>
        <w:rPr>
          <w:rFonts w:eastAsia="Calibri"/>
          <w:i/>
          <w:sz w:val="28"/>
          <w:szCs w:val="28"/>
        </w:rPr>
      </w:pPr>
    </w:p>
    <w:p w:rsidR="00E1237A" w:rsidRPr="00E1237A" w:rsidRDefault="00E1237A" w:rsidP="00E1237A">
      <w:pPr>
        <w:spacing w:line="276" w:lineRule="auto"/>
        <w:jc w:val="both"/>
        <w:rPr>
          <w:rFonts w:eastAsia="Calibri"/>
          <w:noProof/>
          <w:sz w:val="20"/>
          <w:szCs w:val="20"/>
          <w:lang w:eastAsia="ru-RU"/>
        </w:rPr>
      </w:pPr>
      <w:r>
        <w:rPr>
          <w:rFonts w:eastAsia="Calibri"/>
          <w:noProof/>
          <w:sz w:val="20"/>
          <w:szCs w:val="20"/>
          <w:lang w:eastAsia="ru-RU"/>
        </w:rPr>
        <w:drawing>
          <wp:inline distT="0" distB="0" distL="0" distR="0">
            <wp:extent cx="4219575" cy="33337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9575" cy="3333750"/>
                    </a:xfrm>
                    <a:prstGeom prst="rect">
                      <a:avLst/>
                    </a:prstGeom>
                    <a:noFill/>
                    <a:ln>
                      <a:noFill/>
                    </a:ln>
                  </pic:spPr>
                </pic:pic>
              </a:graphicData>
            </a:graphic>
          </wp:inline>
        </w:drawing>
      </w:r>
    </w:p>
    <w:p w:rsidR="007727C7" w:rsidRDefault="00E1237A" w:rsidP="00E1237A">
      <w:pPr>
        <w:spacing w:line="276" w:lineRule="auto"/>
        <w:jc w:val="both"/>
        <w:rPr>
          <w:rFonts w:eastAsia="Calibri"/>
          <w:i/>
          <w:noProof/>
          <w:sz w:val="28"/>
          <w:szCs w:val="28"/>
          <w:lang w:eastAsia="ru-RU"/>
        </w:rPr>
      </w:pPr>
      <w:r w:rsidRPr="00E1237A">
        <w:rPr>
          <w:rFonts w:eastAsia="Calibri"/>
          <w:i/>
          <w:noProof/>
          <w:sz w:val="28"/>
          <w:szCs w:val="28"/>
          <w:lang w:eastAsia="ru-RU"/>
        </w:rPr>
        <w:t xml:space="preserve">Рис. </w:t>
      </w:r>
      <w:r>
        <w:rPr>
          <w:rFonts w:eastAsia="Calibri"/>
          <w:i/>
          <w:noProof/>
          <w:sz w:val="28"/>
          <w:szCs w:val="28"/>
          <w:lang w:eastAsia="ru-RU"/>
        </w:rPr>
        <w:t>6</w:t>
      </w:r>
      <w:r w:rsidRPr="00E1237A">
        <w:rPr>
          <w:rFonts w:eastAsia="Calibri"/>
          <w:i/>
          <w:noProof/>
          <w:sz w:val="28"/>
          <w:szCs w:val="28"/>
          <w:lang w:eastAsia="ru-RU"/>
        </w:rPr>
        <w:t>. Один из вариантов планирования микроцикла подготовки</w:t>
      </w:r>
      <w:r w:rsidR="007727C7">
        <w:rPr>
          <w:rFonts w:eastAsia="Calibri"/>
          <w:i/>
          <w:noProof/>
          <w:sz w:val="28"/>
          <w:szCs w:val="28"/>
          <w:lang w:eastAsia="ru-RU"/>
        </w:rPr>
        <w:t xml:space="preserve"> для наглядного представления отставленного тренировочного эффекта.</w:t>
      </w:r>
    </w:p>
    <w:p w:rsidR="007727C7" w:rsidRDefault="007727C7" w:rsidP="00E1237A">
      <w:pPr>
        <w:spacing w:line="276" w:lineRule="auto"/>
        <w:jc w:val="both"/>
        <w:rPr>
          <w:rFonts w:eastAsia="Calibri"/>
          <w:i/>
          <w:noProof/>
          <w:sz w:val="28"/>
          <w:szCs w:val="28"/>
          <w:lang w:eastAsia="ru-RU"/>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На этом рисунке представлен простейший вариант построения микроцикла для двух тренируемых функций, имеющих разное время восстановления. В течение микроцикла одна из функций испытывает последовательное положительное суммирование тренировочных эффектов, в то время как другая последовательно вводится в стадию истощения и достигает суперкомпенсации только во время отдыха, либо снижения нагрузки к концу </w:t>
      </w:r>
      <w:r w:rsidRPr="00E1237A">
        <w:rPr>
          <w:rFonts w:eastAsia="Calibri"/>
          <w:sz w:val="28"/>
          <w:szCs w:val="28"/>
        </w:rPr>
        <w:lastRenderedPageBreak/>
        <w:t>микроцикла. Реальная картина тренировок еще гораздо сложнее, ведь тренируемых функций в академической гребле не две, а гораздо больше.</w:t>
      </w:r>
    </w:p>
    <w:p w:rsidR="00E1237A" w:rsidRPr="00E1237A" w:rsidRDefault="00E1237A" w:rsidP="00E1237A">
      <w:pPr>
        <w:spacing w:line="276" w:lineRule="auto"/>
        <w:jc w:val="both"/>
        <w:rPr>
          <w:rFonts w:eastAsia="Calibri"/>
          <w:b/>
          <w:sz w:val="28"/>
          <w:szCs w:val="28"/>
        </w:rPr>
      </w:pPr>
      <w:r w:rsidRPr="00E1237A">
        <w:rPr>
          <w:rFonts w:eastAsia="Calibri"/>
          <w:sz w:val="28"/>
          <w:szCs w:val="28"/>
        </w:rPr>
        <w:t xml:space="preserve">Следует уяснить, что с биологической точки зрения нет таких понятий, как максимальная сила, силовая выносливость, скоростно-силовые качества. Все упирается в энергетику на клеточном уровне, которую необходимо развивать необходимыми для конкретного вида спорта физическими упражнениями. В частности, </w:t>
      </w:r>
      <w:r w:rsidRPr="00E1237A">
        <w:rPr>
          <w:rFonts w:eastAsia="Calibri"/>
          <w:b/>
          <w:sz w:val="28"/>
          <w:szCs w:val="28"/>
        </w:rPr>
        <w:t>для повышения результатов в академической гребле необходимо приблизить мощность двигательных действий на уровне порога анаэробного обмена (ПАНО) к мощности тех же действий на уровне максимального потребления кислорода</w:t>
      </w:r>
      <w:r w:rsidRPr="00E1237A">
        <w:rPr>
          <w:rFonts w:eastAsia="Calibri"/>
          <w:b/>
          <w:sz w:val="20"/>
          <w:szCs w:val="20"/>
          <w:lang w:eastAsia="ru-RU"/>
        </w:rPr>
        <w:t xml:space="preserve"> (</w:t>
      </w:r>
      <w:r w:rsidRPr="00E1237A">
        <w:rPr>
          <w:rFonts w:eastAsia="Calibri"/>
          <w:b/>
          <w:sz w:val="28"/>
          <w:szCs w:val="28"/>
        </w:rPr>
        <w:t>Vo</w:t>
      </w:r>
      <w:r w:rsidRPr="00E1237A">
        <w:rPr>
          <w:rFonts w:ascii="Cambria Math" w:eastAsia="Calibri" w:hAnsi="Cambria Math" w:cs="Cambria Math"/>
          <w:b/>
          <w:sz w:val="28"/>
          <w:szCs w:val="28"/>
        </w:rPr>
        <w:t>₂</w:t>
      </w:r>
      <w:r w:rsidRPr="00E1237A">
        <w:rPr>
          <w:rFonts w:eastAsia="Calibri"/>
          <w:b/>
          <w:sz w:val="28"/>
          <w:szCs w:val="28"/>
        </w:rPr>
        <w:t xml:space="preserve">max, МПК).  </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Скорость лодки в академической гребле является интегральным показателем степени физической и технической подготовленности спортсменов при выполнении специфической для данного вида спорта двигательной деятельности. Она зависит также и от совместности (слаженности) действий отдельных членов экипажа. Проведенные нами исследования подготовленности гребцов высокой квалификации при выполнении теста, моделирующего прохождение гоночной дистанции в условиях бассейна с записью усилий, прикладываемых к веслу, амплитуды его движений, позволили установить, что индивидуальное техническое мастерство спортсменов на протяжении длительного этапа времени является относительно стабильным. Таким образом, можно считать, что на скорость лодки большее влияние оказывает функциональное состояние каждого из членов экипажа.</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В циклических видах спорта объем тренировочной работы учитывается по времени физической нагрузки или пройденному пути, задание же интенсивности представляет определенную сложность. В практике академической гребли ее, как правило, задают темпом гребли и ЧСС, что, по нашему мнению, в большинстве случаев не оправдано. Мы полагаем, что лидирование по скорости передвижения, тесно связанной с мощностью выполнения двигательной деятельности, при одновременном наблюдении за изменением темпа и ритма движений, ЧСС, является более рациональным методом дозирования и оперативного  контроля временных характеристик воздействия нагрузки заданной интенсивности. При общей физической подготовке лидирование производится по времени преодоления стандартных отрезков, а в гребле- с сопровождающего лодку катера, на котором установлен GPS-навигатор, позволяющий определять скорость его перемещений и расстояние и цифровой анемометр, позволяющий следить за </w:t>
      </w:r>
      <w:r w:rsidRPr="00E1237A">
        <w:rPr>
          <w:rFonts w:eastAsia="Calibri"/>
          <w:sz w:val="28"/>
          <w:szCs w:val="28"/>
        </w:rPr>
        <w:lastRenderedPageBreak/>
        <w:t>изменениями скорости и направления воздушного потока. При этом ориентиром скорости специальной тренировочной нагрузки должна быть,  прежде всего, средняя соревновательная скорость планируемого результата (в процентах от нее) и уровень максимальной скорости на данный этап времени.</w:t>
      </w: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     </w:t>
      </w: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При увеличении скорости лодки от низких ее значений первоначально существует линейная зависимость между скоростью, ЧСС и развиваемой спортсменами мощностью, незначительное же увеличение ее при движении на околосоревновательной скорости достигается за счет более значительного увеличения мощности двигательного действия и ЧСС. </w:t>
      </w:r>
    </w:p>
    <w:p w:rsidR="00E1237A" w:rsidRPr="00E1237A" w:rsidRDefault="00E1237A" w:rsidP="00E1237A">
      <w:pPr>
        <w:spacing w:line="276" w:lineRule="auto"/>
        <w:jc w:val="both"/>
        <w:rPr>
          <w:rFonts w:eastAsia="Calibri"/>
          <w:sz w:val="28"/>
          <w:szCs w:val="28"/>
        </w:rPr>
      </w:pPr>
    </w:p>
    <w:p w:rsidR="00E1237A" w:rsidRDefault="00E1237A" w:rsidP="00E1237A">
      <w:pPr>
        <w:spacing w:line="276" w:lineRule="auto"/>
        <w:jc w:val="both"/>
        <w:rPr>
          <w:rFonts w:eastAsia="Calibri"/>
          <w:sz w:val="28"/>
          <w:szCs w:val="28"/>
        </w:rPr>
      </w:pPr>
      <w:r w:rsidRPr="00E1237A">
        <w:rPr>
          <w:rFonts w:eastAsia="Calibri"/>
          <w:sz w:val="28"/>
          <w:szCs w:val="28"/>
        </w:rPr>
        <w:t>Мощность, развиваемая гребцами на рукоятке весла, изменяется следующим образом: при увеличении скорости от 60 до 70%  она возрастает ориентировочно на 12%, от 70 до 80% - на 15%, от 80 до 90% - на 18% и от 90 до 100% - на 30%.</w:t>
      </w:r>
    </w:p>
    <w:p w:rsidR="00373444" w:rsidRDefault="00373444" w:rsidP="00E1237A">
      <w:pPr>
        <w:spacing w:line="276" w:lineRule="auto"/>
        <w:jc w:val="both"/>
        <w:rPr>
          <w:rFonts w:eastAsia="Calibri"/>
          <w:sz w:val="28"/>
          <w:szCs w:val="28"/>
        </w:rPr>
      </w:pPr>
    </w:p>
    <w:p w:rsidR="00CF65A2" w:rsidRPr="00E1237A" w:rsidRDefault="00CF65A2" w:rsidP="00E1237A">
      <w:pPr>
        <w:spacing w:line="276" w:lineRule="auto"/>
        <w:jc w:val="both"/>
        <w:rPr>
          <w:rFonts w:eastAsia="Calibri"/>
          <w:sz w:val="28"/>
          <w:szCs w:val="28"/>
        </w:rPr>
      </w:pPr>
    </w:p>
    <w:p w:rsidR="00E1237A" w:rsidRPr="00E1237A" w:rsidRDefault="00E1237A" w:rsidP="00E1237A">
      <w:pPr>
        <w:spacing w:line="276" w:lineRule="auto"/>
        <w:jc w:val="center"/>
        <w:rPr>
          <w:rFonts w:eastAsia="Calibri"/>
          <w:b/>
          <w:caps/>
          <w:sz w:val="28"/>
          <w:szCs w:val="28"/>
        </w:rPr>
      </w:pPr>
      <w:r w:rsidRPr="00E1237A">
        <w:rPr>
          <w:rFonts w:eastAsia="Calibri"/>
          <w:b/>
          <w:caps/>
          <w:sz w:val="28"/>
          <w:szCs w:val="28"/>
        </w:rPr>
        <w:t>Энергия, используемая организмом для мышечного сокращения</w:t>
      </w:r>
    </w:p>
    <w:p w:rsidR="00E1237A" w:rsidRPr="00E1237A" w:rsidRDefault="00E1237A" w:rsidP="00E1237A">
      <w:pPr>
        <w:spacing w:line="276" w:lineRule="auto"/>
        <w:jc w:val="both"/>
        <w:rPr>
          <w:rFonts w:eastAsia="Calibri"/>
          <w:b/>
          <w: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Деятельность мышц, как любой процесс, происходящий в организме, требует энергии. Энергия нужна даже на работу мельчайших мышц глаза, дыхательных мышц и мышц сосудов или внутренних органов. Живой организм расходует энергию даже в состоянии глубокого наркоза или комы. </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Энергия, необходимая для мышечного сокращения, освобождается в результате распада химических веществ. Мышечная клетка устроена природой так, что может использовать для своего сокращения энергию распада только одного-</w:t>
      </w:r>
      <w:r w:rsidR="00C70D91">
        <w:rPr>
          <w:rFonts w:eastAsia="Calibri"/>
          <w:sz w:val="28"/>
          <w:szCs w:val="28"/>
        </w:rPr>
        <w:t xml:space="preserve"> </w:t>
      </w:r>
      <w:r w:rsidRPr="00E1237A">
        <w:rPr>
          <w:rFonts w:eastAsia="Calibri"/>
          <w:sz w:val="28"/>
          <w:szCs w:val="28"/>
        </w:rPr>
        <w:t xml:space="preserve">единственного химического вещества - аденозинтрифосфорной кислоты (АТФ). Энергия распада других веществ для сокращения мышцы не подходит. Соответственно, во время мышечного сокращения происходит распад АТФ в работающей мышечной клетке. И если бы не было механизмов восстановления этого вещества, то мышца, сократившись один-два раза, навсегда потеряла бы эту способность. Но природа предусмотрела возможность восстанавливать АТФ. И вот для ее восстановления уже подходит энергия распада практически любого вещества. Обычно это углеводы, реже - жиры, еще реже - белки или другие вещества. Запасы этих веществ поступают в организм вместе с пищей. </w:t>
      </w:r>
    </w:p>
    <w:p w:rsidR="00E1237A" w:rsidRPr="00E1237A" w:rsidRDefault="00E1237A" w:rsidP="00E1237A">
      <w:pPr>
        <w:spacing w:line="276" w:lineRule="auto"/>
        <w:jc w:val="both"/>
        <w:rPr>
          <w:rFonts w:eastAsia="Calibri"/>
          <w:sz w:val="28"/>
          <w:szCs w:val="28"/>
        </w:rPr>
      </w:pPr>
      <w:r w:rsidRPr="00E1237A">
        <w:rPr>
          <w:rFonts w:eastAsia="Calibri"/>
          <w:sz w:val="28"/>
          <w:szCs w:val="28"/>
        </w:rPr>
        <w:lastRenderedPageBreak/>
        <w:t>Распад веществ в мышечной клетке может происходить двумя основными путями: при участии кислорода (аэробно) и без участия кислорода (анаэробно). У каждого способа есть свои преимущества и недостатки.</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Преимущество распада веществ с участием кислорода (аэробного) в том, что такой распад не сопровождается накоплением в организме промежуточных недоокисленных продуктов обмена. Вещества расщепляются до конечных продуктов - углекислого газа и воды. Полный распад дает, соответственно, много энергии, поэтому является более экономичным, чем неполный распад (однако требует большого количества времени). Кроме того, с помощью кислорода можно расщепить практически любые вещества, имеющиеся в организме - углеводы, жиры, белки. Недостатком же является чрезвычайная длительность такого способа распада, поэтому он не может использоваться в начале работы или в случаях, когда деятельность достаточно интенсивна и требует высокой скорости освобождения энергии.</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Преимуществом бескислородного (анаэробного) распада является высокая скорость освобождения энергии, необходимой для синтеза АТФ, что позволяет выполнять чрезвычайно интенсивную работу. Но существует и ряд недостатков такого способа расщепления. </w:t>
      </w: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Во-первых, без участия кислорода в мышечных клетках способны расщепляться не все вещества, а только определенные виды углеводов (глюкоза и ее производное - гликоген, причем обычно используется гликоген) и креатинфосфат. Запасы этих веществ в клетке не безграничны. Креатинфосфат или гликоген должны либо восстанавливаться, либо поступать из крови. На оба процесса требуется определенное время, в течение которого интенсивную работу выполнять уже невозможно. </w:t>
      </w: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 </w:t>
      </w:r>
    </w:p>
    <w:p w:rsidR="00E1237A" w:rsidRPr="00E1237A" w:rsidRDefault="00E1237A" w:rsidP="00E1237A">
      <w:pPr>
        <w:spacing w:line="276" w:lineRule="auto"/>
        <w:jc w:val="both"/>
        <w:rPr>
          <w:rFonts w:eastAsia="Calibri"/>
          <w:sz w:val="28"/>
          <w:szCs w:val="28"/>
        </w:rPr>
      </w:pPr>
      <w:r w:rsidRPr="00E1237A">
        <w:rPr>
          <w:rFonts w:eastAsia="Calibri"/>
          <w:sz w:val="28"/>
          <w:szCs w:val="28"/>
        </w:rPr>
        <w:t>Запасов креатинфосфата в мышечной клетке хватает на работу в течение нескольких секунд (5-6 секунд). За счет запасов гликогена можно выполнять работу в течение нескольких минут (3-4 минуты), но это будет уже менее интенсивная деятельность. Во-вторых, без участия кислорода вещества расщепляются не полностью, поэтому в мышцах накапливаются недоокисленные продукты распада (наиболее известным является молочная кислота - один из возможных продуктов неполного распада гликогена). Эти недоокисленные вещества, изменяют внутреннюю среду клеток так, что клетки становятся неспособны выполнять свои функции. То есть мышца становится неспособной более сокращаться, и человек прекращает работу.</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lastRenderedPageBreak/>
        <w:t>Показатель pH - это показатель кислотности-щелочности внутренней среды. Его величина указывает, кислотным, щелочным или нейтральным является среда, и насколько сильна щелочь или кислота. Уровень pH равный 7.0 указывает на нейтральность среды. Уровень pH больше 7.0 - на щелочность (чем выше, тем сильнее щелочь), и, наконец, уровень pH ниже 7.0 означает кислотность среды (чем меньше величина pH, тем сильнее кислота).</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При бескислородном способе расщепления веществ недоокисленные продукты распада изменяют уровень pH клеток в кислую сторону, что чрезвычайно существенно сказывается на деятельности клеточных структур. </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В действительности же во время мышечной деятельности наблюдаются оба варианта распада веществ, однако, один из них, как правило, преобладает. </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Если при работе распад веществ для восстановления АТФ происходит преимущественно с участием кислорода, такая работа называется аэробной. Если же распад веществ происходит преимущественно без участия кислорода, такая работа называется анаэробной.</w:t>
      </w:r>
    </w:p>
    <w:p w:rsidR="00E1237A" w:rsidRPr="00E1237A" w:rsidRDefault="00E1237A" w:rsidP="00E1237A">
      <w:pPr>
        <w:spacing w:line="276" w:lineRule="auto"/>
        <w:jc w:val="both"/>
        <w:rPr>
          <w:rFonts w:eastAsia="Calibri"/>
          <w:sz w:val="28"/>
          <w:szCs w:val="28"/>
        </w:rPr>
      </w:pPr>
    </w:p>
    <w:p w:rsidR="00E1237A" w:rsidRPr="00E1237A" w:rsidRDefault="00E1237A" w:rsidP="00E1237A">
      <w:pPr>
        <w:numPr>
          <w:ilvl w:val="0"/>
          <w:numId w:val="7"/>
        </w:numPr>
        <w:spacing w:line="276" w:lineRule="auto"/>
        <w:contextualSpacing/>
        <w:jc w:val="both"/>
        <w:rPr>
          <w:rFonts w:eastAsia="Calibri"/>
          <w:sz w:val="28"/>
          <w:szCs w:val="28"/>
        </w:rPr>
      </w:pPr>
      <w:r w:rsidRPr="00E1237A">
        <w:rPr>
          <w:rFonts w:eastAsia="Calibri"/>
          <w:sz w:val="28"/>
          <w:szCs w:val="28"/>
        </w:rPr>
        <w:t>Для мышечного сокращения необходима энергия распада АТФ.</w:t>
      </w:r>
    </w:p>
    <w:p w:rsidR="00E1237A" w:rsidRPr="00E1237A" w:rsidRDefault="00E1237A" w:rsidP="00E1237A">
      <w:pPr>
        <w:numPr>
          <w:ilvl w:val="0"/>
          <w:numId w:val="7"/>
        </w:numPr>
        <w:spacing w:line="276" w:lineRule="auto"/>
        <w:contextualSpacing/>
        <w:jc w:val="both"/>
        <w:rPr>
          <w:rFonts w:eastAsia="Calibri"/>
          <w:sz w:val="28"/>
          <w:szCs w:val="28"/>
        </w:rPr>
      </w:pPr>
      <w:r w:rsidRPr="00E1237A">
        <w:rPr>
          <w:rFonts w:eastAsia="Calibri"/>
          <w:sz w:val="28"/>
          <w:szCs w:val="28"/>
        </w:rPr>
        <w:t>Запасы АТФ в мышце должны пополняться, для чего необходима энергия распада других веществ.</w:t>
      </w:r>
    </w:p>
    <w:p w:rsidR="00E1237A" w:rsidRPr="00E1237A" w:rsidRDefault="00E1237A" w:rsidP="00E1237A">
      <w:pPr>
        <w:numPr>
          <w:ilvl w:val="0"/>
          <w:numId w:val="7"/>
        </w:numPr>
        <w:spacing w:line="276" w:lineRule="auto"/>
        <w:contextualSpacing/>
        <w:jc w:val="both"/>
        <w:rPr>
          <w:rFonts w:eastAsia="Calibri"/>
          <w:sz w:val="28"/>
          <w:szCs w:val="28"/>
        </w:rPr>
      </w:pPr>
      <w:r w:rsidRPr="00E1237A">
        <w:rPr>
          <w:rFonts w:eastAsia="Calibri"/>
          <w:sz w:val="28"/>
          <w:szCs w:val="28"/>
        </w:rPr>
        <w:t>Существует два основных способа расщепления веществ: кислородный и бескислородный.</w:t>
      </w:r>
    </w:p>
    <w:p w:rsidR="00E1237A" w:rsidRPr="00E1237A" w:rsidRDefault="00E1237A" w:rsidP="00E1237A">
      <w:pPr>
        <w:numPr>
          <w:ilvl w:val="0"/>
          <w:numId w:val="6"/>
        </w:numPr>
        <w:spacing w:line="276" w:lineRule="auto"/>
        <w:contextualSpacing/>
        <w:jc w:val="both"/>
        <w:rPr>
          <w:rFonts w:eastAsia="Calibri"/>
          <w:sz w:val="28"/>
          <w:szCs w:val="28"/>
        </w:rPr>
      </w:pPr>
      <w:r w:rsidRPr="00E1237A">
        <w:rPr>
          <w:rFonts w:eastAsia="Calibri"/>
          <w:sz w:val="28"/>
          <w:szCs w:val="28"/>
        </w:rPr>
        <w:t>С помощью кислорода можно расщепить углеводы, жиры или белки. Вещества расщепляются до углекислого газа и воды, и освобождается большое количество энергии, но этот процесс продолжается чрезвычайно долго.</w:t>
      </w:r>
    </w:p>
    <w:p w:rsidR="00E1237A" w:rsidRPr="00E1237A" w:rsidRDefault="00E1237A" w:rsidP="00E1237A">
      <w:pPr>
        <w:numPr>
          <w:ilvl w:val="0"/>
          <w:numId w:val="5"/>
        </w:numPr>
        <w:spacing w:line="276" w:lineRule="auto"/>
        <w:contextualSpacing/>
        <w:jc w:val="both"/>
        <w:rPr>
          <w:rFonts w:eastAsia="Calibri"/>
          <w:sz w:val="28"/>
          <w:szCs w:val="28"/>
        </w:rPr>
      </w:pPr>
      <w:r w:rsidRPr="00E1237A">
        <w:rPr>
          <w:rFonts w:eastAsia="Calibri"/>
          <w:sz w:val="28"/>
          <w:szCs w:val="28"/>
        </w:rPr>
        <w:t>Без кислорода можно расщепить только креатинфосфат и гликоген (реже - глюкозу), при этом вещества расщепляются неполностью, и образуются недоокисленные продукты распада, однако процесс расщепления протекает быстро.</w:t>
      </w:r>
    </w:p>
    <w:p w:rsidR="00E1237A" w:rsidRPr="00E1237A" w:rsidRDefault="00E1237A" w:rsidP="00E1237A">
      <w:pPr>
        <w:numPr>
          <w:ilvl w:val="0"/>
          <w:numId w:val="4"/>
        </w:numPr>
        <w:spacing w:line="276" w:lineRule="auto"/>
        <w:contextualSpacing/>
        <w:jc w:val="both"/>
        <w:rPr>
          <w:rFonts w:eastAsia="Calibri"/>
          <w:sz w:val="28"/>
          <w:szCs w:val="28"/>
        </w:rPr>
      </w:pPr>
      <w:r w:rsidRPr="00E1237A">
        <w:rPr>
          <w:rFonts w:eastAsia="Calibri"/>
          <w:sz w:val="28"/>
          <w:szCs w:val="28"/>
        </w:rPr>
        <w:t>За счет кислородного расщепления веществ энергией обеспечивается малоинтенсивная работа, но такая деятельность может продолжаться долго (до нескольких часов).</w:t>
      </w:r>
    </w:p>
    <w:p w:rsidR="00E1237A" w:rsidRPr="00E1237A" w:rsidRDefault="00E1237A" w:rsidP="00E1237A">
      <w:pPr>
        <w:numPr>
          <w:ilvl w:val="0"/>
          <w:numId w:val="4"/>
        </w:numPr>
        <w:spacing w:line="276" w:lineRule="auto"/>
        <w:contextualSpacing/>
        <w:jc w:val="both"/>
        <w:rPr>
          <w:rFonts w:eastAsia="Calibri"/>
          <w:sz w:val="28"/>
          <w:szCs w:val="28"/>
        </w:rPr>
      </w:pPr>
      <w:r w:rsidRPr="00E1237A">
        <w:rPr>
          <w:rFonts w:eastAsia="Calibri"/>
          <w:sz w:val="28"/>
          <w:szCs w:val="28"/>
        </w:rPr>
        <w:t>За счет расщепления гликогена энергией обеспечивается интенсивная работа, которая может продолжаться от 20 секунд до 4-5 минут, а также начало любой деятельности.</w:t>
      </w:r>
    </w:p>
    <w:p w:rsidR="00E1237A" w:rsidRPr="00E1237A" w:rsidRDefault="00E1237A" w:rsidP="00E1237A">
      <w:pPr>
        <w:numPr>
          <w:ilvl w:val="0"/>
          <w:numId w:val="4"/>
        </w:numPr>
        <w:spacing w:line="276" w:lineRule="auto"/>
        <w:contextualSpacing/>
        <w:jc w:val="both"/>
        <w:rPr>
          <w:rFonts w:eastAsia="Calibri"/>
          <w:sz w:val="28"/>
          <w:szCs w:val="28"/>
        </w:rPr>
      </w:pPr>
      <w:r w:rsidRPr="00E1237A">
        <w:rPr>
          <w:rFonts w:eastAsia="Calibri"/>
          <w:sz w:val="28"/>
          <w:szCs w:val="28"/>
        </w:rPr>
        <w:lastRenderedPageBreak/>
        <w:t>За счет расщепления креатинфосфата энергией обеспечивается максимально интенсивная работа, длительность которой не более 5-6 секунд. Этот же способ энергообеспечения используется в начале любой деятельности.</w:t>
      </w:r>
    </w:p>
    <w:p w:rsidR="00E1237A" w:rsidRDefault="00E1237A" w:rsidP="00E1237A">
      <w:pPr>
        <w:spacing w:line="276" w:lineRule="auto"/>
        <w:jc w:val="both"/>
        <w:rPr>
          <w:rFonts w:eastAsia="Calibri"/>
          <w:sz w:val="28"/>
          <w:szCs w:val="28"/>
        </w:rPr>
      </w:pPr>
    </w:p>
    <w:p w:rsidR="00447822" w:rsidRPr="00E1237A" w:rsidRDefault="00447822"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b/>
          <w:sz w:val="28"/>
          <w:szCs w:val="28"/>
        </w:rPr>
      </w:pPr>
      <w:r w:rsidRPr="00E1237A">
        <w:rPr>
          <w:rFonts w:eastAsia="Calibri"/>
          <w:b/>
          <w:sz w:val="28"/>
          <w:szCs w:val="28"/>
        </w:rPr>
        <w:t>Кислородные способы расщепления веществ.</w:t>
      </w:r>
    </w:p>
    <w:p w:rsidR="00E1237A" w:rsidRPr="00E1237A" w:rsidRDefault="00E1237A" w:rsidP="00E1237A">
      <w:pPr>
        <w:spacing w:line="276" w:lineRule="auto"/>
        <w:jc w:val="both"/>
        <w:rPr>
          <w:rFonts w:eastAsia="Calibri"/>
          <w:b/>
          <w:sz w:val="28"/>
          <w:szCs w:val="28"/>
        </w:rPr>
      </w:pPr>
    </w:p>
    <w:p w:rsidR="00E1237A" w:rsidRPr="00E1237A" w:rsidRDefault="00E1237A" w:rsidP="00E1237A">
      <w:pPr>
        <w:spacing w:line="276" w:lineRule="auto"/>
        <w:jc w:val="both"/>
        <w:rPr>
          <w:rFonts w:eastAsia="Calibri"/>
          <w:b/>
          <w:sz w:val="28"/>
          <w:szCs w:val="28"/>
        </w:rPr>
      </w:pPr>
      <w:r w:rsidRPr="00E1237A">
        <w:rPr>
          <w:rFonts w:eastAsia="Calibri"/>
          <w:b/>
          <w:sz w:val="28"/>
          <w:szCs w:val="28"/>
        </w:rPr>
        <w:t xml:space="preserve">кислород + углевод = углекислый газ + вода + энергия </w:t>
      </w:r>
    </w:p>
    <w:p w:rsidR="00E1237A" w:rsidRPr="00E1237A" w:rsidRDefault="00E1237A" w:rsidP="00E1237A">
      <w:pPr>
        <w:spacing w:line="276" w:lineRule="auto"/>
        <w:jc w:val="both"/>
        <w:rPr>
          <w:rFonts w:eastAsia="Calibri"/>
          <w:sz w:val="28"/>
          <w:szCs w:val="28"/>
        </w:rPr>
      </w:pPr>
      <w:r w:rsidRPr="00E1237A">
        <w:rPr>
          <w:rFonts w:eastAsia="Calibri"/>
          <w:sz w:val="28"/>
          <w:szCs w:val="28"/>
        </w:rPr>
        <w:t>Наиболее распространенная и быстрая из кислородных реакций.</w:t>
      </w: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Пример работы, выполняемой за счет этого способа восстановления АТФ - любой вид деятельности, который может выполняться более 30 минут с одинаковой интенсивностью. </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b/>
          <w:sz w:val="28"/>
          <w:szCs w:val="28"/>
        </w:rPr>
      </w:pPr>
      <w:r w:rsidRPr="00E1237A">
        <w:rPr>
          <w:rFonts w:eastAsia="Calibri"/>
          <w:b/>
          <w:sz w:val="28"/>
          <w:szCs w:val="28"/>
        </w:rPr>
        <w:t xml:space="preserve">кислород + жир = углекислый газ + вода + энергия </w:t>
      </w:r>
    </w:p>
    <w:p w:rsidR="00E1237A" w:rsidRPr="00E1237A" w:rsidRDefault="00E1237A" w:rsidP="00E1237A">
      <w:pPr>
        <w:spacing w:line="276" w:lineRule="auto"/>
        <w:jc w:val="both"/>
        <w:rPr>
          <w:rFonts w:eastAsia="Calibri"/>
          <w:sz w:val="28"/>
          <w:szCs w:val="28"/>
        </w:rPr>
      </w:pPr>
      <w:r w:rsidRPr="00E1237A">
        <w:rPr>
          <w:rFonts w:eastAsia="Calibri"/>
          <w:sz w:val="28"/>
          <w:szCs w:val="28"/>
        </w:rPr>
        <w:t>Пример работы, выполняемой за счет этого способа восстановления АТФ - длительный бег трусцой, длительная ходьба на лыжах и другая работа, которую можно выполнять долго. Расщепление жиров начнется примерно после 30-40-й минуты работы (у тренированных к этому виду работы людей значительно раньше - на 15-20 минуте).</w:t>
      </w: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Расщепление жиров дает примерно в два раза больше энергии, чем расщепление углеводов, но этот процесс намного сложнее и длительнее. </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b/>
          <w:sz w:val="28"/>
          <w:szCs w:val="28"/>
        </w:rPr>
      </w:pPr>
      <w:r w:rsidRPr="00E1237A">
        <w:rPr>
          <w:rFonts w:eastAsia="Calibri"/>
          <w:b/>
          <w:sz w:val="28"/>
          <w:szCs w:val="28"/>
        </w:rPr>
        <w:t xml:space="preserve">кислород + белок = углекислый газ + вода + энергия </w:t>
      </w:r>
    </w:p>
    <w:p w:rsidR="00E1237A" w:rsidRPr="00E1237A" w:rsidRDefault="00E1237A" w:rsidP="00E1237A">
      <w:pPr>
        <w:spacing w:line="276" w:lineRule="auto"/>
        <w:jc w:val="both"/>
        <w:rPr>
          <w:rFonts w:eastAsia="Calibri"/>
          <w:sz w:val="28"/>
          <w:szCs w:val="28"/>
        </w:rPr>
      </w:pPr>
      <w:r w:rsidRPr="00E1237A">
        <w:rPr>
          <w:rFonts w:eastAsia="Calibri"/>
          <w:sz w:val="28"/>
          <w:szCs w:val="28"/>
        </w:rPr>
        <w:t>Белки слишком ценные для организма вещества, чтобы использовать их для освобождения энергии. Эта реакция наблюдается при чрезмерно выраженном утомлении или переутомлении.</w:t>
      </w: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Пример работы, выполняемой за счет этого способа восстановления АТФ - любой более или менее интенсивный и длительный вид деятельности, выполняемый на фоне чрезмерного утомления, переутомления, болезни. </w:t>
      </w:r>
    </w:p>
    <w:p w:rsidR="00E1237A" w:rsidRPr="00E1237A" w:rsidRDefault="00E1237A" w:rsidP="00E1237A">
      <w:pPr>
        <w:spacing w:line="276" w:lineRule="auto"/>
        <w:jc w:val="both"/>
        <w:rPr>
          <w:rFonts w:eastAsia="Calibri"/>
          <w:b/>
          <w:i/>
          <w:sz w:val="28"/>
          <w:szCs w:val="28"/>
        </w:rPr>
      </w:pPr>
    </w:p>
    <w:p w:rsidR="00E1237A" w:rsidRPr="00E1237A" w:rsidRDefault="00E1237A" w:rsidP="00E1237A">
      <w:pPr>
        <w:spacing w:line="276" w:lineRule="auto"/>
        <w:jc w:val="both"/>
        <w:rPr>
          <w:rFonts w:eastAsia="Calibri"/>
          <w:b/>
          <w:sz w:val="28"/>
          <w:szCs w:val="28"/>
        </w:rPr>
      </w:pPr>
      <w:r w:rsidRPr="00E1237A">
        <w:rPr>
          <w:rFonts w:eastAsia="Calibri"/>
          <w:b/>
          <w:sz w:val="28"/>
          <w:szCs w:val="28"/>
        </w:rPr>
        <w:t>Бескислородные способы расщепления веществ.</w:t>
      </w: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Без помощи кислорода можно неполностью расщепить креатинфосфат или гликоген (реже - глюкозу). </w:t>
      </w:r>
    </w:p>
    <w:p w:rsidR="00E1237A" w:rsidRPr="00E1237A" w:rsidRDefault="00E1237A" w:rsidP="00E1237A">
      <w:pPr>
        <w:spacing w:line="276" w:lineRule="auto"/>
        <w:jc w:val="both"/>
        <w:rPr>
          <w:rFonts w:eastAsia="Calibri"/>
          <w:b/>
          <w:sz w:val="28"/>
          <w:szCs w:val="28"/>
        </w:rPr>
      </w:pPr>
    </w:p>
    <w:p w:rsidR="00E1237A" w:rsidRPr="00E1237A" w:rsidRDefault="00E1237A" w:rsidP="00E1237A">
      <w:pPr>
        <w:spacing w:line="276" w:lineRule="auto"/>
        <w:jc w:val="both"/>
        <w:rPr>
          <w:rFonts w:eastAsia="Calibri"/>
          <w:b/>
          <w:sz w:val="28"/>
          <w:szCs w:val="28"/>
        </w:rPr>
      </w:pPr>
      <w:r w:rsidRPr="00E1237A">
        <w:rPr>
          <w:rFonts w:eastAsia="Calibri"/>
          <w:b/>
          <w:sz w:val="28"/>
          <w:szCs w:val="28"/>
        </w:rPr>
        <w:t xml:space="preserve">креатинфосфат  =&gt;  креатин + фосфат + энергия </w:t>
      </w:r>
    </w:p>
    <w:p w:rsidR="00E1237A" w:rsidRPr="00E1237A" w:rsidRDefault="00E1237A" w:rsidP="00E1237A">
      <w:pPr>
        <w:spacing w:line="276" w:lineRule="auto"/>
        <w:jc w:val="both"/>
        <w:rPr>
          <w:rFonts w:eastAsia="Calibri"/>
          <w:sz w:val="28"/>
          <w:szCs w:val="28"/>
        </w:rPr>
      </w:pPr>
      <w:r w:rsidRPr="00E1237A">
        <w:rPr>
          <w:rFonts w:eastAsia="Calibri"/>
          <w:sz w:val="28"/>
          <w:szCs w:val="28"/>
        </w:rPr>
        <w:t>Чрезвычайно быстрый способ, при котором освобождается много энергии.</w:t>
      </w: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Пример работы, выполняемой за счет этого способа восстановления АТФ - максимально быстрые движения в течение 5-6 секунд, прыжок с места, </w:t>
      </w:r>
      <w:r w:rsidRPr="00E1237A">
        <w:rPr>
          <w:rFonts w:eastAsia="Calibri"/>
          <w:sz w:val="28"/>
          <w:szCs w:val="28"/>
        </w:rPr>
        <w:lastRenderedPageBreak/>
        <w:t xml:space="preserve">однократный подъем штанги и так далее. Этот же способ запускается в начале любой более или менее интенсивной деятельности. Креатин в этой реакции - недоокисленный продукт распада. </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b/>
          <w:sz w:val="28"/>
          <w:szCs w:val="28"/>
        </w:rPr>
      </w:pPr>
      <w:r w:rsidRPr="00E1237A">
        <w:rPr>
          <w:rFonts w:eastAsia="Calibri"/>
          <w:b/>
          <w:sz w:val="28"/>
          <w:szCs w:val="28"/>
        </w:rPr>
        <w:t xml:space="preserve">гликоген  =&gt;  недоокисленные продукты (например, молочная кислота) + энергия </w:t>
      </w:r>
    </w:p>
    <w:p w:rsidR="00E1237A" w:rsidRPr="00E1237A" w:rsidRDefault="00E1237A" w:rsidP="00E1237A">
      <w:pPr>
        <w:spacing w:line="276" w:lineRule="auto"/>
        <w:jc w:val="both"/>
        <w:rPr>
          <w:rFonts w:eastAsia="Calibri"/>
          <w:sz w:val="28"/>
          <w:szCs w:val="28"/>
        </w:rPr>
      </w:pPr>
      <w:r w:rsidRPr="00E1237A">
        <w:rPr>
          <w:rFonts w:eastAsia="Calibri"/>
          <w:sz w:val="28"/>
          <w:szCs w:val="28"/>
        </w:rPr>
        <w:t>Достаточно быстрый способ. С его помощью можно выполнять работу, длительностью 3-5 минут. За это время в клетках успевает образоваться огромное количество недоокисленных продуктов распада, что заставляет их прекратить работу.</w:t>
      </w:r>
    </w:p>
    <w:p w:rsidR="00E1237A" w:rsidRPr="00E1237A" w:rsidRDefault="00E1237A" w:rsidP="00E1237A">
      <w:pPr>
        <w:spacing w:line="276" w:lineRule="auto"/>
        <w:jc w:val="both"/>
        <w:rPr>
          <w:rFonts w:eastAsia="Calibri"/>
          <w:sz w:val="28"/>
          <w:szCs w:val="28"/>
        </w:rPr>
      </w:pPr>
      <w:r w:rsidRPr="00E1237A">
        <w:rPr>
          <w:rFonts w:eastAsia="Calibri"/>
          <w:sz w:val="28"/>
          <w:szCs w:val="28"/>
        </w:rPr>
        <w:t>Пример работы, выполняемой за счет этого способа восстановления АТФ - гребля на дистанции 500 м и 1000 м.</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 xml:space="preserve">Энергия распада  химических веществ используется на синтез АТФ менее чем на 50 % (только распад АТФ может дать энергию для мышечного сокращения).  </w:t>
      </w:r>
      <w:r w:rsidRPr="00C70D91">
        <w:rPr>
          <w:rFonts w:eastAsia="Calibri"/>
          <w:b/>
          <w:sz w:val="28"/>
          <w:szCs w:val="28"/>
          <w:lang w:eastAsia="ru-RU"/>
        </w:rPr>
        <w:t>Основная же часть этой энергии рассеивается в виде тепла.</w:t>
      </w:r>
      <w:r w:rsidRPr="00E1237A">
        <w:rPr>
          <w:rFonts w:eastAsia="Calibri"/>
          <w:sz w:val="28"/>
          <w:szCs w:val="28"/>
          <w:lang w:eastAsia="ru-RU"/>
        </w:rPr>
        <w:t xml:space="preserve"> Тепло образуется и от трения сократительных элементов мышечных клеток. Поэтому при работе температура сокращающихся мышц увеличивается. </w:t>
      </w:r>
      <w:r w:rsidRPr="00C70D91">
        <w:rPr>
          <w:rFonts w:eastAsia="Calibri"/>
          <w:b/>
          <w:sz w:val="28"/>
          <w:szCs w:val="28"/>
          <w:lang w:eastAsia="ru-RU"/>
        </w:rPr>
        <w:t>Повышение температуры может составлять до нескольких градусов в зависимости от длительности работы и ее интенсивности.</w:t>
      </w:r>
      <w:r w:rsidRPr="00E1237A">
        <w:rPr>
          <w:rFonts w:eastAsia="Calibri"/>
          <w:sz w:val="28"/>
          <w:szCs w:val="28"/>
          <w:lang w:eastAsia="ru-RU"/>
        </w:rPr>
        <w:t xml:space="preserve"> Протекающая по работающим мышцам кровь нагревается и несет это тепло в другие части тела, обеспечивая, таким образом, их согревание и относительно равномерное распределение тепла в организме.</w:t>
      </w:r>
    </w:p>
    <w:p w:rsidR="00E1237A" w:rsidRPr="00E1237A" w:rsidRDefault="00E1237A" w:rsidP="00E1237A">
      <w:pPr>
        <w:spacing w:line="276" w:lineRule="auto"/>
        <w:jc w:val="both"/>
        <w:rPr>
          <w:rFonts w:eastAsia="Calibri"/>
          <w:sz w:val="28"/>
          <w:szCs w:val="28"/>
          <w:lang w:eastAsia="ru-RU"/>
        </w:rPr>
      </w:pPr>
    </w:p>
    <w:p w:rsidR="00E1237A" w:rsidRPr="00E1237A" w:rsidRDefault="00E1237A" w:rsidP="00E1237A">
      <w:pPr>
        <w:spacing w:line="276" w:lineRule="auto"/>
        <w:jc w:val="both"/>
        <w:rPr>
          <w:rFonts w:eastAsia="Calibri"/>
          <w:b/>
          <w:sz w:val="28"/>
          <w:szCs w:val="28"/>
          <w:lang w:eastAsia="ru-RU"/>
        </w:rPr>
      </w:pPr>
      <w:r w:rsidRPr="00E1237A">
        <w:rPr>
          <w:rFonts w:eastAsia="Calibri"/>
          <w:b/>
          <w:sz w:val="28"/>
          <w:szCs w:val="28"/>
          <w:lang w:eastAsia="ru-RU"/>
        </w:rPr>
        <w:t>Изменения в мышечной системе под влиянием многолетней тренировки:</w:t>
      </w:r>
    </w:p>
    <w:p w:rsidR="00E1237A" w:rsidRPr="00E1237A" w:rsidRDefault="00E1237A" w:rsidP="00E1237A">
      <w:pPr>
        <w:numPr>
          <w:ilvl w:val="0"/>
          <w:numId w:val="11"/>
        </w:numPr>
        <w:spacing w:line="276" w:lineRule="auto"/>
        <w:jc w:val="both"/>
        <w:rPr>
          <w:rFonts w:eastAsia="Calibri"/>
          <w:sz w:val="28"/>
          <w:szCs w:val="28"/>
          <w:lang w:eastAsia="ru-RU"/>
        </w:rPr>
      </w:pPr>
      <w:r w:rsidRPr="00E1237A">
        <w:rPr>
          <w:rFonts w:eastAsia="Calibri"/>
          <w:sz w:val="28"/>
          <w:szCs w:val="28"/>
          <w:lang w:eastAsia="ru-RU"/>
        </w:rPr>
        <w:t>количество мышечных клеток остается неизменным, но они увеличиваются в размерах (гипертрофируются);</w:t>
      </w:r>
    </w:p>
    <w:p w:rsidR="00E1237A" w:rsidRPr="00E1237A" w:rsidRDefault="00E1237A" w:rsidP="00E1237A">
      <w:pPr>
        <w:numPr>
          <w:ilvl w:val="0"/>
          <w:numId w:val="11"/>
        </w:numPr>
        <w:spacing w:line="276" w:lineRule="auto"/>
        <w:jc w:val="both"/>
        <w:rPr>
          <w:rFonts w:eastAsia="Calibri"/>
          <w:sz w:val="28"/>
          <w:szCs w:val="28"/>
          <w:lang w:eastAsia="ru-RU"/>
        </w:rPr>
      </w:pPr>
      <w:r w:rsidRPr="00E1237A">
        <w:rPr>
          <w:rFonts w:eastAsia="Calibri"/>
          <w:sz w:val="28"/>
          <w:szCs w:val="28"/>
          <w:lang w:eastAsia="ru-RU"/>
        </w:rPr>
        <w:t>увеличивается количество сократительных элементов мышечной клетки, что приводит к повышению ее сократительной способности (мышцы становятся способны сокращаться с большей скоростью и силой);</w:t>
      </w:r>
    </w:p>
    <w:p w:rsidR="00E1237A" w:rsidRPr="00E1237A" w:rsidRDefault="00E1237A" w:rsidP="00E1237A">
      <w:pPr>
        <w:numPr>
          <w:ilvl w:val="0"/>
          <w:numId w:val="11"/>
        </w:numPr>
        <w:spacing w:line="276" w:lineRule="auto"/>
        <w:jc w:val="both"/>
        <w:rPr>
          <w:rFonts w:eastAsia="Calibri"/>
          <w:sz w:val="28"/>
          <w:szCs w:val="28"/>
          <w:lang w:eastAsia="ru-RU"/>
        </w:rPr>
      </w:pPr>
      <w:r w:rsidRPr="00E1237A">
        <w:rPr>
          <w:rFonts w:eastAsia="Calibri"/>
          <w:sz w:val="28"/>
          <w:szCs w:val="28"/>
          <w:lang w:eastAsia="ru-RU"/>
        </w:rPr>
        <w:t>в мышечной клетке увеличивается запас АТФ и веществ, расщепление которых дает энергию для ее синтеза;</w:t>
      </w:r>
    </w:p>
    <w:p w:rsidR="00E1237A" w:rsidRPr="00E1237A" w:rsidRDefault="00E1237A" w:rsidP="00E1237A">
      <w:pPr>
        <w:numPr>
          <w:ilvl w:val="0"/>
          <w:numId w:val="11"/>
        </w:numPr>
        <w:spacing w:line="276" w:lineRule="auto"/>
        <w:jc w:val="both"/>
        <w:rPr>
          <w:rFonts w:eastAsia="Calibri"/>
          <w:sz w:val="28"/>
          <w:szCs w:val="28"/>
          <w:lang w:eastAsia="ru-RU"/>
        </w:rPr>
      </w:pPr>
      <w:r w:rsidRPr="00E1237A">
        <w:rPr>
          <w:rFonts w:eastAsia="Calibri"/>
          <w:sz w:val="28"/>
          <w:szCs w:val="28"/>
          <w:lang w:eastAsia="ru-RU"/>
        </w:rPr>
        <w:t>увеличивается активность ферментов, без которых невозможен распад, синтез веществ и сам процесс мышечного сокращения;</w:t>
      </w:r>
    </w:p>
    <w:p w:rsidR="00E1237A" w:rsidRPr="00E1237A" w:rsidRDefault="00E1237A" w:rsidP="00E1237A">
      <w:pPr>
        <w:numPr>
          <w:ilvl w:val="0"/>
          <w:numId w:val="11"/>
        </w:numPr>
        <w:spacing w:line="276" w:lineRule="auto"/>
        <w:jc w:val="both"/>
        <w:rPr>
          <w:rFonts w:eastAsia="Calibri"/>
          <w:sz w:val="28"/>
          <w:szCs w:val="28"/>
          <w:lang w:eastAsia="ru-RU"/>
        </w:rPr>
      </w:pPr>
      <w:r w:rsidRPr="00E1237A">
        <w:rPr>
          <w:rFonts w:eastAsia="Calibri"/>
          <w:sz w:val="28"/>
          <w:szCs w:val="28"/>
          <w:lang w:eastAsia="ru-RU"/>
        </w:rPr>
        <w:t xml:space="preserve">повышается физиологический тонус мышц - постоянное напряжение живой мышцы, вызванное регулирующими влияниями нервной системы (поэтому про спортсменов иногда говорят - «крепкий»). </w:t>
      </w:r>
    </w:p>
    <w:p w:rsidR="00E1237A" w:rsidRDefault="00E1237A" w:rsidP="00E1237A">
      <w:pPr>
        <w:spacing w:line="276" w:lineRule="auto"/>
        <w:ind w:left="720"/>
        <w:jc w:val="both"/>
        <w:rPr>
          <w:rFonts w:eastAsia="Calibri"/>
          <w:sz w:val="28"/>
          <w:szCs w:val="28"/>
          <w:lang w:eastAsia="ru-RU"/>
        </w:rPr>
      </w:pPr>
    </w:p>
    <w:p w:rsidR="00E1237A" w:rsidRPr="00E1237A" w:rsidRDefault="00E1237A" w:rsidP="00E1237A">
      <w:pPr>
        <w:spacing w:line="276" w:lineRule="auto"/>
        <w:jc w:val="center"/>
        <w:rPr>
          <w:rFonts w:eastAsia="Calibri"/>
          <w:b/>
          <w:caps/>
          <w:sz w:val="28"/>
          <w:szCs w:val="28"/>
        </w:rPr>
      </w:pPr>
      <w:r w:rsidRPr="00E1237A">
        <w:rPr>
          <w:rFonts w:eastAsia="Calibri"/>
          <w:b/>
          <w:caps/>
          <w:sz w:val="28"/>
          <w:szCs w:val="28"/>
        </w:rPr>
        <w:lastRenderedPageBreak/>
        <w:t>Терморегуляция организма при физических нагрузках</w:t>
      </w:r>
    </w:p>
    <w:p w:rsidR="00E1237A" w:rsidRPr="00E1237A" w:rsidRDefault="00E1237A" w:rsidP="00E1237A">
      <w:pPr>
        <w:spacing w:line="276" w:lineRule="auto"/>
        <w:jc w:val="both"/>
        <w:rPr>
          <w:rFonts w:eastAsia="Calibri"/>
          <w:b/>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С точки зрения терморегуляции тело человека можно представить состоящим из двух компонентов: внешнего-«оболочки» и внутреннего - «ядра». Температура поверхностных тканей оболочки, как правило, ниже температуры глубоких тканей ядра.  Ядро - это внутренние органы человека, включая головной мозг. Регуляторные механизмы стремятся поддерживать температуру ядра тела в покое и при неизменной температуре внешней среды на постоянном уровне. Через оболочку идёт теплообмен между ядром и окружающей средой.</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Для оценки температуры ядра следовало бы измерять температуру в сердце, где смешивается кровь из различных участков тела. Однако это по понятным причинам не делается. Внутренние органы имеют разную температуру, самый «горячий» - печень, ее температура доходит до 38-40°С.</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Постоянство температуры тела человека обеспечивается сочетанием двух взаимосвязанных процессов - теплопродукции и теплоотдачи. Если теплопродукция преобладает над теплоотдачей, температура тела повышается. В тех случаях, когда образование тепла меньше теплоотдачи, </w:t>
      </w: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наблюдается снижение температуры тела. </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Теплообразование для человека — важнейший способ поддержания температуры тела. Непрерывность  обменных процессов  в  организме  сопровождается образованием  тепла. Энергия,  выделяемая  человеком в сутки, слагается из 3-х величин:  энергии основного обмена, энергии повышения обмена при приеме пищи и, наконец, энергии, образующейся в</w:t>
      </w:r>
    </w:p>
    <w:p w:rsidR="00E1237A" w:rsidRPr="00E1237A" w:rsidRDefault="00E1237A" w:rsidP="00E1237A">
      <w:pPr>
        <w:spacing w:line="276" w:lineRule="auto"/>
        <w:jc w:val="both"/>
        <w:rPr>
          <w:rFonts w:eastAsia="Calibri"/>
          <w:sz w:val="28"/>
          <w:szCs w:val="28"/>
        </w:rPr>
      </w:pPr>
      <w:r w:rsidRPr="00E1237A">
        <w:rPr>
          <w:rFonts w:eastAsia="Calibri"/>
          <w:sz w:val="28"/>
          <w:szCs w:val="28"/>
        </w:rPr>
        <w:t>результате умственной и физической деятельности.</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Повышение теплопродукции в естественных природных условиях происходит в основном при физической работе. Количество тепла, выделяющееся при этом, зависит от вида деятельности, интенсивности и продолжительности работы.  Главный регулятор теплопродукции — мышцы. </w:t>
      </w:r>
      <w:r w:rsidRPr="00C70D91">
        <w:rPr>
          <w:rFonts w:eastAsia="Calibri"/>
          <w:b/>
          <w:sz w:val="28"/>
          <w:szCs w:val="28"/>
        </w:rPr>
        <w:t>При интенсивной физической нагрузке они поставляют до 90% тепла.</w:t>
      </w:r>
      <w:r w:rsidRPr="00E1237A">
        <w:rPr>
          <w:rFonts w:eastAsia="Calibri"/>
          <w:sz w:val="28"/>
          <w:szCs w:val="28"/>
        </w:rPr>
        <w:t xml:space="preserve"> В нормальных  условиях  на  долю мышц приходится 65—70% теплопродукции.   Второй    по   значимости  источник теплопродукции - печень и пищеварительный тракт, они дают 20 - 30% тепла. Резкое   повышение   температуры  тела  наблюдается  в  момент отказа от </w:t>
      </w:r>
      <w:r w:rsidRPr="00E1237A">
        <w:rPr>
          <w:rFonts w:eastAsia="Calibri"/>
          <w:sz w:val="28"/>
          <w:szCs w:val="28"/>
        </w:rPr>
        <w:lastRenderedPageBreak/>
        <w:t>дальнейшего  продолжения физической деятельности, выполняемой   на   пределе функциональных возможностей человека.</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В исследованиях многих авторов установлено, что степень повышения температуры ядра тела  человека зависит от объема выполненной физической нагрузки, при этом существует прямая зависимость между продолжительностью циклической работы на выносливость и степенью гипертермии организма. Хотя внутри тела температура несколько варьирует, для упрощения принимается, что органы, расположенные в глубине его, имеют одинаковую температуру и составляют его температурное ядро, нормальная температура которого составляет в покое 36,6-37°С. При этом установлено, что объективно отражает температуру ядра тела тимпанальная температура (температура барабанной перепонки), измеряемая через наружный слуховой проход, а точнее, как доказали многочисленные исследования, температура базальных отделов головного мозга, главным образом гипоталамуса, центра вегетативных функций и терморегуляции в том числе (</w:t>
      </w:r>
      <w:r w:rsidR="00F07A82" w:rsidRPr="00F07A82">
        <w:rPr>
          <w:rFonts w:eastAsia="Calibri"/>
          <w:sz w:val="28"/>
          <w:szCs w:val="28"/>
        </w:rPr>
        <w:t>Z. Mariak , M.D. White , T. Lyson , J. Lewko -Tympanic temperature reflects intracranial temperature changes in humans / // Pflugers Arch. – 2003. – V. 446, № 2. – p. 279-284</w:t>
      </w:r>
      <w:r w:rsidRPr="00E1237A">
        <w:rPr>
          <w:rFonts w:eastAsia="Calibri"/>
          <w:sz w:val="28"/>
          <w:szCs w:val="28"/>
        </w:rPr>
        <w:t>).</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В наших исследованиях изучались сдвиги тимпанальной температуры и уровня молочной кислоты в крови при выполнении гребцами ступенчато-возрастающей нагрузки «до отказа» на тредмиле. Во время воздействия нагрузки регистрировались  также объемные характеристики легочной вентиляции (</w:t>
      </w:r>
      <w:r w:rsidRPr="00E1237A">
        <w:rPr>
          <w:rFonts w:eastAsia="Calibri"/>
          <w:sz w:val="28"/>
          <w:szCs w:val="28"/>
          <w:lang w:val="en-US"/>
        </w:rPr>
        <w:t>Vᴇ</w:t>
      </w:r>
      <w:r w:rsidRPr="00E1237A">
        <w:rPr>
          <w:rFonts w:eastAsia="Calibri"/>
          <w:sz w:val="28"/>
          <w:szCs w:val="28"/>
        </w:rPr>
        <w:t>), выделения углекислого газа (Vᴄᴏ</w:t>
      </w:r>
      <w:r w:rsidRPr="00E1237A">
        <w:rPr>
          <w:rFonts w:ascii="Cambria Math" w:eastAsia="Calibri" w:hAnsi="Cambria Math" w:cs="Cambria Math"/>
          <w:sz w:val="28"/>
          <w:szCs w:val="28"/>
        </w:rPr>
        <w:t xml:space="preserve">₂), потребления кислорода </w:t>
      </w:r>
      <w:r w:rsidRPr="00E1237A">
        <w:rPr>
          <w:rFonts w:eastAsia="Calibri"/>
          <w:sz w:val="28"/>
          <w:szCs w:val="28"/>
        </w:rPr>
        <w:t xml:space="preserve"> (Vᴏ</w:t>
      </w:r>
      <w:r w:rsidRPr="00E1237A">
        <w:rPr>
          <w:rFonts w:ascii="Cambria Math" w:eastAsia="Calibri" w:hAnsi="Cambria Math" w:cs="Cambria Math"/>
          <w:sz w:val="28"/>
          <w:szCs w:val="28"/>
        </w:rPr>
        <w:t>₂</w:t>
      </w:r>
      <w:r w:rsidRPr="00E1237A">
        <w:rPr>
          <w:rFonts w:eastAsia="Calibri"/>
          <w:sz w:val="28"/>
          <w:szCs w:val="28"/>
        </w:rPr>
        <w:t>), ЧСС, осуществлялся расчет избыточного выделения  углекислого газа (Ехс СО</w:t>
      </w:r>
      <w:r w:rsidRPr="00E1237A">
        <w:rPr>
          <w:rFonts w:ascii="Cambria Math" w:eastAsia="Calibri" w:hAnsi="Cambria Math" w:cs="Cambria Math"/>
          <w:sz w:val="28"/>
          <w:szCs w:val="28"/>
        </w:rPr>
        <w:t>₂</w:t>
      </w:r>
      <w:r w:rsidRPr="00E1237A">
        <w:rPr>
          <w:rFonts w:eastAsia="Calibri"/>
          <w:sz w:val="28"/>
          <w:szCs w:val="28"/>
        </w:rPr>
        <w:t xml:space="preserve">). В тестировании участвовало свыше 100 гребцов различной квалификации, пола и уровня тренированности.  </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В ходе исследований было установлено, что при выполнении гребцами ступенчато-возрастающей нагрузки «до отказа» ( длительностью от 9 до 15 мин.) после выраженного периода врабатывания, когда тимпанальная температура остается постоянной, с уровня ПАНО начинается быстрое ее нарастание. Повышение температуры продолжается не только до момента отказа от нагрузки, но еще спустя 3-5 мин. после ее окончания, что связано, по-видимому, с послерабочим выходом молочной кислоты из работавших мышц в кровяное русло. Степень прироста тимпанальной температуры в момент отказа от нагрузки и ее абсолютное значение зависели от уровня тренированности гребцов. Выявлено, что способность поддержать </w:t>
      </w:r>
      <w:r w:rsidRPr="00E1237A">
        <w:rPr>
          <w:rFonts w:eastAsia="Calibri"/>
          <w:sz w:val="28"/>
          <w:szCs w:val="28"/>
        </w:rPr>
        <w:lastRenderedPageBreak/>
        <w:t>задаваемую мощность физической нагрузки нарушается у хорошо функционально подготовленных спортсменов при тимпанальной температуре 38,5-39°С, которая превышает исходную на 1,5-2°С, у менее тренированных гребцов аналогичные показатели были значительно меньше.</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Эти данные позволяют заключить, что определение момента перехода ПАНО по изменениям тимпанальной температуры является более оперативным методом, чем широко используемые в исследованиях способы определения   этого   перехода   по  уровню  молочной  кислоты  в   крови, легочной вентиляции (Vᴇ), выделению углекислого газа (Vᴄᴏ</w:t>
      </w:r>
      <w:r w:rsidRPr="00E1237A">
        <w:rPr>
          <w:rFonts w:ascii="Cambria Math" w:eastAsia="Calibri" w:hAnsi="Cambria Math" w:cs="Cambria Math"/>
          <w:sz w:val="28"/>
          <w:szCs w:val="28"/>
        </w:rPr>
        <w:t>₂</w:t>
      </w:r>
      <w:r w:rsidRPr="00E1237A">
        <w:rPr>
          <w:rFonts w:eastAsia="Calibri"/>
          <w:sz w:val="28"/>
          <w:szCs w:val="28"/>
        </w:rPr>
        <w:t>), потреблению кислорода  (Vᴏ</w:t>
      </w:r>
      <w:r w:rsidRPr="00E1237A">
        <w:rPr>
          <w:rFonts w:ascii="Cambria Math" w:eastAsia="Calibri" w:hAnsi="Cambria Math" w:cs="Cambria Math"/>
          <w:sz w:val="28"/>
          <w:szCs w:val="28"/>
        </w:rPr>
        <w:t>₂</w:t>
      </w:r>
      <w:r w:rsidRPr="00E1237A">
        <w:rPr>
          <w:rFonts w:eastAsia="Calibri"/>
          <w:sz w:val="28"/>
          <w:szCs w:val="28"/>
        </w:rPr>
        <w:t>),  избыточному  выделению   углекислого  газа (Ехс СО</w:t>
      </w:r>
      <w:r w:rsidRPr="00E1237A">
        <w:rPr>
          <w:rFonts w:ascii="Cambria Math" w:eastAsia="Calibri" w:hAnsi="Cambria Math" w:cs="Cambria Math"/>
          <w:sz w:val="28"/>
          <w:szCs w:val="28"/>
        </w:rPr>
        <w:t>₂</w:t>
      </w:r>
      <w:r w:rsidRPr="00E1237A">
        <w:rPr>
          <w:rFonts w:eastAsia="Calibri"/>
          <w:sz w:val="28"/>
          <w:szCs w:val="28"/>
        </w:rPr>
        <w:t xml:space="preserve">). </w:t>
      </w:r>
    </w:p>
    <w:p w:rsidR="00C70D91" w:rsidRDefault="00C70D91"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Весьма перспективным, по нашему мнению, является использование инфракрасных тепловизоров в изучении воздействия различных нагрузок на организм спортсменов. Современные тепловизоры позволяют с высокой точностью оперативно производить  оценку состояния регуляторных систем организма;  визуализировать процессы напряжения или срыва механизмов терморегуляции при исследовании глубинных структур организма человека;  исследовать в динамике соматические и психоэмоциональные расстройства при воздействии стрессовых факторов; выявлять патологические состояния на дозонологической (предболезненной) стадии, определять функциональное состояния организма спортсмена и его адаптационного ресурса, индивидуализировать тренировочный процесс спортсменов (Л.С. Пронина, 2012).</w:t>
      </w:r>
    </w:p>
    <w:p w:rsidR="00E1237A" w:rsidRDefault="00E1237A" w:rsidP="00E1237A">
      <w:pPr>
        <w:spacing w:line="276" w:lineRule="auto"/>
        <w:jc w:val="both"/>
        <w:rPr>
          <w:rFonts w:eastAsia="Calibri"/>
          <w:sz w:val="28"/>
          <w:szCs w:val="28"/>
        </w:rPr>
      </w:pPr>
    </w:p>
    <w:p w:rsidR="00FF65BD" w:rsidRPr="00E1237A" w:rsidRDefault="00FF65BD" w:rsidP="00E1237A">
      <w:pPr>
        <w:spacing w:line="276" w:lineRule="auto"/>
        <w:jc w:val="both"/>
        <w:rPr>
          <w:rFonts w:eastAsia="Calibri"/>
          <w:sz w:val="28"/>
          <w:szCs w:val="28"/>
        </w:rPr>
      </w:pPr>
    </w:p>
    <w:p w:rsidR="00E1237A" w:rsidRPr="00E1237A" w:rsidRDefault="00E1237A" w:rsidP="00E1237A">
      <w:pPr>
        <w:spacing w:line="276" w:lineRule="auto"/>
        <w:jc w:val="center"/>
        <w:rPr>
          <w:rFonts w:eastAsia="Calibri"/>
          <w:b/>
          <w:sz w:val="28"/>
          <w:szCs w:val="28"/>
        </w:rPr>
      </w:pPr>
      <w:r w:rsidRPr="00E1237A">
        <w:rPr>
          <w:rFonts w:eastAsia="Calibri"/>
          <w:b/>
          <w:sz w:val="28"/>
          <w:szCs w:val="28"/>
        </w:rPr>
        <w:t>СПЕЦИАЛЬНАЯ СИЛОВАЯ ПОДГОТОВКА ГРЕБЦОВ</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Непосредственно силовые способности гребца реализуются через мышечные усилия, которые, в свою очередь, создают силы, действующие на весло и лодку. Различные силовые способности в различной степени могут раскрываться в специфической деятельности гребца. Их полной реализации препятствует, в первую очередь, координационная сложность техники гребли. Показано, что более технически подготовленные спортсмены полнее раскрывают при гребле свой потенциал скоростно-силовых способностей и силовой выносливости, примерно на 80-85%.  Другим фактором, ограничивающим раскрытие силовых способностей, является характер двигательной деятельности гребца. Максимальная мышечная сила может быть проявлена либо при предельной величине отягощения, либо при </w:t>
      </w:r>
      <w:r w:rsidRPr="00E1237A">
        <w:rPr>
          <w:rFonts w:eastAsia="Calibri"/>
          <w:sz w:val="28"/>
          <w:szCs w:val="28"/>
        </w:rPr>
        <w:lastRenderedPageBreak/>
        <w:t>максимальном изометрическом напряжении мышц. Ни того, ни другого в естественной мышечной деятельности при гребле не встречается. Получается, что даже при наиболее напряженном силовом стартовом режиме гребец реализует не более 60% максимальной силы мышц, обеспечивающих выполнение гребка.</w:t>
      </w:r>
    </w:p>
    <w:p w:rsidR="00E1237A" w:rsidRPr="00E1237A" w:rsidRDefault="00E1237A" w:rsidP="00E1237A">
      <w:pPr>
        <w:spacing w:line="276" w:lineRule="auto"/>
        <w:jc w:val="both"/>
        <w:rPr>
          <w:rFonts w:eastAsia="Calibri"/>
          <w:sz w:val="28"/>
          <w:szCs w:val="28"/>
        </w:rPr>
      </w:pPr>
    </w:p>
    <w:p w:rsidR="00E1237A" w:rsidRDefault="00E1237A" w:rsidP="00E1237A">
      <w:pPr>
        <w:spacing w:line="276" w:lineRule="auto"/>
        <w:jc w:val="both"/>
        <w:rPr>
          <w:rFonts w:eastAsia="Calibri"/>
          <w:sz w:val="28"/>
          <w:szCs w:val="28"/>
        </w:rPr>
      </w:pPr>
      <w:r w:rsidRPr="00E1237A">
        <w:rPr>
          <w:rFonts w:eastAsia="Calibri"/>
          <w:sz w:val="28"/>
          <w:szCs w:val="28"/>
        </w:rPr>
        <w:t>В структуре специальной подготовленности гребца скоростно-силовые способности и силовая выносливость несомненно имеют высокую значимость, поскольку имеют тенденцию к наибольшему раскрытию в специфической деятельности. Какова же роль максимальной мышечной силы? Она также весьма велика, несмотря на то, что непосредственно в рабочей деятельности гребца не проявляется.</w:t>
      </w:r>
    </w:p>
    <w:p w:rsidR="007727C7" w:rsidRPr="00E1237A" w:rsidRDefault="007727C7"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Во-первых, запас максимальной мышечной силы обеспечивает эффективность работы в наиболее напряженных силовых режимах гребли, предупреждая локальную ишемию мышц и риск травматизации сухожилий. </w:t>
      </w:r>
    </w:p>
    <w:p w:rsidR="00E1237A" w:rsidRPr="00E1237A" w:rsidRDefault="00E1237A" w:rsidP="00E1237A">
      <w:pPr>
        <w:spacing w:line="276" w:lineRule="auto"/>
        <w:jc w:val="both"/>
        <w:rPr>
          <w:rFonts w:eastAsia="Calibri"/>
          <w:sz w:val="28"/>
          <w:szCs w:val="28"/>
        </w:rPr>
      </w:pPr>
      <w:r w:rsidRPr="00E1237A">
        <w:rPr>
          <w:rFonts w:eastAsia="Calibri"/>
          <w:sz w:val="28"/>
          <w:szCs w:val="28"/>
        </w:rPr>
        <w:t>Во-вторых, максимальная мышечная сила непосредственно определяет проявление скоростно-силовых способностей в режиме отягощений, составляющих 50% от максимума. В-третьих, максимальная мышечная сила зависит от мышечной массы, а она, в свою очередь, существенно определяет величину суммарной мощности гребли.</w:t>
      </w: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Морфофункциональные предпосылки силовых способностей определяют индивидуальное своеобразие специальной силовой подготовленности, относительно большую предрасположенность к скоростно-силовой или более длительной работе. </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Такими основными предпосылками являются: </w:t>
      </w:r>
    </w:p>
    <w:p w:rsidR="00E1237A" w:rsidRPr="00E1237A" w:rsidRDefault="00E1237A" w:rsidP="00E1237A">
      <w:pPr>
        <w:numPr>
          <w:ilvl w:val="0"/>
          <w:numId w:val="19"/>
        </w:numPr>
        <w:spacing w:line="276" w:lineRule="auto"/>
        <w:contextualSpacing/>
        <w:jc w:val="both"/>
        <w:rPr>
          <w:rFonts w:eastAsia="Calibri"/>
          <w:sz w:val="28"/>
          <w:szCs w:val="28"/>
        </w:rPr>
      </w:pPr>
      <w:r w:rsidRPr="00E1237A">
        <w:rPr>
          <w:rFonts w:eastAsia="Calibri"/>
          <w:sz w:val="28"/>
          <w:szCs w:val="28"/>
        </w:rPr>
        <w:t xml:space="preserve">состав мышц; </w:t>
      </w:r>
    </w:p>
    <w:p w:rsidR="00E1237A" w:rsidRPr="00E1237A" w:rsidRDefault="00E1237A" w:rsidP="00E1237A">
      <w:pPr>
        <w:numPr>
          <w:ilvl w:val="0"/>
          <w:numId w:val="19"/>
        </w:numPr>
        <w:spacing w:line="276" w:lineRule="auto"/>
        <w:contextualSpacing/>
        <w:jc w:val="both"/>
        <w:rPr>
          <w:rFonts w:eastAsia="Calibri"/>
          <w:sz w:val="28"/>
          <w:szCs w:val="28"/>
        </w:rPr>
      </w:pPr>
      <w:r w:rsidRPr="00E1237A">
        <w:rPr>
          <w:rFonts w:eastAsia="Calibri"/>
          <w:sz w:val="28"/>
          <w:szCs w:val="28"/>
        </w:rPr>
        <w:t xml:space="preserve">тотальные размеры и состав тела; </w:t>
      </w:r>
    </w:p>
    <w:p w:rsidR="00E1237A" w:rsidRPr="00E1237A" w:rsidRDefault="00E1237A" w:rsidP="00E1237A">
      <w:pPr>
        <w:numPr>
          <w:ilvl w:val="0"/>
          <w:numId w:val="19"/>
        </w:numPr>
        <w:spacing w:line="276" w:lineRule="auto"/>
        <w:contextualSpacing/>
        <w:jc w:val="both"/>
        <w:rPr>
          <w:rFonts w:eastAsia="Calibri"/>
          <w:sz w:val="28"/>
          <w:szCs w:val="28"/>
        </w:rPr>
      </w:pPr>
      <w:r w:rsidRPr="00E1237A">
        <w:rPr>
          <w:rFonts w:eastAsia="Calibri"/>
          <w:sz w:val="28"/>
          <w:szCs w:val="28"/>
        </w:rPr>
        <w:t xml:space="preserve">энергетические возможности; </w:t>
      </w:r>
    </w:p>
    <w:p w:rsidR="00E1237A" w:rsidRPr="00E1237A" w:rsidRDefault="00E1237A" w:rsidP="00E1237A">
      <w:pPr>
        <w:numPr>
          <w:ilvl w:val="0"/>
          <w:numId w:val="19"/>
        </w:numPr>
        <w:spacing w:line="276" w:lineRule="auto"/>
        <w:contextualSpacing/>
        <w:jc w:val="both"/>
        <w:rPr>
          <w:rFonts w:eastAsia="Calibri"/>
          <w:sz w:val="28"/>
          <w:szCs w:val="28"/>
        </w:rPr>
      </w:pPr>
      <w:r w:rsidRPr="00E1237A">
        <w:rPr>
          <w:rFonts w:eastAsia="Calibri"/>
          <w:sz w:val="28"/>
          <w:szCs w:val="28"/>
        </w:rPr>
        <w:t>топография мышечного развития.</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Содержание специальной силовой подготовки гребцов охватывает 4 органически связанных и взаимно дополняющих друг друга компоненты: </w:t>
      </w:r>
    </w:p>
    <w:p w:rsidR="00E1237A" w:rsidRPr="00E1237A" w:rsidRDefault="00E1237A" w:rsidP="00E1237A">
      <w:pPr>
        <w:numPr>
          <w:ilvl w:val="0"/>
          <w:numId w:val="20"/>
        </w:numPr>
        <w:spacing w:line="276" w:lineRule="auto"/>
        <w:contextualSpacing/>
        <w:jc w:val="both"/>
        <w:rPr>
          <w:rFonts w:eastAsia="Calibri"/>
          <w:sz w:val="28"/>
          <w:szCs w:val="28"/>
        </w:rPr>
      </w:pPr>
      <w:r w:rsidRPr="00E1237A">
        <w:rPr>
          <w:rFonts w:eastAsia="Calibri"/>
          <w:sz w:val="28"/>
          <w:szCs w:val="28"/>
        </w:rPr>
        <w:t xml:space="preserve">атлетическая подготовка - выполняется на суше для увеличения максимальной силы и мышечной массы; </w:t>
      </w:r>
    </w:p>
    <w:p w:rsidR="00E1237A" w:rsidRPr="00E1237A" w:rsidRDefault="00E1237A" w:rsidP="00E1237A">
      <w:pPr>
        <w:numPr>
          <w:ilvl w:val="0"/>
          <w:numId w:val="20"/>
        </w:numPr>
        <w:spacing w:line="276" w:lineRule="auto"/>
        <w:contextualSpacing/>
        <w:jc w:val="both"/>
        <w:rPr>
          <w:rFonts w:eastAsia="Calibri"/>
          <w:sz w:val="28"/>
          <w:szCs w:val="28"/>
        </w:rPr>
      </w:pPr>
      <w:r w:rsidRPr="00E1237A">
        <w:rPr>
          <w:rFonts w:eastAsia="Calibri"/>
          <w:sz w:val="28"/>
          <w:szCs w:val="28"/>
        </w:rPr>
        <w:t xml:space="preserve">специальная тренажерная подготовка - выполняется с использованием силовых тренажеров и специфических упражнений для повышения специальной силовой выносливости; </w:t>
      </w:r>
    </w:p>
    <w:p w:rsidR="00E1237A" w:rsidRPr="00E1237A" w:rsidRDefault="00E1237A" w:rsidP="00E1237A">
      <w:pPr>
        <w:numPr>
          <w:ilvl w:val="0"/>
          <w:numId w:val="20"/>
        </w:numPr>
        <w:spacing w:line="276" w:lineRule="auto"/>
        <w:contextualSpacing/>
        <w:jc w:val="both"/>
        <w:rPr>
          <w:rFonts w:eastAsia="Calibri"/>
          <w:sz w:val="28"/>
          <w:szCs w:val="28"/>
        </w:rPr>
      </w:pPr>
      <w:r w:rsidRPr="00E1237A">
        <w:rPr>
          <w:rFonts w:eastAsia="Calibri"/>
          <w:sz w:val="28"/>
          <w:szCs w:val="28"/>
        </w:rPr>
        <w:lastRenderedPageBreak/>
        <w:t xml:space="preserve">аэробно-силовая тренировка на воде - обеспечивается специальными упражнениями в гребле для повышения аэробной способности и силовой выносливости ведущих мышечных групп; </w:t>
      </w:r>
    </w:p>
    <w:p w:rsidR="00E1237A" w:rsidRPr="00E1237A" w:rsidRDefault="00E1237A" w:rsidP="00E1237A">
      <w:pPr>
        <w:numPr>
          <w:ilvl w:val="0"/>
          <w:numId w:val="20"/>
        </w:numPr>
        <w:spacing w:line="276" w:lineRule="auto"/>
        <w:contextualSpacing/>
        <w:jc w:val="both"/>
        <w:rPr>
          <w:rFonts w:eastAsia="Calibri"/>
          <w:sz w:val="28"/>
          <w:szCs w:val="28"/>
        </w:rPr>
      </w:pPr>
      <w:r w:rsidRPr="00E1237A">
        <w:rPr>
          <w:rFonts w:eastAsia="Calibri"/>
          <w:sz w:val="28"/>
          <w:szCs w:val="28"/>
        </w:rPr>
        <w:t>скоростно-силовая тренировка на воде - охватывает упражнения в гребле для повышения специфических скоростно-силовых способностей.</w:t>
      </w:r>
    </w:p>
    <w:p w:rsidR="00E1237A" w:rsidRPr="00E1237A" w:rsidRDefault="00E1237A" w:rsidP="00E1237A">
      <w:pPr>
        <w:spacing w:line="276" w:lineRule="auto"/>
        <w:ind w:left="720"/>
        <w:contextualSpacing/>
        <w:jc w:val="both"/>
        <w:rPr>
          <w:rFonts w:eastAsia="Calibri"/>
          <w:sz w:val="28"/>
          <w:szCs w:val="28"/>
        </w:rPr>
      </w:pPr>
    </w:p>
    <w:p w:rsidR="00E1237A" w:rsidRDefault="00E1237A" w:rsidP="00E1237A">
      <w:pPr>
        <w:spacing w:line="276" w:lineRule="auto"/>
        <w:jc w:val="both"/>
        <w:rPr>
          <w:rFonts w:eastAsia="Calibri"/>
          <w:sz w:val="28"/>
          <w:szCs w:val="28"/>
        </w:rPr>
      </w:pPr>
      <w:r w:rsidRPr="00E1237A">
        <w:rPr>
          <w:rFonts w:eastAsia="Calibri"/>
          <w:sz w:val="28"/>
          <w:szCs w:val="28"/>
        </w:rPr>
        <w:t xml:space="preserve">Особенно  важно для подготовки гребцов высокого класса сосредоточение значительных объемов силовых упражнений в специализированном микро- и мезоцикле. Подобная концентрация обеспечивается включением в недельный микроцикл не менее 2-3 целенаправленных занятий, а также нескольких подкрепляющих тренировочных заданий в другие занятия. </w:t>
      </w:r>
    </w:p>
    <w:p w:rsidR="007727C7" w:rsidRPr="00E1237A" w:rsidRDefault="007727C7"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Последовательность включения мезоциклов различной направленности обуславливается характером морфологических и функциональных перестроек, происходящих под влиянием тренировок: </w:t>
      </w:r>
    </w:p>
    <w:p w:rsidR="00E1237A" w:rsidRPr="00E1237A" w:rsidRDefault="00E1237A" w:rsidP="00E1237A">
      <w:pPr>
        <w:numPr>
          <w:ilvl w:val="0"/>
          <w:numId w:val="21"/>
        </w:numPr>
        <w:spacing w:line="276" w:lineRule="auto"/>
        <w:contextualSpacing/>
        <w:jc w:val="both"/>
        <w:rPr>
          <w:rFonts w:eastAsia="Calibri"/>
          <w:sz w:val="28"/>
          <w:szCs w:val="28"/>
        </w:rPr>
      </w:pPr>
      <w:r w:rsidRPr="00E1237A">
        <w:rPr>
          <w:rFonts w:eastAsia="Calibri"/>
          <w:sz w:val="28"/>
          <w:szCs w:val="28"/>
        </w:rPr>
        <w:t xml:space="preserve">тренировка на максимальную мышечную силу увеличивает массу быстрых и медленных мышечных волокон; </w:t>
      </w:r>
    </w:p>
    <w:p w:rsidR="00E1237A" w:rsidRPr="00E1237A" w:rsidRDefault="00E1237A" w:rsidP="00E1237A">
      <w:pPr>
        <w:numPr>
          <w:ilvl w:val="0"/>
          <w:numId w:val="21"/>
        </w:numPr>
        <w:spacing w:line="276" w:lineRule="auto"/>
        <w:contextualSpacing/>
        <w:jc w:val="both"/>
        <w:rPr>
          <w:rFonts w:eastAsia="Calibri"/>
          <w:sz w:val="28"/>
          <w:szCs w:val="28"/>
        </w:rPr>
      </w:pPr>
      <w:r w:rsidRPr="00E1237A">
        <w:rPr>
          <w:rFonts w:eastAsia="Calibri"/>
          <w:sz w:val="28"/>
          <w:szCs w:val="28"/>
        </w:rPr>
        <w:t xml:space="preserve">параллельно осуществленная аэробная программа повышает их окислительный потенциал; </w:t>
      </w:r>
    </w:p>
    <w:p w:rsidR="00E1237A" w:rsidRPr="00E1237A" w:rsidRDefault="00E1237A" w:rsidP="00E1237A">
      <w:pPr>
        <w:numPr>
          <w:ilvl w:val="0"/>
          <w:numId w:val="21"/>
        </w:numPr>
        <w:spacing w:line="276" w:lineRule="auto"/>
        <w:contextualSpacing/>
        <w:jc w:val="both"/>
        <w:rPr>
          <w:rFonts w:eastAsia="Calibri"/>
          <w:sz w:val="28"/>
          <w:szCs w:val="28"/>
        </w:rPr>
      </w:pPr>
      <w:r w:rsidRPr="00E1237A">
        <w:rPr>
          <w:rFonts w:eastAsia="Calibri"/>
          <w:sz w:val="28"/>
          <w:szCs w:val="28"/>
        </w:rPr>
        <w:t xml:space="preserve">тренировка на силовую выносливость адаптирует увеличившиеся в объеме и массе мышцы к специфической работе, способствует дальнейшему увеличению аэробных возможностей; </w:t>
      </w:r>
    </w:p>
    <w:p w:rsidR="00E1237A" w:rsidRPr="00E1237A" w:rsidRDefault="00E1237A" w:rsidP="00E1237A">
      <w:pPr>
        <w:numPr>
          <w:ilvl w:val="0"/>
          <w:numId w:val="21"/>
        </w:numPr>
        <w:spacing w:line="276" w:lineRule="auto"/>
        <w:contextualSpacing/>
        <w:jc w:val="both"/>
        <w:rPr>
          <w:rFonts w:eastAsia="Calibri"/>
          <w:sz w:val="28"/>
          <w:szCs w:val="28"/>
        </w:rPr>
      </w:pPr>
      <w:r w:rsidRPr="00E1237A">
        <w:rPr>
          <w:rFonts w:eastAsia="Calibri"/>
          <w:sz w:val="28"/>
          <w:szCs w:val="28"/>
        </w:rPr>
        <w:t>тренировка скоростно-силовой направленности, как правиле, предшествует участию в соревнованиях, она позволяет сохранив фон силовой выносливости, создать запас скорости и мощности гребли.</w:t>
      </w:r>
    </w:p>
    <w:p w:rsidR="00E1237A" w:rsidRPr="00E1237A" w:rsidRDefault="00E1237A" w:rsidP="00E1237A">
      <w:pPr>
        <w:spacing w:line="276" w:lineRule="auto"/>
        <w:contextualSpacing/>
        <w:jc w:val="both"/>
        <w:rPr>
          <w:rFonts w:eastAsia="Calibri"/>
          <w:sz w:val="28"/>
          <w:szCs w:val="28"/>
        </w:rPr>
      </w:pPr>
    </w:p>
    <w:p w:rsidR="00E1237A" w:rsidRPr="00E1237A" w:rsidRDefault="00E1237A" w:rsidP="00E1237A">
      <w:pPr>
        <w:spacing w:line="276" w:lineRule="auto"/>
        <w:contextualSpacing/>
        <w:jc w:val="both"/>
        <w:rPr>
          <w:rFonts w:eastAsia="Calibri"/>
          <w:sz w:val="28"/>
          <w:szCs w:val="28"/>
        </w:rPr>
      </w:pPr>
      <w:r w:rsidRPr="00E1237A">
        <w:rPr>
          <w:rFonts w:eastAsia="Calibri"/>
          <w:sz w:val="28"/>
          <w:szCs w:val="28"/>
        </w:rPr>
        <w:t xml:space="preserve">В эксперименте, проведенном в течение трех недель на двух группах высококвалифицированных спортсменок, специализирующихся в академической гребле, одна из которых (опытная) выполняла двигательные действия силового характера в небольшом темпе (8-10 движений/мин) на тренажерных устройствах и в естественных условиях при концентрации лактата, соответствующей ПАНО, заметно увеличилась мощность на уровне порога анаэробного обмена (прирост составил 15,2 % р &lt;0,01) и специальная работоспособность (на 9,1% р &lt;0,01) при неизменном уровне МПК. Вторая группа использовала греблю в темпе 26-28 гребков/мин, уровень интенсивности которой незначительно превысил  мощность на уровне ПАНО. Эта группа не добилась достоверного прироста специальной </w:t>
      </w:r>
      <w:r w:rsidRPr="00E1237A">
        <w:rPr>
          <w:rFonts w:eastAsia="Calibri"/>
          <w:sz w:val="28"/>
          <w:szCs w:val="28"/>
        </w:rPr>
        <w:lastRenderedPageBreak/>
        <w:t>работоспособности при выполнении 3-х минутного теста в работе до предела (А.Н. Конрад, 1986).</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Продолжительность проработки определенного вида силовых способностей обуславливается протеканием обменные процессов в мышцах, их рабочей гипертрофией, активизацией ферментативных систем и т. д. В подготовительном периоде более уместна увеличенная длительность мезоцикла - 4-5 недель; в соревновательном периоде продолжительность мезоцикла укорачивается (отчасти из-за плотного календаря соревнований) и составляет 2-3 недели. </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Наращивая массу основных мышц гребца мы добиваемся того, что в в их окислительных мышечных волокнах (ОМВ) каждая новая миофибрилла оплетается митохондриями, которые и являются главным поставщиками биологической энергии организма. Если создаются новые миофибриллы, а вокруг них нарастают новые митохондрии, то  энергетический потенциал спортсмена начинает расти. </w:t>
      </w:r>
    </w:p>
    <w:p w:rsidR="00E1237A" w:rsidRPr="00E1237A" w:rsidRDefault="00E1237A" w:rsidP="00E1237A">
      <w:pPr>
        <w:spacing w:line="276" w:lineRule="auto"/>
        <w:jc w:val="both"/>
        <w:rPr>
          <w:rFonts w:eastAsia="Calibri"/>
          <w:sz w:val="28"/>
          <w:szCs w:val="28"/>
        </w:rPr>
      </w:pPr>
    </w:p>
    <w:p w:rsidR="00E1237A" w:rsidRPr="00E1237A" w:rsidRDefault="00E1237A" w:rsidP="00FF5BC6">
      <w:pPr>
        <w:pStyle w:val="Default"/>
        <w:spacing w:line="276" w:lineRule="auto"/>
        <w:jc w:val="both"/>
        <w:rPr>
          <w:rFonts w:eastAsia="Calibri"/>
          <w:sz w:val="28"/>
          <w:szCs w:val="28"/>
        </w:rPr>
      </w:pPr>
      <w:r w:rsidRPr="007727C7">
        <w:rPr>
          <w:rFonts w:ascii="Times New Roman" w:eastAsia="Calibri" w:hAnsi="Times New Roman" w:cs="Times New Roman"/>
          <w:sz w:val="28"/>
          <w:szCs w:val="28"/>
        </w:rPr>
        <w:t xml:space="preserve">В.Н. Силуяновым </w:t>
      </w:r>
      <w:r w:rsidRPr="007727C7">
        <w:rPr>
          <w:rFonts w:ascii="Times New Roman" w:eastAsia="Calibri" w:hAnsi="Times New Roman" w:cs="Times New Roman"/>
          <w:i/>
          <w:sz w:val="28"/>
          <w:szCs w:val="28"/>
        </w:rPr>
        <w:t>(</w:t>
      </w:r>
      <w:r w:rsidR="007727C7" w:rsidRPr="007727C7">
        <w:rPr>
          <w:rFonts w:ascii="Times New Roman" w:eastAsia="Calibri" w:hAnsi="Times New Roman" w:cs="Times New Roman"/>
          <w:i/>
          <w:sz w:val="28"/>
          <w:szCs w:val="28"/>
        </w:rPr>
        <w:t>Подготовка бегуна на средние дистанции.-</w:t>
      </w:r>
      <w:r w:rsidR="007727C7" w:rsidRPr="007727C7">
        <w:rPr>
          <w:rFonts w:ascii="Times New Roman" w:hAnsi="Times New Roman" w:cs="Times New Roman"/>
          <w:i/>
          <w:sz w:val="28"/>
          <w:szCs w:val="28"/>
        </w:rPr>
        <w:t xml:space="preserve">  М.: </w:t>
      </w:r>
      <w:r w:rsidR="00804F3E">
        <w:rPr>
          <w:rFonts w:ascii="Times New Roman" w:hAnsi="Times New Roman" w:cs="Times New Roman"/>
          <w:i/>
          <w:sz w:val="28"/>
          <w:szCs w:val="28"/>
        </w:rPr>
        <w:t xml:space="preserve"> </w:t>
      </w:r>
      <w:r w:rsidR="007727C7" w:rsidRPr="007727C7">
        <w:rPr>
          <w:rFonts w:ascii="Times New Roman" w:hAnsi="Times New Roman" w:cs="Times New Roman"/>
          <w:i/>
          <w:sz w:val="28"/>
          <w:szCs w:val="28"/>
        </w:rPr>
        <w:t>СпортАкадемПресс, 2001.-104 с.</w:t>
      </w:r>
      <w:r w:rsidR="00110880">
        <w:rPr>
          <w:rFonts w:ascii="Times New Roman" w:hAnsi="Times New Roman" w:cs="Times New Roman"/>
          <w:i/>
          <w:sz w:val="28"/>
          <w:szCs w:val="28"/>
        </w:rPr>
        <w:t xml:space="preserve">; </w:t>
      </w:r>
      <w:r w:rsidR="00110880" w:rsidRPr="00110880">
        <w:rPr>
          <w:rFonts w:ascii="Times New Roman" w:hAnsi="Times New Roman" w:cs="Times New Roman"/>
          <w:i/>
          <w:sz w:val="28"/>
          <w:szCs w:val="28"/>
        </w:rPr>
        <w:t>Локальная выносливость как компонент физической подготовленности спортсменов в циклических видах спорта</w:t>
      </w:r>
      <w:r w:rsidR="00110880">
        <w:rPr>
          <w:rFonts w:ascii="Times New Roman" w:hAnsi="Times New Roman" w:cs="Times New Roman"/>
          <w:i/>
          <w:sz w:val="28"/>
          <w:szCs w:val="28"/>
        </w:rPr>
        <w:t>-</w:t>
      </w:r>
      <w:r w:rsidR="00110880" w:rsidRPr="00110880">
        <w:rPr>
          <w:rFonts w:ascii="Times New Roman" w:hAnsi="Times New Roman" w:cs="Times New Roman"/>
          <w:i/>
          <w:sz w:val="28"/>
          <w:szCs w:val="28"/>
        </w:rPr>
        <w:t>http://sport.mipt.ru/science/adaptology/work-40</w:t>
      </w:r>
      <w:r w:rsidR="00110880">
        <w:rPr>
          <w:rFonts w:ascii="Times New Roman" w:hAnsi="Times New Roman" w:cs="Times New Roman"/>
          <w:i/>
          <w:sz w:val="28"/>
          <w:szCs w:val="28"/>
        </w:rPr>
        <w:t>;</w:t>
      </w:r>
      <w:r w:rsidR="00110880" w:rsidRPr="00110880">
        <w:t xml:space="preserve"> </w:t>
      </w:r>
      <w:r w:rsidR="00110880" w:rsidRPr="00110880">
        <w:rPr>
          <w:rFonts w:ascii="Times New Roman" w:hAnsi="Times New Roman" w:cs="Times New Roman"/>
          <w:i/>
          <w:sz w:val="28"/>
          <w:szCs w:val="28"/>
        </w:rPr>
        <w:t>Биологически целесообразная классификация нагрузок</w:t>
      </w:r>
      <w:r w:rsidR="00110880">
        <w:rPr>
          <w:rFonts w:ascii="Times New Roman" w:hAnsi="Times New Roman" w:cs="Times New Roman"/>
          <w:i/>
          <w:sz w:val="28"/>
          <w:szCs w:val="28"/>
        </w:rPr>
        <w:t xml:space="preserve"> -</w:t>
      </w:r>
      <w:r w:rsidR="00110880" w:rsidRPr="00110880">
        <w:rPr>
          <w:rFonts w:ascii="Times New Roman" w:hAnsi="Times New Roman" w:cs="Times New Roman"/>
          <w:i/>
          <w:sz w:val="28"/>
          <w:szCs w:val="28"/>
        </w:rPr>
        <w:t>http://sport.mipt.ru/science/adaptology/work-35b</w:t>
      </w:r>
      <w:r w:rsidR="00110880">
        <w:rPr>
          <w:rFonts w:ascii="Times New Roman" w:hAnsi="Times New Roman" w:cs="Times New Roman"/>
          <w:i/>
          <w:sz w:val="28"/>
          <w:szCs w:val="28"/>
        </w:rPr>
        <w:t xml:space="preserve">; </w:t>
      </w:r>
      <w:r w:rsidR="00110880" w:rsidRPr="00110880">
        <w:rPr>
          <w:rFonts w:ascii="Times New Roman" w:hAnsi="Times New Roman" w:cs="Times New Roman"/>
          <w:i/>
          <w:sz w:val="28"/>
          <w:szCs w:val="28"/>
        </w:rPr>
        <w:t>Наша цель - баланс между возможностями сердца и мышцами.</w:t>
      </w:r>
      <w:r w:rsidR="00110880">
        <w:rPr>
          <w:rFonts w:ascii="Times New Roman" w:hAnsi="Times New Roman" w:cs="Times New Roman"/>
          <w:i/>
          <w:sz w:val="28"/>
          <w:szCs w:val="28"/>
        </w:rPr>
        <w:t>-</w:t>
      </w:r>
      <w:r w:rsidR="00110880" w:rsidRPr="00110880">
        <w:rPr>
          <w:rFonts w:ascii="Times New Roman" w:hAnsi="Times New Roman" w:cs="Times New Roman"/>
          <w:i/>
          <w:sz w:val="28"/>
          <w:szCs w:val="28"/>
        </w:rPr>
        <w:t xml:space="preserve"> http://ukrrowing.com.ua/nasha-tsel-balans-mezhdu-vozmozhnostyami-serdtsa-i-myshtsami</w:t>
      </w:r>
      <w:r w:rsidR="00110880">
        <w:rPr>
          <w:rFonts w:ascii="Times New Roman" w:hAnsi="Times New Roman" w:cs="Times New Roman"/>
          <w:i/>
          <w:sz w:val="28"/>
          <w:szCs w:val="28"/>
        </w:rPr>
        <w:t xml:space="preserve"> </w:t>
      </w:r>
      <w:r w:rsidR="007727C7" w:rsidRPr="007727C7">
        <w:rPr>
          <w:rFonts w:ascii="Times New Roman" w:hAnsi="Times New Roman" w:cs="Times New Roman"/>
          <w:i/>
          <w:sz w:val="28"/>
          <w:szCs w:val="28"/>
        </w:rPr>
        <w:t xml:space="preserve"> и другие его публикации</w:t>
      </w:r>
      <w:r w:rsidRPr="007727C7">
        <w:rPr>
          <w:rFonts w:ascii="Times New Roman" w:eastAsia="Calibri" w:hAnsi="Times New Roman" w:cs="Times New Roman"/>
          <w:i/>
          <w:sz w:val="28"/>
          <w:szCs w:val="28"/>
        </w:rPr>
        <w:t>)</w:t>
      </w:r>
      <w:r w:rsidRPr="007727C7">
        <w:rPr>
          <w:rFonts w:ascii="Times New Roman" w:eastAsia="Calibri" w:hAnsi="Times New Roman" w:cs="Times New Roman"/>
          <w:sz w:val="28"/>
          <w:szCs w:val="28"/>
        </w:rPr>
        <w:t xml:space="preserve"> предложен следующий вариант силовой подготовки для развития окислительных мышечных волокон. Упражнения выполняются в виде суперсерий: 30-40 секунд длится упражнение до сильной боли в мышцах (это самое главное). Режим сокращения мышц - без полного расслабления (статодинамический). Интервал отдыха 30-40 секунд. И так три раза подряд. Затем 10 минут отдохнуть и все повторить. Три-шесть суперсерий – это хорошая развивающая работа для ОМВ. Начинать надо с одной суперсерии для одной мышечной группы. Рост массы миофибрилл требует 7-15 дней, поэтому силовая работа должна выполняться 1-2 раза в неделю на одну мышечную группу. Обязателен прием пищевых добавок, либо  стероидов растительного происхождения в терапевтических дозах.</w:t>
      </w:r>
      <w:r w:rsidRPr="00E1237A">
        <w:rPr>
          <w:rFonts w:eastAsia="Calibri"/>
          <w:sz w:val="28"/>
          <w:szCs w:val="28"/>
        </w:rPr>
        <w:t xml:space="preserve">  </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0"/>
          <w:szCs w:val="20"/>
          <w:lang w:eastAsia="ru-RU"/>
        </w:rPr>
      </w:pPr>
      <w:r w:rsidRPr="00E1237A">
        <w:rPr>
          <w:rFonts w:eastAsia="Calibri"/>
          <w:sz w:val="28"/>
          <w:szCs w:val="28"/>
        </w:rPr>
        <w:t xml:space="preserve">Сочетание статодинамических упражнений и аэробной тренировки намного эффективней, чем традиционных силовых упражнений и аэробной </w:t>
      </w:r>
      <w:r w:rsidRPr="00E1237A">
        <w:rPr>
          <w:rFonts w:eastAsia="Calibri"/>
          <w:sz w:val="28"/>
          <w:szCs w:val="28"/>
        </w:rPr>
        <w:lastRenderedPageBreak/>
        <w:t>тренировки. При использовании одного и того же объема аэробной тренировки начинают проявляться явления «насыщения» (т.е. показатели выходят на «плато»), однако при сочетании статодинамических упражнений и аэробных тренировок этого не наблюдается.  Сочетание всего 2-х статодинамических и 2-х аэробных тренировок в неделю по 60 мин. и 45 мин. соответственно, позволяют достичь именно тех эффектов, которые, как считается, достигаются только в результате применения больших объемных аэробных тренировок с применением низкоинтенсивных двигательных действий. Однако традиционный, «аэробный этап», приводит к потере силы мышц, тогда как вышеуказанное сочетание неизменно приводит к приросту силовых и аэробных показателей.</w:t>
      </w:r>
      <w:r w:rsidRPr="00E1237A">
        <w:rPr>
          <w:rFonts w:eastAsia="Calibri"/>
          <w:sz w:val="20"/>
          <w:szCs w:val="20"/>
          <w:lang w:eastAsia="ru-RU"/>
        </w:rPr>
        <w:t xml:space="preserve"> </w:t>
      </w:r>
    </w:p>
    <w:p w:rsidR="00E1237A" w:rsidRPr="00E1237A" w:rsidRDefault="00E1237A" w:rsidP="00E1237A">
      <w:pPr>
        <w:spacing w:line="276" w:lineRule="auto"/>
        <w:jc w:val="both"/>
        <w:rPr>
          <w:rFonts w:eastAsia="Calibri"/>
          <w:sz w:val="20"/>
          <w:szCs w:val="20"/>
          <w:lang w:eastAsia="ru-RU"/>
        </w:rPr>
      </w:pPr>
    </w:p>
    <w:p w:rsidR="00E1237A" w:rsidRPr="00E1237A" w:rsidRDefault="00E1237A" w:rsidP="00E1237A">
      <w:pPr>
        <w:spacing w:line="276" w:lineRule="auto"/>
        <w:jc w:val="both"/>
        <w:rPr>
          <w:rFonts w:eastAsia="Calibri"/>
          <w:sz w:val="28"/>
          <w:szCs w:val="28"/>
        </w:rPr>
      </w:pPr>
      <w:r w:rsidRPr="00E1237A">
        <w:rPr>
          <w:rFonts w:eastAsia="Calibri"/>
          <w:b/>
          <w:sz w:val="28"/>
          <w:szCs w:val="28"/>
        </w:rPr>
        <w:t>Следует сделать одно важное замечание.</w:t>
      </w:r>
      <w:r w:rsidRPr="00E1237A">
        <w:rPr>
          <w:rFonts w:eastAsia="Calibri"/>
          <w:sz w:val="28"/>
          <w:szCs w:val="28"/>
        </w:rPr>
        <w:t xml:space="preserve"> При нескольких тренировках в день, тренировки, направленные на увеличение синтеза белка, необходимо проводить в конце тренировочного занятия аэробной направленности и желательно на последней вечерней тренировке. Дело в том, что в ответ на силовую тренировку образуются белковые молекулы, накапливаются гормоны в тканях. Если же после силовой тренировки будет выполнена длительная и с высоким потреблением кислорода тренировка, то при исчерпании запасов гликогена будут интенсивно метаболизироваться белки, что в конечном итоге приведет к снижению эффективности тренировки.</w:t>
      </w:r>
    </w:p>
    <w:p w:rsidR="00E1237A" w:rsidRDefault="00E1237A" w:rsidP="00E1237A">
      <w:pPr>
        <w:spacing w:line="276" w:lineRule="auto"/>
        <w:jc w:val="both"/>
        <w:rPr>
          <w:rFonts w:eastAsia="Calibri"/>
          <w:sz w:val="28"/>
          <w:szCs w:val="28"/>
        </w:rPr>
      </w:pPr>
      <w:r w:rsidRPr="00E1237A">
        <w:rPr>
          <w:rFonts w:eastAsia="Calibri"/>
          <w:sz w:val="28"/>
          <w:szCs w:val="28"/>
        </w:rPr>
        <w:t>А что же делать с гликолитическими мышечными волокнами (ГМВ), которые включаются</w:t>
      </w:r>
      <w:r w:rsidRPr="00E1237A">
        <w:rPr>
          <w:rFonts w:eastAsia="Calibri"/>
        </w:rPr>
        <w:t xml:space="preserve"> </w:t>
      </w:r>
      <w:r w:rsidRPr="00E1237A">
        <w:rPr>
          <w:rFonts w:eastAsia="Calibri"/>
          <w:sz w:val="28"/>
          <w:szCs w:val="28"/>
        </w:rPr>
        <w:t xml:space="preserve">только при работе большой интенсивности, извлекая энергию из внутренних ресурсов организма (гликогена) в долг?  Продуктом их распада в организме становится лактат (молочная кислота, которая  закисляет кровь, снижая силу сокращения мышцы. </w:t>
      </w:r>
      <w:r w:rsidRPr="00E1237A">
        <w:rPr>
          <w:rFonts w:eastAsia="Calibri"/>
          <w:b/>
          <w:sz w:val="28"/>
          <w:szCs w:val="28"/>
        </w:rPr>
        <w:t>До аэробного порога ГМВ не работают,</w:t>
      </w:r>
      <w:r w:rsidRPr="00E1237A">
        <w:rPr>
          <w:rFonts w:eastAsia="Calibri"/>
          <w:sz w:val="28"/>
          <w:szCs w:val="28"/>
        </w:rPr>
        <w:t xml:space="preserve"> </w:t>
      </w:r>
      <w:r w:rsidRPr="00E1237A">
        <w:rPr>
          <w:rFonts w:eastAsia="Calibri"/>
          <w:b/>
          <w:sz w:val="28"/>
          <w:szCs w:val="28"/>
        </w:rPr>
        <w:t>а просто присутствуют.</w:t>
      </w:r>
      <w:r w:rsidRPr="00E1237A">
        <w:rPr>
          <w:rFonts w:eastAsia="Calibri"/>
          <w:sz w:val="28"/>
          <w:szCs w:val="28"/>
        </w:rPr>
        <w:t xml:space="preserve"> Чтобы включить их с пользой в гребок,  надо переделать ГМВ в окислительные. </w:t>
      </w:r>
    </w:p>
    <w:p w:rsidR="00CF65A2" w:rsidRPr="00E1237A" w:rsidRDefault="00CF65A2" w:rsidP="00E1237A">
      <w:pPr>
        <w:spacing w:line="276" w:lineRule="auto"/>
        <w:jc w:val="both"/>
        <w:rPr>
          <w:rFonts w:eastAsia="Calibri"/>
          <w:sz w:val="28"/>
          <w:szCs w:val="28"/>
        </w:rPr>
      </w:pPr>
    </w:p>
    <w:p w:rsidR="00804F3E" w:rsidRDefault="00E1237A" w:rsidP="00E1237A">
      <w:pPr>
        <w:spacing w:line="276" w:lineRule="auto"/>
        <w:jc w:val="both"/>
        <w:rPr>
          <w:rFonts w:eastAsia="Calibri"/>
          <w:sz w:val="28"/>
          <w:szCs w:val="28"/>
        </w:rPr>
      </w:pPr>
      <w:r w:rsidRPr="00E1237A">
        <w:rPr>
          <w:rFonts w:eastAsia="Calibri"/>
          <w:sz w:val="28"/>
          <w:szCs w:val="28"/>
        </w:rPr>
        <w:t xml:space="preserve">Это можно сделать двумя способами Первый - это гребля со скоростью на уровне порога анаэробного обмена (ПАНО), при  которой уже есть закисление крови молочной кислотой, но оно пока не страшно: до 4-6 ммоль/л лактата ничего страшного с мышцами не случится. В этот момент тренируются только активные ГМВ, т.е. 1/10 часть мышц. И так 4-5 месяцев, когда почти вся мышца не превратится из анаэробной практически в окислительную. </w:t>
      </w:r>
    </w:p>
    <w:p w:rsidR="00804F3E" w:rsidRDefault="00804F3E"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b/>
          <w:sz w:val="28"/>
          <w:szCs w:val="28"/>
        </w:rPr>
      </w:pPr>
      <w:r w:rsidRPr="00E1237A">
        <w:rPr>
          <w:rFonts w:eastAsia="Calibri"/>
          <w:sz w:val="28"/>
          <w:szCs w:val="28"/>
        </w:rPr>
        <w:t xml:space="preserve">Второй-это гребля с максимальной скоростью до 10 сек. За это время волокна не могут накопить много лактата. Затем пауза 45-60 сек, в течение которых </w:t>
      </w:r>
      <w:r w:rsidRPr="00E1237A">
        <w:rPr>
          <w:rFonts w:eastAsia="Calibri"/>
          <w:sz w:val="28"/>
          <w:szCs w:val="28"/>
        </w:rPr>
        <w:lastRenderedPageBreak/>
        <w:t xml:space="preserve">лактат в окислительных мышечных волокнах быстро перерабатывается. И так до 40 отрезков (В.Н. Силуянов, 2001). </w:t>
      </w:r>
      <w:r w:rsidRPr="00E1237A">
        <w:rPr>
          <w:rFonts w:eastAsia="Calibri"/>
          <w:b/>
          <w:sz w:val="28"/>
          <w:szCs w:val="28"/>
        </w:rPr>
        <w:t>При выполнении подобной тренировочной нагрузки свыше 30 сек. (лактат выше 5-6  ммоль/л) митохондрии начинают погибать.</w:t>
      </w: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 </w:t>
      </w:r>
    </w:p>
    <w:p w:rsidR="00E1237A" w:rsidRPr="00E1237A" w:rsidRDefault="00E1237A" w:rsidP="00E1237A">
      <w:pPr>
        <w:spacing w:line="276" w:lineRule="auto"/>
        <w:jc w:val="both"/>
        <w:rPr>
          <w:rFonts w:eastAsia="Calibri"/>
          <w:b/>
          <w:sz w:val="28"/>
          <w:szCs w:val="28"/>
        </w:rPr>
      </w:pPr>
      <w:r w:rsidRPr="00E1237A">
        <w:rPr>
          <w:rFonts w:eastAsia="Calibri"/>
          <w:sz w:val="28"/>
          <w:szCs w:val="28"/>
        </w:rPr>
        <w:t xml:space="preserve">Итак, вроде бы уже сделано все, что нужно и настала пора реализовывать этот накопленный потенциал, гоняться и выигрывать. Но тут мы начинаем нарабатывать главное гоночное качество - скоростную выносливость. Тут уж сплошная темповая работа в анаэробном режиме. Но неплохо бы осознавать, что происходит там, в глубине организма. А как же быть с выработкой скоростной выносливости? </w:t>
      </w:r>
      <w:r w:rsidRPr="00E1237A">
        <w:rPr>
          <w:rFonts w:eastAsia="Calibri"/>
          <w:b/>
          <w:sz w:val="28"/>
          <w:szCs w:val="28"/>
        </w:rPr>
        <w:t>Нет в организме ни скоростной, ни простой выносливости. В клетках мышц или есть энергия, или её нет.</w:t>
      </w:r>
    </w:p>
    <w:p w:rsidR="00E1237A" w:rsidRPr="00E1237A" w:rsidRDefault="00E1237A" w:rsidP="00E1237A">
      <w:pPr>
        <w:spacing w:line="276" w:lineRule="auto"/>
        <w:jc w:val="both"/>
        <w:rPr>
          <w:rFonts w:eastAsia="Calibri"/>
          <w:sz w:val="28"/>
          <w:szCs w:val="28"/>
        </w:rPr>
      </w:pPr>
    </w:p>
    <w:p w:rsidR="009226D3" w:rsidRPr="00FA17D0" w:rsidRDefault="00427DA1" w:rsidP="00D72126">
      <w:pPr>
        <w:spacing w:line="276" w:lineRule="auto"/>
        <w:jc w:val="both"/>
        <w:rPr>
          <w:i/>
          <w:sz w:val="28"/>
          <w:szCs w:val="28"/>
        </w:rPr>
      </w:pPr>
      <w:r w:rsidRPr="00FA17D0">
        <w:rPr>
          <w:i/>
          <w:sz w:val="28"/>
          <w:szCs w:val="28"/>
        </w:rPr>
        <w:t xml:space="preserve">  </w:t>
      </w:r>
    </w:p>
    <w:p w:rsidR="00E1237A" w:rsidRPr="00E1237A" w:rsidRDefault="00E1237A" w:rsidP="00E1237A">
      <w:pPr>
        <w:spacing w:line="276" w:lineRule="auto"/>
        <w:jc w:val="center"/>
        <w:rPr>
          <w:rFonts w:eastAsia="Calibri"/>
          <w:b/>
          <w:caps/>
          <w:sz w:val="28"/>
          <w:szCs w:val="28"/>
        </w:rPr>
      </w:pPr>
      <w:r w:rsidRPr="00E1237A">
        <w:rPr>
          <w:rFonts w:eastAsia="Calibri"/>
          <w:b/>
          <w:caps/>
          <w:sz w:val="28"/>
          <w:szCs w:val="28"/>
        </w:rPr>
        <w:t>построениЕ тренировочного процесса с позиции феномена отставленного тренировочного эффекта</w:t>
      </w:r>
    </w:p>
    <w:p w:rsidR="00E1237A" w:rsidRPr="00E1237A" w:rsidRDefault="00E1237A" w:rsidP="00E1237A">
      <w:pPr>
        <w:spacing w:line="276" w:lineRule="auto"/>
        <w:rPr>
          <w:rFonts w:eastAsia="Calibri"/>
          <w:b/>
          <w:sz w:val="28"/>
          <w:szCs w:val="28"/>
        </w:rPr>
      </w:pPr>
    </w:p>
    <w:p w:rsidR="00E1237A" w:rsidRPr="00E1237A" w:rsidRDefault="00E1237A" w:rsidP="00804F3E">
      <w:pPr>
        <w:spacing w:line="276" w:lineRule="auto"/>
        <w:jc w:val="both"/>
        <w:rPr>
          <w:rFonts w:eastAsia="Calibri"/>
          <w:sz w:val="28"/>
          <w:szCs w:val="28"/>
        </w:rPr>
      </w:pPr>
      <w:r w:rsidRPr="00E1237A">
        <w:rPr>
          <w:rFonts w:eastAsia="Calibri"/>
          <w:sz w:val="28"/>
          <w:szCs w:val="28"/>
        </w:rPr>
        <w:t xml:space="preserve">Применительно к спортивной тренировке этот феномен впервые подробно описал Л.П. Матвеев </w:t>
      </w:r>
      <w:r w:rsidRPr="00804F3E">
        <w:rPr>
          <w:rFonts w:eastAsia="Calibri"/>
          <w:i/>
          <w:sz w:val="28"/>
          <w:szCs w:val="28"/>
        </w:rPr>
        <w:t>(</w:t>
      </w:r>
      <w:r w:rsidR="00804F3E" w:rsidRPr="00804F3E">
        <w:rPr>
          <w:i/>
          <w:sz w:val="28"/>
          <w:szCs w:val="28"/>
        </w:rPr>
        <w:t>Проблема периодизации спортивной тренировки. – М.: Физкультура и спорт, 1964. – 248 с.</w:t>
      </w:r>
      <w:r w:rsidRPr="00804F3E">
        <w:rPr>
          <w:rFonts w:eastAsia="Calibri"/>
          <w:i/>
          <w:sz w:val="28"/>
          <w:szCs w:val="28"/>
        </w:rPr>
        <w:t>)</w:t>
      </w:r>
      <w:r w:rsidR="00804F3E">
        <w:rPr>
          <w:rFonts w:eastAsia="Calibri"/>
          <w:i/>
          <w:sz w:val="28"/>
          <w:szCs w:val="28"/>
        </w:rPr>
        <w:t>,</w:t>
      </w:r>
      <w:r w:rsidRPr="00E1237A">
        <w:rPr>
          <w:rFonts w:eastAsia="Calibri"/>
          <w:sz w:val="28"/>
          <w:szCs w:val="28"/>
        </w:rPr>
        <w:t xml:space="preserve"> определив его как «запаздывающую трансформацию», отражающую отставание адаптационных перестроек от тренировочных воздействий того или иного этапа подготовки. Время проявления эффекта «запаздывающей трансформации» от момента окончания этапа интенсивных тренировочных нагрузок может быть различным, что определяется квалификацией и тренированностью спортсмена, величиной и направленностью нагрузок, индивидуальными особенностями спортсмена и другими причинами.</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Этот феномен, как одно из важнейших проявлений взаимосвязи между нагрузкой и адаптацией, подробно описал в 1971 г. и известный немецкий специалист Д.Харре в своей книге «Учение о тренировке», получившей всемирное признание. Соглашаясь с Л.П. Матвеевым в трактовке понятия «запаздывающей трансформации», Д.Харре отмечает, что у квалифицированных спортсменов накапливающиеся в результате серии тренировочных воздействий эффекты через определенный промежуток времени приводят к скачкообразному приросту подготовленности и спортивных результатов.</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lastRenderedPageBreak/>
        <w:t xml:space="preserve">Применительно к силовой подготовке пловцов С.М. Вайцеховский </w:t>
      </w:r>
      <w:r w:rsidRPr="00804F3E">
        <w:rPr>
          <w:rFonts w:eastAsia="Calibri"/>
          <w:i/>
          <w:sz w:val="28"/>
          <w:szCs w:val="28"/>
        </w:rPr>
        <w:t>(</w:t>
      </w:r>
      <w:r w:rsidR="00804F3E" w:rsidRPr="00804F3E">
        <w:rPr>
          <w:i/>
          <w:sz w:val="28"/>
          <w:szCs w:val="28"/>
        </w:rPr>
        <w:t>Система спортивной подготовки пловцов к олимпийским играм. – Автореферат диссертаци</w:t>
      </w:r>
      <w:r w:rsidR="006700B2">
        <w:rPr>
          <w:i/>
          <w:sz w:val="28"/>
          <w:szCs w:val="28"/>
        </w:rPr>
        <w:t>и</w:t>
      </w:r>
      <w:r w:rsidR="00804F3E" w:rsidRPr="00804F3E">
        <w:rPr>
          <w:i/>
          <w:sz w:val="28"/>
          <w:szCs w:val="28"/>
        </w:rPr>
        <w:t xml:space="preserve"> на соискание ученой степени доктора педагогических наук. – М.: ГЦОЛИФК, 1985. – 53 с.</w:t>
      </w:r>
      <w:r w:rsidRPr="00804F3E">
        <w:rPr>
          <w:rFonts w:eastAsia="Calibri"/>
          <w:i/>
          <w:sz w:val="28"/>
          <w:szCs w:val="28"/>
        </w:rPr>
        <w:t>)</w:t>
      </w:r>
      <w:r w:rsidRPr="00E1237A">
        <w:rPr>
          <w:rFonts w:eastAsia="Calibri"/>
          <w:sz w:val="28"/>
          <w:szCs w:val="28"/>
        </w:rPr>
        <w:t xml:space="preserve"> не только констатировал сам факт «запаздывающей трансформации» в отношении эффекта 4-6-недельной напряженной силовой тренировки, но и показал каким образом необходимо строить последующую тренировку, чтобы отставленный эффект мог проявиться скачкообразно через 3-4 недели после ее окончания.</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Феномен отставленного тренировочного эффекта давно и хорошо известен и тренерам-практикам. Например, выдающийся американский тренер по плаванию Д.Каунсилмен </w:t>
      </w:r>
      <w:r w:rsidRPr="006700B2">
        <w:rPr>
          <w:rFonts w:eastAsia="Calibri"/>
          <w:i/>
          <w:sz w:val="28"/>
          <w:szCs w:val="28"/>
        </w:rPr>
        <w:t>(</w:t>
      </w:r>
      <w:r w:rsidR="006700B2" w:rsidRPr="006700B2">
        <w:rPr>
          <w:i/>
          <w:sz w:val="28"/>
          <w:szCs w:val="28"/>
          <w:lang w:val="en-US"/>
        </w:rPr>
        <w:t>Counsilman</w:t>
      </w:r>
      <w:r w:rsidR="006700B2" w:rsidRPr="006700B2">
        <w:rPr>
          <w:i/>
          <w:sz w:val="28"/>
          <w:szCs w:val="28"/>
        </w:rPr>
        <w:t xml:space="preserve"> </w:t>
      </w:r>
      <w:r w:rsidR="006700B2" w:rsidRPr="006700B2">
        <w:rPr>
          <w:i/>
          <w:sz w:val="28"/>
          <w:szCs w:val="28"/>
          <w:lang w:val="en-US"/>
        </w:rPr>
        <w:t>J</w:t>
      </w:r>
      <w:r w:rsidR="006700B2" w:rsidRPr="006700B2">
        <w:rPr>
          <w:i/>
          <w:sz w:val="28"/>
          <w:szCs w:val="28"/>
        </w:rPr>
        <w:t>.</w:t>
      </w:r>
      <w:r w:rsidR="006700B2" w:rsidRPr="006700B2">
        <w:rPr>
          <w:i/>
          <w:sz w:val="28"/>
          <w:szCs w:val="28"/>
          <w:lang w:val="en-US"/>
        </w:rPr>
        <w:t>E</w:t>
      </w:r>
      <w:r w:rsidR="006700B2" w:rsidRPr="006700B2">
        <w:rPr>
          <w:i/>
          <w:sz w:val="28"/>
          <w:szCs w:val="28"/>
        </w:rPr>
        <w:t xml:space="preserve">. </w:t>
      </w:r>
      <w:r w:rsidR="006700B2" w:rsidRPr="006700B2">
        <w:rPr>
          <w:i/>
          <w:sz w:val="28"/>
          <w:szCs w:val="28"/>
          <w:lang w:val="en-US"/>
        </w:rPr>
        <w:t>The</w:t>
      </w:r>
      <w:r w:rsidR="006700B2" w:rsidRPr="006700B2">
        <w:rPr>
          <w:i/>
          <w:sz w:val="28"/>
          <w:szCs w:val="28"/>
        </w:rPr>
        <w:t xml:space="preserve"> </w:t>
      </w:r>
      <w:r w:rsidR="006700B2" w:rsidRPr="006700B2">
        <w:rPr>
          <w:i/>
          <w:sz w:val="28"/>
          <w:szCs w:val="28"/>
          <w:lang w:val="en-US"/>
        </w:rPr>
        <w:t>Science</w:t>
      </w:r>
      <w:r w:rsidR="006700B2" w:rsidRPr="006700B2">
        <w:rPr>
          <w:i/>
          <w:sz w:val="28"/>
          <w:szCs w:val="28"/>
        </w:rPr>
        <w:t xml:space="preserve"> </w:t>
      </w:r>
      <w:r w:rsidR="006700B2" w:rsidRPr="006700B2">
        <w:rPr>
          <w:i/>
          <w:sz w:val="28"/>
          <w:szCs w:val="28"/>
          <w:lang w:val="en-US"/>
        </w:rPr>
        <w:t>of</w:t>
      </w:r>
      <w:r w:rsidR="006700B2" w:rsidRPr="006700B2">
        <w:rPr>
          <w:i/>
          <w:sz w:val="28"/>
          <w:szCs w:val="28"/>
        </w:rPr>
        <w:t xml:space="preserve"> </w:t>
      </w:r>
      <w:r w:rsidR="006700B2" w:rsidRPr="006700B2">
        <w:rPr>
          <w:i/>
          <w:sz w:val="28"/>
          <w:szCs w:val="28"/>
          <w:lang w:val="en-US"/>
        </w:rPr>
        <w:t>Swimming</w:t>
      </w:r>
      <w:r w:rsidR="006700B2" w:rsidRPr="006700B2">
        <w:rPr>
          <w:i/>
          <w:sz w:val="28"/>
          <w:szCs w:val="28"/>
        </w:rPr>
        <w:t xml:space="preserve">. – </w:t>
      </w:r>
      <w:r w:rsidR="006700B2" w:rsidRPr="006700B2">
        <w:rPr>
          <w:i/>
          <w:sz w:val="28"/>
          <w:szCs w:val="28"/>
          <w:lang w:val="en-US"/>
        </w:rPr>
        <w:t>New</w:t>
      </w:r>
      <w:r w:rsidR="006700B2" w:rsidRPr="006700B2">
        <w:rPr>
          <w:i/>
          <w:sz w:val="28"/>
          <w:szCs w:val="28"/>
        </w:rPr>
        <w:t xml:space="preserve"> </w:t>
      </w:r>
      <w:r w:rsidR="006700B2" w:rsidRPr="006700B2">
        <w:rPr>
          <w:i/>
          <w:sz w:val="28"/>
          <w:szCs w:val="28"/>
          <w:lang w:val="en-US"/>
        </w:rPr>
        <w:t>Jersey</w:t>
      </w:r>
      <w:r w:rsidR="006700B2" w:rsidRPr="006700B2">
        <w:rPr>
          <w:i/>
          <w:sz w:val="28"/>
          <w:szCs w:val="28"/>
        </w:rPr>
        <w:t xml:space="preserve"> </w:t>
      </w:r>
      <w:r w:rsidR="006700B2" w:rsidRPr="006700B2">
        <w:rPr>
          <w:i/>
          <w:sz w:val="28"/>
          <w:szCs w:val="28"/>
          <w:lang w:val="en-US"/>
        </w:rPr>
        <w:t>Prentice</w:t>
      </w:r>
      <w:r w:rsidR="006700B2" w:rsidRPr="006700B2">
        <w:rPr>
          <w:i/>
          <w:sz w:val="28"/>
          <w:szCs w:val="28"/>
        </w:rPr>
        <w:t>-</w:t>
      </w:r>
      <w:r w:rsidR="006700B2" w:rsidRPr="006700B2">
        <w:rPr>
          <w:i/>
          <w:sz w:val="28"/>
          <w:szCs w:val="28"/>
          <w:lang w:val="en-US"/>
        </w:rPr>
        <w:t>Hal</w:t>
      </w:r>
      <w:r w:rsidR="006700B2" w:rsidRPr="006700B2">
        <w:rPr>
          <w:i/>
          <w:sz w:val="28"/>
          <w:szCs w:val="28"/>
        </w:rPr>
        <w:t xml:space="preserve">/, </w:t>
      </w:r>
      <w:r w:rsidR="006700B2" w:rsidRPr="006700B2">
        <w:rPr>
          <w:i/>
          <w:sz w:val="28"/>
          <w:szCs w:val="28"/>
          <w:lang w:val="en-US"/>
        </w:rPr>
        <w:t>Englewood</w:t>
      </w:r>
      <w:r w:rsidR="006700B2" w:rsidRPr="006700B2">
        <w:rPr>
          <w:i/>
          <w:sz w:val="28"/>
          <w:szCs w:val="28"/>
        </w:rPr>
        <w:t xml:space="preserve"> </w:t>
      </w:r>
      <w:r w:rsidR="006700B2" w:rsidRPr="006700B2">
        <w:rPr>
          <w:i/>
          <w:sz w:val="28"/>
          <w:szCs w:val="28"/>
          <w:lang w:val="en-US"/>
        </w:rPr>
        <w:t>Cliffs</w:t>
      </w:r>
      <w:r w:rsidR="006700B2" w:rsidRPr="006700B2">
        <w:rPr>
          <w:i/>
          <w:sz w:val="28"/>
          <w:szCs w:val="28"/>
        </w:rPr>
        <w:t xml:space="preserve">, 1968. – 432 </w:t>
      </w:r>
      <w:r w:rsidR="006700B2" w:rsidRPr="006700B2">
        <w:rPr>
          <w:i/>
          <w:sz w:val="28"/>
          <w:szCs w:val="28"/>
          <w:lang w:val="en-US"/>
        </w:rPr>
        <w:t>p</w:t>
      </w:r>
      <w:r w:rsidR="006700B2" w:rsidRPr="006700B2">
        <w:rPr>
          <w:i/>
          <w:sz w:val="28"/>
          <w:szCs w:val="28"/>
        </w:rPr>
        <w:t>.</w:t>
      </w:r>
      <w:r w:rsidRPr="006700B2">
        <w:rPr>
          <w:rFonts w:eastAsia="Calibri"/>
          <w:i/>
          <w:sz w:val="28"/>
          <w:szCs w:val="28"/>
        </w:rPr>
        <w:t>),</w:t>
      </w:r>
      <w:r w:rsidRPr="00E1237A">
        <w:rPr>
          <w:rFonts w:eastAsia="Calibri"/>
          <w:sz w:val="28"/>
          <w:szCs w:val="28"/>
        </w:rPr>
        <w:t xml:space="preserve"> подготовивший в 60-х – 70-х годах XX века многих олимпийских чемпионов ввел такие понятия как «фаза напряженной тренировки» и «фаза сужения». В первой из этих фаз выполняется большой объем работы, часто на фоне не довосстановления. Для этой фазы, по мнению Каунсилмена, применимы такие термины, как утомление стресс, «боль – сильная боль – агония». Работа в  этой фазе служит стимулом для «адаптации» и «суперадаптации», наступающей скачкообразно в конце следующей фазы – сужения, продолжительность которой составляет 2-4 недели. Фаза сужения предусматривает тренировку с небольшими объемами работы, невысокой суммарной нагрузкой, созданием условий для эффективного восстановления и протекания адаптационных реакций. В конце этой фазы спортсмен, находясь в состоянии «суперадаптации» способен к демонстрации наивысших результатов и уровня подготовленности.</w:t>
      </w:r>
    </w:p>
    <w:p w:rsidR="00E1237A" w:rsidRPr="00E1237A" w:rsidRDefault="00E1237A" w:rsidP="00E1237A">
      <w:pPr>
        <w:spacing w:line="276" w:lineRule="auto"/>
        <w:jc w:val="both"/>
        <w:rPr>
          <w:rFonts w:eastAsia="Calibri"/>
          <w:sz w:val="28"/>
          <w:szCs w:val="28"/>
        </w:rPr>
      </w:pPr>
    </w:p>
    <w:p w:rsidR="00E1237A" w:rsidRPr="00E1237A" w:rsidRDefault="00E1237A" w:rsidP="00804F3E">
      <w:pPr>
        <w:spacing w:line="276" w:lineRule="auto"/>
        <w:jc w:val="both"/>
        <w:rPr>
          <w:rFonts w:eastAsia="Calibri"/>
          <w:sz w:val="28"/>
          <w:szCs w:val="28"/>
        </w:rPr>
      </w:pPr>
      <w:r w:rsidRPr="00E1237A">
        <w:rPr>
          <w:rFonts w:eastAsia="Calibri"/>
          <w:sz w:val="28"/>
          <w:szCs w:val="28"/>
        </w:rPr>
        <w:t>В табл. 3</w:t>
      </w:r>
      <w:r w:rsidR="00FF65BD">
        <w:rPr>
          <w:rFonts w:eastAsia="Calibri"/>
          <w:sz w:val="28"/>
          <w:szCs w:val="28"/>
        </w:rPr>
        <w:t>6</w:t>
      </w:r>
      <w:r w:rsidRPr="00E1237A">
        <w:rPr>
          <w:rFonts w:eastAsia="Calibri"/>
          <w:sz w:val="28"/>
          <w:szCs w:val="28"/>
        </w:rPr>
        <w:t xml:space="preserve"> обобщены данные, полученные при опросе международных экспертов в различных видах спорта, отражающие динамику суммарных годовых тренировочных нагрузок </w:t>
      </w:r>
      <w:r w:rsidRPr="00804F3E">
        <w:rPr>
          <w:rFonts w:eastAsia="Calibri"/>
          <w:i/>
          <w:sz w:val="28"/>
          <w:szCs w:val="28"/>
        </w:rPr>
        <w:t xml:space="preserve">(В.Б. Иссурин, </w:t>
      </w:r>
      <w:r w:rsidR="00804F3E" w:rsidRPr="00804F3E">
        <w:rPr>
          <w:i/>
          <w:sz w:val="28"/>
          <w:szCs w:val="28"/>
        </w:rPr>
        <w:t>Блоковая периодизация спортивной тренировки</w:t>
      </w:r>
      <w:r w:rsidR="00110880">
        <w:rPr>
          <w:i/>
          <w:sz w:val="28"/>
          <w:szCs w:val="28"/>
        </w:rPr>
        <w:t xml:space="preserve"> </w:t>
      </w:r>
      <w:r w:rsidR="00804F3E" w:rsidRPr="00804F3E">
        <w:rPr>
          <w:i/>
          <w:sz w:val="28"/>
          <w:szCs w:val="28"/>
        </w:rPr>
        <w:t>.-</w:t>
      </w:r>
      <w:r w:rsidR="00110880">
        <w:rPr>
          <w:i/>
          <w:sz w:val="28"/>
          <w:szCs w:val="28"/>
        </w:rPr>
        <w:t xml:space="preserve"> </w:t>
      </w:r>
      <w:r w:rsidR="00804F3E" w:rsidRPr="00804F3E">
        <w:rPr>
          <w:i/>
          <w:sz w:val="28"/>
          <w:szCs w:val="28"/>
        </w:rPr>
        <w:t>М.: Советский спорт, 2010.- 288 с.</w:t>
      </w:r>
      <w:r w:rsidRPr="00804F3E">
        <w:rPr>
          <w:rFonts w:eastAsia="Calibri"/>
          <w:i/>
          <w:sz w:val="28"/>
          <w:szCs w:val="28"/>
        </w:rPr>
        <w:t>)</w:t>
      </w:r>
      <w:r w:rsidRPr="00E1237A">
        <w:rPr>
          <w:rFonts w:eastAsia="Calibri"/>
          <w:sz w:val="28"/>
          <w:szCs w:val="28"/>
        </w:rPr>
        <w:t xml:space="preserve">. </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Представляется, что причин, обуславливающих этот факт, как минимум четыре: </w:t>
      </w:r>
    </w:p>
    <w:p w:rsidR="00E1237A" w:rsidRPr="00E1237A" w:rsidRDefault="00E1237A" w:rsidP="00E1237A">
      <w:pPr>
        <w:numPr>
          <w:ilvl w:val="0"/>
          <w:numId w:val="15"/>
        </w:numPr>
        <w:spacing w:line="276" w:lineRule="auto"/>
        <w:contextualSpacing/>
        <w:jc w:val="both"/>
        <w:rPr>
          <w:rFonts w:eastAsia="Calibri"/>
          <w:sz w:val="28"/>
          <w:szCs w:val="28"/>
        </w:rPr>
      </w:pPr>
      <w:r w:rsidRPr="00E1237A">
        <w:rPr>
          <w:rFonts w:eastAsia="Calibri"/>
          <w:sz w:val="28"/>
          <w:szCs w:val="28"/>
        </w:rPr>
        <w:t xml:space="preserve">распад социалистической системы существенно изменил стратегию управления спортом высших достижений, команды постсоциалистических стран перешли от жесткой централизованной подготовки к более либеральным, а зачастую менее материально </w:t>
      </w:r>
      <w:r w:rsidRPr="00E1237A">
        <w:rPr>
          <w:rFonts w:eastAsia="Calibri"/>
          <w:sz w:val="28"/>
          <w:szCs w:val="28"/>
        </w:rPr>
        <w:lastRenderedPageBreak/>
        <w:t xml:space="preserve">обеспеченным программам: очевидное следствие - меньше стало выполняться тренировочной работы; </w:t>
      </w:r>
    </w:p>
    <w:p w:rsidR="00E1237A" w:rsidRPr="00E1237A" w:rsidRDefault="00E1237A" w:rsidP="00E1237A">
      <w:pPr>
        <w:numPr>
          <w:ilvl w:val="0"/>
          <w:numId w:val="15"/>
        </w:numPr>
        <w:spacing w:line="276" w:lineRule="auto"/>
        <w:contextualSpacing/>
        <w:jc w:val="both"/>
        <w:rPr>
          <w:rFonts w:eastAsia="Calibri"/>
          <w:sz w:val="28"/>
          <w:szCs w:val="28"/>
        </w:rPr>
      </w:pPr>
      <w:r w:rsidRPr="00E1237A">
        <w:rPr>
          <w:rFonts w:eastAsia="Calibri"/>
          <w:sz w:val="28"/>
          <w:szCs w:val="28"/>
        </w:rPr>
        <w:t>опыт ведущих тренеров и спортсменов Восточной Европы показывал, что в ряде случаев высокие суммарные объемы были чрезмерными, а контроль  за их выполнением - неоправданно жестким и директивным;</w:t>
      </w:r>
    </w:p>
    <w:p w:rsidR="00E1237A" w:rsidRPr="00E1237A" w:rsidRDefault="00E1237A" w:rsidP="00E1237A">
      <w:pPr>
        <w:numPr>
          <w:ilvl w:val="0"/>
          <w:numId w:val="15"/>
        </w:numPr>
        <w:spacing w:line="276" w:lineRule="auto"/>
        <w:contextualSpacing/>
        <w:jc w:val="both"/>
        <w:rPr>
          <w:rFonts w:eastAsia="Calibri"/>
          <w:sz w:val="28"/>
          <w:szCs w:val="28"/>
        </w:rPr>
      </w:pPr>
      <w:r w:rsidRPr="00E1237A">
        <w:rPr>
          <w:rFonts w:eastAsia="Calibri"/>
          <w:sz w:val="28"/>
          <w:szCs w:val="28"/>
        </w:rPr>
        <w:t xml:space="preserve">спортсмены постсоветского пространства, прежде выполнявшие наибольшие суммарные объемы, лишились традиционных баз зимней подготовки (Кавказ, Средняя Азия); это, а также резкие ограничения материальных ресурсов, несомненно, сказалось на суммарных объемах выполненной работы; </w:t>
      </w:r>
    </w:p>
    <w:p w:rsidR="00E1237A" w:rsidRPr="00E1237A" w:rsidRDefault="00E1237A" w:rsidP="00E1237A">
      <w:pPr>
        <w:numPr>
          <w:ilvl w:val="0"/>
          <w:numId w:val="15"/>
        </w:numPr>
        <w:spacing w:line="276" w:lineRule="auto"/>
        <w:contextualSpacing/>
        <w:jc w:val="both"/>
        <w:rPr>
          <w:rFonts w:eastAsia="Calibri"/>
          <w:sz w:val="28"/>
          <w:szCs w:val="28"/>
        </w:rPr>
      </w:pPr>
      <w:r w:rsidRPr="00E1237A">
        <w:rPr>
          <w:rFonts w:eastAsia="Calibri"/>
          <w:sz w:val="28"/>
          <w:szCs w:val="28"/>
        </w:rPr>
        <w:t xml:space="preserve">существенным фактором переносимости больших тренировочных нагрузок было использование вспомогательных фармакологических программ, большинство из которых теперь нелегитимно; внесоревновательный допинговый контроль, инициированный МОК в середине 90-х, превратился в неотъемлемую часть спорта высших достижений. </w:t>
      </w:r>
    </w:p>
    <w:p w:rsidR="00CF65A2" w:rsidRDefault="00CF65A2" w:rsidP="00E1237A">
      <w:pPr>
        <w:spacing w:line="276" w:lineRule="auto"/>
        <w:ind w:left="720"/>
        <w:contextualSpacing/>
        <w:jc w:val="right"/>
        <w:rPr>
          <w:rFonts w:eastAsia="Calibri"/>
          <w:i/>
          <w:sz w:val="28"/>
          <w:szCs w:val="28"/>
        </w:rPr>
      </w:pPr>
    </w:p>
    <w:p w:rsidR="00E1237A" w:rsidRPr="00E1237A" w:rsidRDefault="00E1237A" w:rsidP="00E1237A">
      <w:pPr>
        <w:spacing w:line="276" w:lineRule="auto"/>
        <w:ind w:left="720"/>
        <w:contextualSpacing/>
        <w:jc w:val="right"/>
        <w:rPr>
          <w:rFonts w:eastAsia="Calibri"/>
          <w:i/>
          <w:sz w:val="28"/>
          <w:szCs w:val="28"/>
        </w:rPr>
      </w:pPr>
      <w:r w:rsidRPr="00E1237A">
        <w:rPr>
          <w:rFonts w:eastAsia="Calibri"/>
          <w:i/>
          <w:sz w:val="28"/>
          <w:szCs w:val="28"/>
        </w:rPr>
        <w:t>Таблица 3</w:t>
      </w:r>
      <w:r w:rsidR="00FF65BD">
        <w:rPr>
          <w:rFonts w:eastAsia="Calibri"/>
          <w:i/>
          <w:sz w:val="28"/>
          <w:szCs w:val="28"/>
        </w:rPr>
        <w:t>6</w:t>
      </w:r>
      <w:r w:rsidRPr="00E1237A">
        <w:rPr>
          <w:rFonts w:eastAsia="Calibri"/>
          <w:i/>
          <w:sz w:val="28"/>
          <w:szCs w:val="28"/>
        </w:rPr>
        <w:t>.</w:t>
      </w:r>
    </w:p>
    <w:p w:rsidR="00E1237A" w:rsidRPr="00E1237A" w:rsidRDefault="00E1237A" w:rsidP="00E1237A">
      <w:pPr>
        <w:spacing w:line="276" w:lineRule="auto"/>
        <w:ind w:left="720"/>
        <w:contextualSpacing/>
        <w:jc w:val="both"/>
        <w:rPr>
          <w:rFonts w:eastAsia="Calibri"/>
          <w:i/>
          <w:sz w:val="28"/>
          <w:szCs w:val="28"/>
        </w:rPr>
      </w:pPr>
      <w:r w:rsidRPr="00E1237A">
        <w:rPr>
          <w:rFonts w:eastAsia="Calibri"/>
          <w:i/>
          <w:sz w:val="28"/>
          <w:szCs w:val="28"/>
        </w:rPr>
        <w:t>Суммарные годовые объемы тренировочных нагрузок спортсменов высокого класса по данным ведущих тренеров (В.Б. Иссурин,2010)</w:t>
      </w:r>
    </w:p>
    <w:tbl>
      <w:tblPr>
        <w:tblW w:w="5000" w:type="pct"/>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00"/>
      </w:tblPr>
      <w:tblGrid>
        <w:gridCol w:w="3217"/>
        <w:gridCol w:w="1550"/>
        <w:gridCol w:w="1550"/>
        <w:gridCol w:w="1550"/>
        <w:gridCol w:w="1548"/>
      </w:tblGrid>
      <w:tr w:rsidR="00E1237A" w:rsidRPr="00E1237A" w:rsidTr="00E1237A">
        <w:trPr>
          <w:tblCellSpacing w:w="0" w:type="dxa"/>
        </w:trPr>
        <w:tc>
          <w:tcPr>
            <w:tcW w:w="1708" w:type="pct"/>
            <w:vMerge w:val="restart"/>
            <w:shd w:val="clear" w:color="auto" w:fill="DBE5F1"/>
            <w:vAlign w:val="center"/>
          </w:tcPr>
          <w:p w:rsidR="00E1237A" w:rsidRPr="00E1237A" w:rsidRDefault="00E1237A" w:rsidP="00E1237A">
            <w:pPr>
              <w:spacing w:line="276" w:lineRule="auto"/>
              <w:rPr>
                <w:rFonts w:eastAsia="Times New Roman"/>
                <w:sz w:val="28"/>
                <w:szCs w:val="28"/>
                <w:lang w:eastAsia="ru-RU"/>
              </w:rPr>
            </w:pPr>
            <w:r w:rsidRPr="00E1237A">
              <w:rPr>
                <w:rFonts w:eastAsia="Times New Roman"/>
                <w:sz w:val="28"/>
                <w:szCs w:val="28"/>
                <w:lang w:eastAsia="ru-RU"/>
              </w:rPr>
              <w:t xml:space="preserve">Вид спорта </w:t>
            </w:r>
          </w:p>
        </w:tc>
        <w:tc>
          <w:tcPr>
            <w:tcW w:w="1646" w:type="pct"/>
            <w:gridSpan w:val="2"/>
            <w:shd w:val="clear" w:color="auto" w:fill="DBE5F1"/>
            <w:vAlign w:val="center"/>
          </w:tcPr>
          <w:p w:rsidR="00E1237A" w:rsidRPr="00E1237A" w:rsidRDefault="00E1237A" w:rsidP="00E1237A">
            <w:pPr>
              <w:spacing w:line="276" w:lineRule="auto"/>
              <w:rPr>
                <w:rFonts w:eastAsia="Times New Roman"/>
                <w:sz w:val="28"/>
                <w:szCs w:val="28"/>
                <w:lang w:eastAsia="ru-RU"/>
              </w:rPr>
            </w:pPr>
            <w:r w:rsidRPr="00E1237A">
              <w:rPr>
                <w:rFonts w:eastAsia="Times New Roman"/>
                <w:sz w:val="28"/>
                <w:szCs w:val="28"/>
                <w:lang w:eastAsia="ru-RU"/>
              </w:rPr>
              <w:t xml:space="preserve">Временные затраты, ч </w:t>
            </w:r>
          </w:p>
        </w:tc>
        <w:tc>
          <w:tcPr>
            <w:tcW w:w="1645" w:type="pct"/>
            <w:gridSpan w:val="2"/>
            <w:shd w:val="clear" w:color="auto" w:fill="DBE5F1"/>
            <w:vAlign w:val="center"/>
          </w:tcPr>
          <w:p w:rsidR="00E1237A" w:rsidRPr="00E1237A" w:rsidRDefault="00E1237A" w:rsidP="00E1237A">
            <w:pPr>
              <w:spacing w:line="276" w:lineRule="auto"/>
              <w:rPr>
                <w:rFonts w:eastAsia="Times New Roman"/>
                <w:sz w:val="28"/>
                <w:szCs w:val="28"/>
                <w:lang w:eastAsia="ru-RU"/>
              </w:rPr>
            </w:pPr>
            <w:r w:rsidRPr="00E1237A">
              <w:rPr>
                <w:rFonts w:eastAsia="Times New Roman"/>
                <w:sz w:val="28"/>
                <w:szCs w:val="28"/>
                <w:lang w:eastAsia="ru-RU"/>
              </w:rPr>
              <w:t xml:space="preserve">Общий объем, км </w:t>
            </w:r>
          </w:p>
        </w:tc>
      </w:tr>
      <w:tr w:rsidR="00E1237A" w:rsidRPr="00E1237A" w:rsidTr="00E1237A">
        <w:trPr>
          <w:tblCellSpacing w:w="0" w:type="dxa"/>
        </w:trPr>
        <w:tc>
          <w:tcPr>
            <w:tcW w:w="1708" w:type="pct"/>
            <w:vMerge/>
            <w:shd w:val="clear" w:color="auto" w:fill="DBE5F1"/>
            <w:vAlign w:val="center"/>
          </w:tcPr>
          <w:p w:rsidR="00E1237A" w:rsidRPr="00E1237A" w:rsidRDefault="00E1237A" w:rsidP="00E1237A">
            <w:pPr>
              <w:spacing w:line="276" w:lineRule="auto"/>
              <w:rPr>
                <w:rFonts w:eastAsia="Times New Roman"/>
                <w:sz w:val="28"/>
                <w:szCs w:val="28"/>
                <w:lang w:eastAsia="ru-RU"/>
              </w:rPr>
            </w:pPr>
          </w:p>
        </w:tc>
        <w:tc>
          <w:tcPr>
            <w:tcW w:w="823" w:type="pct"/>
            <w:shd w:val="clear" w:color="auto" w:fill="DBE5F1"/>
            <w:vAlign w:val="center"/>
          </w:tcPr>
          <w:p w:rsidR="00E1237A" w:rsidRPr="00E1237A" w:rsidRDefault="00E1237A" w:rsidP="00E1237A">
            <w:pPr>
              <w:spacing w:line="276" w:lineRule="auto"/>
              <w:rPr>
                <w:rFonts w:eastAsia="Times New Roman"/>
                <w:sz w:val="28"/>
                <w:szCs w:val="28"/>
                <w:lang w:eastAsia="ru-RU"/>
              </w:rPr>
            </w:pPr>
            <w:r w:rsidRPr="00E1237A">
              <w:rPr>
                <w:rFonts w:eastAsia="Times New Roman"/>
                <w:sz w:val="28"/>
                <w:szCs w:val="28"/>
                <w:lang w:eastAsia="ru-RU"/>
              </w:rPr>
              <w:t>1985-1990</w:t>
            </w:r>
          </w:p>
        </w:tc>
        <w:tc>
          <w:tcPr>
            <w:tcW w:w="823" w:type="pct"/>
            <w:shd w:val="clear" w:color="auto" w:fill="DBE5F1"/>
            <w:vAlign w:val="center"/>
          </w:tcPr>
          <w:p w:rsidR="00E1237A" w:rsidRPr="00E1237A" w:rsidRDefault="00E1237A" w:rsidP="00E1237A">
            <w:pPr>
              <w:spacing w:line="276" w:lineRule="auto"/>
              <w:rPr>
                <w:rFonts w:eastAsia="Times New Roman"/>
                <w:sz w:val="28"/>
                <w:szCs w:val="28"/>
                <w:lang w:eastAsia="ru-RU"/>
              </w:rPr>
            </w:pPr>
            <w:r w:rsidRPr="00E1237A">
              <w:rPr>
                <w:rFonts w:eastAsia="Times New Roman"/>
                <w:sz w:val="28"/>
                <w:szCs w:val="28"/>
                <w:lang w:eastAsia="ru-RU"/>
              </w:rPr>
              <w:t>1993-2001</w:t>
            </w:r>
          </w:p>
        </w:tc>
        <w:tc>
          <w:tcPr>
            <w:tcW w:w="823" w:type="pct"/>
            <w:shd w:val="clear" w:color="auto" w:fill="DBE5F1"/>
            <w:vAlign w:val="center"/>
          </w:tcPr>
          <w:p w:rsidR="00E1237A" w:rsidRPr="00E1237A" w:rsidRDefault="00E1237A" w:rsidP="00E1237A">
            <w:pPr>
              <w:spacing w:line="276" w:lineRule="auto"/>
              <w:rPr>
                <w:rFonts w:eastAsia="Times New Roman"/>
                <w:sz w:val="28"/>
                <w:szCs w:val="28"/>
                <w:lang w:eastAsia="ru-RU"/>
              </w:rPr>
            </w:pPr>
            <w:r w:rsidRPr="00E1237A">
              <w:rPr>
                <w:rFonts w:eastAsia="Times New Roman"/>
                <w:sz w:val="28"/>
                <w:szCs w:val="28"/>
                <w:lang w:eastAsia="ru-RU"/>
              </w:rPr>
              <w:t>1985-1990</w:t>
            </w:r>
          </w:p>
        </w:tc>
        <w:tc>
          <w:tcPr>
            <w:tcW w:w="822" w:type="pct"/>
            <w:shd w:val="clear" w:color="auto" w:fill="DBE5F1"/>
            <w:vAlign w:val="center"/>
          </w:tcPr>
          <w:p w:rsidR="00E1237A" w:rsidRPr="00E1237A" w:rsidRDefault="00E1237A" w:rsidP="00E1237A">
            <w:pPr>
              <w:spacing w:line="276" w:lineRule="auto"/>
              <w:rPr>
                <w:rFonts w:eastAsia="Times New Roman"/>
                <w:sz w:val="28"/>
                <w:szCs w:val="28"/>
                <w:lang w:eastAsia="ru-RU"/>
              </w:rPr>
            </w:pPr>
            <w:r w:rsidRPr="00E1237A">
              <w:rPr>
                <w:rFonts w:eastAsia="Times New Roman"/>
                <w:sz w:val="28"/>
                <w:szCs w:val="28"/>
                <w:lang w:eastAsia="ru-RU"/>
              </w:rPr>
              <w:t>1993-2001</w:t>
            </w:r>
          </w:p>
        </w:tc>
      </w:tr>
      <w:tr w:rsidR="00E1237A" w:rsidRPr="00E1237A" w:rsidTr="00E1237A">
        <w:trPr>
          <w:tblCellSpacing w:w="0" w:type="dxa"/>
        </w:trPr>
        <w:tc>
          <w:tcPr>
            <w:tcW w:w="1708" w:type="pct"/>
            <w:vAlign w:val="center"/>
          </w:tcPr>
          <w:p w:rsidR="00E1237A" w:rsidRPr="00E1237A" w:rsidRDefault="00E1237A" w:rsidP="00E1237A">
            <w:pPr>
              <w:spacing w:line="276" w:lineRule="auto"/>
              <w:rPr>
                <w:rFonts w:eastAsia="Times New Roman"/>
                <w:sz w:val="28"/>
                <w:szCs w:val="28"/>
                <w:lang w:eastAsia="ru-RU"/>
              </w:rPr>
            </w:pPr>
            <w:r w:rsidRPr="00E1237A">
              <w:rPr>
                <w:rFonts w:eastAsia="Times New Roman"/>
                <w:sz w:val="28"/>
                <w:szCs w:val="28"/>
                <w:lang w:eastAsia="ru-RU"/>
              </w:rPr>
              <w:t>Плавание</w:t>
            </w:r>
          </w:p>
        </w:tc>
        <w:tc>
          <w:tcPr>
            <w:tcW w:w="823" w:type="pct"/>
            <w:vAlign w:val="center"/>
          </w:tcPr>
          <w:p w:rsidR="00E1237A" w:rsidRPr="00E1237A" w:rsidRDefault="00E1237A" w:rsidP="00E1237A">
            <w:pPr>
              <w:spacing w:line="276" w:lineRule="auto"/>
              <w:rPr>
                <w:rFonts w:eastAsia="Times New Roman"/>
                <w:sz w:val="28"/>
                <w:szCs w:val="28"/>
                <w:lang w:eastAsia="ru-RU"/>
              </w:rPr>
            </w:pPr>
            <w:r w:rsidRPr="00E1237A">
              <w:rPr>
                <w:rFonts w:eastAsia="Times New Roman"/>
                <w:sz w:val="28"/>
                <w:szCs w:val="28"/>
                <w:lang w:eastAsia="ru-RU"/>
              </w:rPr>
              <w:t>900-1250</w:t>
            </w:r>
          </w:p>
        </w:tc>
        <w:tc>
          <w:tcPr>
            <w:tcW w:w="823" w:type="pct"/>
            <w:vAlign w:val="center"/>
          </w:tcPr>
          <w:p w:rsidR="00E1237A" w:rsidRPr="00E1237A" w:rsidRDefault="00E1237A" w:rsidP="00E1237A">
            <w:pPr>
              <w:spacing w:line="276" w:lineRule="auto"/>
              <w:rPr>
                <w:rFonts w:eastAsia="Times New Roman"/>
                <w:sz w:val="28"/>
                <w:szCs w:val="28"/>
                <w:lang w:eastAsia="ru-RU"/>
              </w:rPr>
            </w:pPr>
            <w:r w:rsidRPr="00E1237A">
              <w:rPr>
                <w:rFonts w:eastAsia="Times New Roman"/>
                <w:sz w:val="28"/>
                <w:szCs w:val="28"/>
                <w:lang w:eastAsia="ru-RU"/>
              </w:rPr>
              <w:t>900-1100</w:t>
            </w:r>
          </w:p>
        </w:tc>
        <w:tc>
          <w:tcPr>
            <w:tcW w:w="823" w:type="pct"/>
            <w:vAlign w:val="center"/>
          </w:tcPr>
          <w:p w:rsidR="00E1237A" w:rsidRPr="00E1237A" w:rsidRDefault="00E1237A" w:rsidP="00E1237A">
            <w:pPr>
              <w:spacing w:line="276" w:lineRule="auto"/>
              <w:rPr>
                <w:rFonts w:eastAsia="Times New Roman"/>
                <w:sz w:val="28"/>
                <w:szCs w:val="28"/>
                <w:lang w:eastAsia="ru-RU"/>
              </w:rPr>
            </w:pPr>
            <w:r w:rsidRPr="00E1237A">
              <w:rPr>
                <w:rFonts w:eastAsia="Times New Roman"/>
                <w:sz w:val="28"/>
                <w:szCs w:val="28"/>
                <w:lang w:eastAsia="ru-RU"/>
              </w:rPr>
              <w:t>1400-3000</w:t>
            </w:r>
          </w:p>
        </w:tc>
        <w:tc>
          <w:tcPr>
            <w:tcW w:w="822" w:type="pct"/>
            <w:vAlign w:val="center"/>
          </w:tcPr>
          <w:p w:rsidR="00E1237A" w:rsidRPr="00E1237A" w:rsidRDefault="00E1237A" w:rsidP="00E1237A">
            <w:pPr>
              <w:spacing w:line="276" w:lineRule="auto"/>
              <w:rPr>
                <w:rFonts w:eastAsia="Times New Roman"/>
                <w:sz w:val="28"/>
                <w:szCs w:val="28"/>
                <w:lang w:eastAsia="ru-RU"/>
              </w:rPr>
            </w:pPr>
            <w:r w:rsidRPr="00E1237A">
              <w:rPr>
                <w:rFonts w:eastAsia="Times New Roman"/>
                <w:sz w:val="28"/>
                <w:szCs w:val="28"/>
                <w:lang w:eastAsia="ru-RU"/>
              </w:rPr>
              <w:t>1250-2700</w:t>
            </w:r>
          </w:p>
        </w:tc>
      </w:tr>
      <w:tr w:rsidR="00E1237A" w:rsidRPr="00E1237A" w:rsidTr="00E1237A">
        <w:trPr>
          <w:tblCellSpacing w:w="0" w:type="dxa"/>
        </w:trPr>
        <w:tc>
          <w:tcPr>
            <w:tcW w:w="1708" w:type="pct"/>
            <w:vAlign w:val="center"/>
          </w:tcPr>
          <w:p w:rsidR="00E1237A" w:rsidRPr="00E1237A" w:rsidRDefault="00E1237A" w:rsidP="00E1237A">
            <w:pPr>
              <w:spacing w:line="276" w:lineRule="auto"/>
              <w:rPr>
                <w:rFonts w:eastAsia="Times New Roman"/>
                <w:sz w:val="28"/>
                <w:szCs w:val="28"/>
                <w:lang w:eastAsia="ru-RU"/>
              </w:rPr>
            </w:pPr>
            <w:r w:rsidRPr="00E1237A">
              <w:rPr>
                <w:rFonts w:eastAsia="Times New Roman"/>
                <w:sz w:val="28"/>
                <w:szCs w:val="28"/>
                <w:lang w:eastAsia="ru-RU"/>
              </w:rPr>
              <w:t>Бег, средние дистанции</w:t>
            </w:r>
          </w:p>
        </w:tc>
        <w:tc>
          <w:tcPr>
            <w:tcW w:w="823" w:type="pct"/>
            <w:vAlign w:val="center"/>
          </w:tcPr>
          <w:p w:rsidR="00E1237A" w:rsidRPr="00E1237A" w:rsidRDefault="00E1237A" w:rsidP="00E1237A">
            <w:pPr>
              <w:spacing w:line="276" w:lineRule="auto"/>
              <w:rPr>
                <w:rFonts w:eastAsia="Times New Roman"/>
                <w:sz w:val="28"/>
                <w:szCs w:val="28"/>
                <w:lang w:eastAsia="ru-RU"/>
              </w:rPr>
            </w:pPr>
            <w:r w:rsidRPr="00E1237A">
              <w:rPr>
                <w:rFonts w:eastAsia="Times New Roman"/>
                <w:sz w:val="28"/>
                <w:szCs w:val="28"/>
                <w:lang w:eastAsia="ru-RU"/>
              </w:rPr>
              <w:t>800-1200</w:t>
            </w:r>
          </w:p>
        </w:tc>
        <w:tc>
          <w:tcPr>
            <w:tcW w:w="823" w:type="pct"/>
            <w:vAlign w:val="center"/>
          </w:tcPr>
          <w:p w:rsidR="00E1237A" w:rsidRPr="00E1237A" w:rsidRDefault="00E1237A" w:rsidP="00E1237A">
            <w:pPr>
              <w:spacing w:line="276" w:lineRule="auto"/>
              <w:rPr>
                <w:rFonts w:eastAsia="Times New Roman"/>
                <w:sz w:val="28"/>
                <w:szCs w:val="28"/>
                <w:lang w:eastAsia="ru-RU"/>
              </w:rPr>
            </w:pPr>
            <w:r w:rsidRPr="00E1237A">
              <w:rPr>
                <w:rFonts w:eastAsia="Times New Roman"/>
                <w:sz w:val="28"/>
                <w:szCs w:val="28"/>
                <w:lang w:eastAsia="ru-RU"/>
              </w:rPr>
              <w:t>800-1100</w:t>
            </w:r>
          </w:p>
        </w:tc>
        <w:tc>
          <w:tcPr>
            <w:tcW w:w="823" w:type="pct"/>
            <w:vAlign w:val="center"/>
          </w:tcPr>
          <w:p w:rsidR="00E1237A" w:rsidRPr="00E1237A" w:rsidRDefault="00E1237A" w:rsidP="00E1237A">
            <w:pPr>
              <w:spacing w:line="276" w:lineRule="auto"/>
              <w:rPr>
                <w:rFonts w:eastAsia="Times New Roman"/>
                <w:sz w:val="28"/>
                <w:szCs w:val="28"/>
                <w:lang w:eastAsia="ru-RU"/>
              </w:rPr>
            </w:pPr>
            <w:r w:rsidRPr="00E1237A">
              <w:rPr>
                <w:rFonts w:eastAsia="Times New Roman"/>
                <w:sz w:val="28"/>
                <w:szCs w:val="28"/>
                <w:lang w:eastAsia="ru-RU"/>
              </w:rPr>
              <w:t>3300-5000</w:t>
            </w:r>
          </w:p>
        </w:tc>
        <w:tc>
          <w:tcPr>
            <w:tcW w:w="822" w:type="pct"/>
            <w:vAlign w:val="center"/>
          </w:tcPr>
          <w:p w:rsidR="00E1237A" w:rsidRPr="00E1237A" w:rsidRDefault="00E1237A" w:rsidP="00E1237A">
            <w:pPr>
              <w:spacing w:line="276" w:lineRule="auto"/>
              <w:rPr>
                <w:rFonts w:eastAsia="Times New Roman"/>
                <w:sz w:val="28"/>
                <w:szCs w:val="28"/>
                <w:lang w:eastAsia="ru-RU"/>
              </w:rPr>
            </w:pPr>
            <w:r w:rsidRPr="00E1237A">
              <w:rPr>
                <w:rFonts w:eastAsia="Times New Roman"/>
                <w:sz w:val="28"/>
                <w:szCs w:val="28"/>
                <w:lang w:eastAsia="ru-RU"/>
              </w:rPr>
              <w:t>3000-4700</w:t>
            </w:r>
          </w:p>
        </w:tc>
      </w:tr>
      <w:tr w:rsidR="00E1237A" w:rsidRPr="00E1237A" w:rsidTr="00E1237A">
        <w:trPr>
          <w:tblCellSpacing w:w="0" w:type="dxa"/>
        </w:trPr>
        <w:tc>
          <w:tcPr>
            <w:tcW w:w="1708" w:type="pct"/>
            <w:vAlign w:val="center"/>
          </w:tcPr>
          <w:p w:rsidR="00E1237A" w:rsidRPr="00E1237A" w:rsidRDefault="00E1237A" w:rsidP="00E1237A">
            <w:pPr>
              <w:spacing w:line="276" w:lineRule="auto"/>
              <w:rPr>
                <w:rFonts w:eastAsia="Times New Roman"/>
                <w:sz w:val="28"/>
                <w:szCs w:val="28"/>
                <w:lang w:eastAsia="ru-RU"/>
              </w:rPr>
            </w:pPr>
            <w:r w:rsidRPr="00E1237A">
              <w:rPr>
                <w:rFonts w:eastAsia="Times New Roman"/>
                <w:sz w:val="28"/>
                <w:szCs w:val="28"/>
                <w:lang w:eastAsia="ru-RU"/>
              </w:rPr>
              <w:t>Гребля академическая</w:t>
            </w:r>
          </w:p>
        </w:tc>
        <w:tc>
          <w:tcPr>
            <w:tcW w:w="823" w:type="pct"/>
            <w:vAlign w:val="center"/>
          </w:tcPr>
          <w:p w:rsidR="00E1237A" w:rsidRPr="00E1237A" w:rsidRDefault="00E1237A" w:rsidP="00E1237A">
            <w:pPr>
              <w:spacing w:line="276" w:lineRule="auto"/>
              <w:rPr>
                <w:rFonts w:eastAsia="Times New Roman"/>
                <w:sz w:val="28"/>
                <w:szCs w:val="28"/>
                <w:lang w:eastAsia="ru-RU"/>
              </w:rPr>
            </w:pPr>
            <w:r w:rsidRPr="00E1237A">
              <w:rPr>
                <w:rFonts w:eastAsia="Times New Roman"/>
                <w:sz w:val="28"/>
                <w:szCs w:val="28"/>
                <w:lang w:eastAsia="ru-RU"/>
              </w:rPr>
              <w:t>900-1200</w:t>
            </w:r>
          </w:p>
        </w:tc>
        <w:tc>
          <w:tcPr>
            <w:tcW w:w="823" w:type="pct"/>
            <w:vAlign w:val="center"/>
          </w:tcPr>
          <w:p w:rsidR="00E1237A" w:rsidRPr="00E1237A" w:rsidRDefault="00E1237A" w:rsidP="00E1237A">
            <w:pPr>
              <w:spacing w:line="276" w:lineRule="auto"/>
              <w:rPr>
                <w:rFonts w:eastAsia="Times New Roman"/>
                <w:sz w:val="28"/>
                <w:szCs w:val="28"/>
                <w:lang w:eastAsia="ru-RU"/>
              </w:rPr>
            </w:pPr>
            <w:r w:rsidRPr="00E1237A">
              <w:rPr>
                <w:rFonts w:eastAsia="Times New Roman"/>
                <w:sz w:val="28"/>
                <w:szCs w:val="28"/>
                <w:lang w:eastAsia="ru-RU"/>
              </w:rPr>
              <w:t>800-950</w:t>
            </w:r>
          </w:p>
        </w:tc>
        <w:tc>
          <w:tcPr>
            <w:tcW w:w="823" w:type="pct"/>
            <w:vAlign w:val="center"/>
          </w:tcPr>
          <w:p w:rsidR="00E1237A" w:rsidRPr="00E1237A" w:rsidRDefault="00E1237A" w:rsidP="00E1237A">
            <w:pPr>
              <w:spacing w:line="276" w:lineRule="auto"/>
              <w:rPr>
                <w:rFonts w:eastAsia="Times New Roman"/>
                <w:sz w:val="28"/>
                <w:szCs w:val="28"/>
                <w:lang w:eastAsia="ru-RU"/>
              </w:rPr>
            </w:pPr>
            <w:r w:rsidRPr="00E1237A">
              <w:rPr>
                <w:rFonts w:eastAsia="Times New Roman"/>
                <w:sz w:val="28"/>
                <w:szCs w:val="28"/>
                <w:lang w:eastAsia="ru-RU"/>
              </w:rPr>
              <w:t>5500-6700</w:t>
            </w:r>
          </w:p>
        </w:tc>
        <w:tc>
          <w:tcPr>
            <w:tcW w:w="822" w:type="pct"/>
            <w:vAlign w:val="center"/>
          </w:tcPr>
          <w:p w:rsidR="00E1237A" w:rsidRPr="00E1237A" w:rsidRDefault="00E1237A" w:rsidP="00E1237A">
            <w:pPr>
              <w:spacing w:line="276" w:lineRule="auto"/>
              <w:rPr>
                <w:rFonts w:eastAsia="Times New Roman"/>
                <w:sz w:val="28"/>
                <w:szCs w:val="28"/>
                <w:lang w:eastAsia="ru-RU"/>
              </w:rPr>
            </w:pPr>
            <w:r w:rsidRPr="00E1237A">
              <w:rPr>
                <w:rFonts w:eastAsia="Times New Roman"/>
                <w:sz w:val="28"/>
                <w:szCs w:val="28"/>
                <w:lang w:eastAsia="ru-RU"/>
              </w:rPr>
              <w:t>5000-6300</w:t>
            </w:r>
          </w:p>
        </w:tc>
      </w:tr>
      <w:tr w:rsidR="00E1237A" w:rsidRPr="00E1237A" w:rsidTr="00E1237A">
        <w:trPr>
          <w:tblCellSpacing w:w="0" w:type="dxa"/>
        </w:trPr>
        <w:tc>
          <w:tcPr>
            <w:tcW w:w="1708" w:type="pct"/>
            <w:vAlign w:val="center"/>
          </w:tcPr>
          <w:p w:rsidR="00E1237A" w:rsidRPr="00E1237A" w:rsidRDefault="00E1237A" w:rsidP="00E1237A">
            <w:pPr>
              <w:spacing w:line="276" w:lineRule="auto"/>
              <w:rPr>
                <w:rFonts w:eastAsia="Times New Roman"/>
                <w:sz w:val="28"/>
                <w:szCs w:val="28"/>
                <w:lang w:eastAsia="ru-RU"/>
              </w:rPr>
            </w:pPr>
            <w:r w:rsidRPr="00E1237A">
              <w:rPr>
                <w:rFonts w:eastAsia="Times New Roman"/>
                <w:sz w:val="28"/>
                <w:szCs w:val="28"/>
                <w:lang w:eastAsia="ru-RU"/>
              </w:rPr>
              <w:t>Гребля на байдарках</w:t>
            </w:r>
          </w:p>
        </w:tc>
        <w:tc>
          <w:tcPr>
            <w:tcW w:w="823" w:type="pct"/>
            <w:vAlign w:val="center"/>
          </w:tcPr>
          <w:p w:rsidR="00E1237A" w:rsidRPr="00E1237A" w:rsidRDefault="00E1237A" w:rsidP="00E1237A">
            <w:pPr>
              <w:spacing w:line="276" w:lineRule="auto"/>
              <w:rPr>
                <w:rFonts w:eastAsia="Times New Roman"/>
                <w:sz w:val="28"/>
                <w:szCs w:val="28"/>
                <w:lang w:eastAsia="ru-RU"/>
              </w:rPr>
            </w:pPr>
            <w:r w:rsidRPr="00E1237A">
              <w:rPr>
                <w:rFonts w:eastAsia="Times New Roman"/>
                <w:sz w:val="28"/>
                <w:szCs w:val="28"/>
                <w:lang w:eastAsia="ru-RU"/>
              </w:rPr>
              <w:t>900-1200</w:t>
            </w:r>
          </w:p>
        </w:tc>
        <w:tc>
          <w:tcPr>
            <w:tcW w:w="823" w:type="pct"/>
            <w:vAlign w:val="center"/>
          </w:tcPr>
          <w:p w:rsidR="00E1237A" w:rsidRPr="00E1237A" w:rsidRDefault="00E1237A" w:rsidP="00E1237A">
            <w:pPr>
              <w:spacing w:line="276" w:lineRule="auto"/>
              <w:rPr>
                <w:rFonts w:eastAsia="Times New Roman"/>
                <w:sz w:val="28"/>
                <w:szCs w:val="28"/>
                <w:lang w:eastAsia="ru-RU"/>
              </w:rPr>
            </w:pPr>
            <w:r w:rsidRPr="00E1237A">
              <w:rPr>
                <w:rFonts w:eastAsia="Times New Roman"/>
                <w:sz w:val="28"/>
                <w:szCs w:val="28"/>
                <w:lang w:eastAsia="ru-RU"/>
              </w:rPr>
              <w:t>800-950</w:t>
            </w:r>
          </w:p>
        </w:tc>
        <w:tc>
          <w:tcPr>
            <w:tcW w:w="823" w:type="pct"/>
            <w:vAlign w:val="center"/>
          </w:tcPr>
          <w:p w:rsidR="00E1237A" w:rsidRPr="00E1237A" w:rsidRDefault="00E1237A" w:rsidP="00E1237A">
            <w:pPr>
              <w:spacing w:line="276" w:lineRule="auto"/>
              <w:rPr>
                <w:rFonts w:eastAsia="Times New Roman"/>
                <w:sz w:val="28"/>
                <w:szCs w:val="28"/>
                <w:lang w:eastAsia="ru-RU"/>
              </w:rPr>
            </w:pPr>
            <w:r w:rsidRPr="00E1237A">
              <w:rPr>
                <w:rFonts w:eastAsia="Times New Roman"/>
                <w:sz w:val="28"/>
                <w:szCs w:val="28"/>
                <w:lang w:eastAsia="ru-RU"/>
              </w:rPr>
              <w:t>4500-6200</w:t>
            </w:r>
          </w:p>
        </w:tc>
        <w:tc>
          <w:tcPr>
            <w:tcW w:w="822" w:type="pct"/>
            <w:vAlign w:val="center"/>
          </w:tcPr>
          <w:p w:rsidR="00E1237A" w:rsidRPr="00E1237A" w:rsidRDefault="00E1237A" w:rsidP="00E1237A">
            <w:pPr>
              <w:spacing w:line="276" w:lineRule="auto"/>
              <w:rPr>
                <w:rFonts w:eastAsia="Times New Roman"/>
                <w:sz w:val="28"/>
                <w:szCs w:val="28"/>
                <w:lang w:eastAsia="ru-RU"/>
              </w:rPr>
            </w:pPr>
            <w:r w:rsidRPr="00E1237A">
              <w:rPr>
                <w:rFonts w:eastAsia="Times New Roman"/>
                <w:sz w:val="28"/>
                <w:szCs w:val="28"/>
                <w:lang w:eastAsia="ru-RU"/>
              </w:rPr>
              <w:t>4000-5500</w:t>
            </w:r>
          </w:p>
        </w:tc>
      </w:tr>
    </w:tbl>
    <w:p w:rsidR="00E1237A" w:rsidRPr="00E1237A" w:rsidRDefault="00E1237A" w:rsidP="00E1237A">
      <w:pPr>
        <w:spacing w:line="276" w:lineRule="auto"/>
        <w:jc w:val="both"/>
        <w:rPr>
          <w:rFonts w:eastAsia="Calibri"/>
          <w:b/>
          <w:i/>
          <w:sz w:val="28"/>
          <w:szCs w:val="28"/>
        </w:rPr>
      </w:pPr>
    </w:p>
    <w:p w:rsidR="00E1237A" w:rsidRPr="00E1237A" w:rsidRDefault="00E1237A" w:rsidP="00E1237A">
      <w:pPr>
        <w:spacing w:line="276" w:lineRule="auto"/>
        <w:jc w:val="both"/>
        <w:rPr>
          <w:rFonts w:eastAsia="Calibri"/>
          <w:i/>
          <w:sz w:val="28"/>
          <w:szCs w:val="28"/>
        </w:rPr>
      </w:pPr>
      <w:r w:rsidRPr="00E1237A">
        <w:rPr>
          <w:rFonts w:eastAsia="Calibri"/>
          <w:b/>
          <w:i/>
          <w:sz w:val="28"/>
          <w:szCs w:val="28"/>
        </w:rPr>
        <w:t>Мое примечание:</w:t>
      </w:r>
      <w:r w:rsidRPr="00E1237A">
        <w:rPr>
          <w:rFonts w:eastAsia="Calibri"/>
          <w:i/>
          <w:sz w:val="28"/>
          <w:szCs w:val="28"/>
        </w:rPr>
        <w:t xml:space="preserve"> проведенный  анализ дневника одного из спортсменов, готовящегося в составе сборной команды России по академической гребле к участию в Олимпиаде в Лондоне за июнь-июль 2012 г. привел в шоковое состояние. Мягко говоря, объем и интенсивность тренировочных нагрузок, судя по дневнику спортсмена, можно назвать тренировками только для развития аппетита. </w:t>
      </w:r>
    </w:p>
    <w:p w:rsidR="00E1237A" w:rsidRPr="00E1237A" w:rsidRDefault="00E1237A" w:rsidP="00E1237A">
      <w:pPr>
        <w:spacing w:line="276" w:lineRule="auto"/>
        <w:jc w:val="both"/>
        <w:rPr>
          <w:rFonts w:eastAsia="Calibri"/>
          <w: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Развитие спорта высших достижений обострило целый ряд ранее малозаметных противоречий, а именно: </w:t>
      </w:r>
    </w:p>
    <w:p w:rsidR="00E1237A" w:rsidRPr="00E1237A" w:rsidRDefault="00E1237A" w:rsidP="00E1237A">
      <w:pPr>
        <w:numPr>
          <w:ilvl w:val="0"/>
          <w:numId w:val="29"/>
        </w:numPr>
        <w:spacing w:line="276" w:lineRule="auto"/>
        <w:jc w:val="both"/>
        <w:rPr>
          <w:rFonts w:eastAsia="Calibri"/>
          <w:sz w:val="28"/>
          <w:szCs w:val="28"/>
        </w:rPr>
      </w:pPr>
      <w:r w:rsidRPr="00E1237A">
        <w:rPr>
          <w:rFonts w:eastAsia="Calibri"/>
          <w:sz w:val="28"/>
          <w:szCs w:val="28"/>
        </w:rPr>
        <w:t xml:space="preserve">количество и уровень соревнований - теперь их для спортсменов сборных команд стало значительно больше; </w:t>
      </w:r>
    </w:p>
    <w:p w:rsidR="00E1237A" w:rsidRPr="00E1237A" w:rsidRDefault="00E1237A" w:rsidP="00E1237A">
      <w:pPr>
        <w:numPr>
          <w:ilvl w:val="0"/>
          <w:numId w:val="29"/>
        </w:numPr>
        <w:spacing w:line="276" w:lineRule="auto"/>
        <w:jc w:val="both"/>
        <w:rPr>
          <w:rFonts w:eastAsia="Calibri"/>
          <w:sz w:val="28"/>
          <w:szCs w:val="28"/>
        </w:rPr>
      </w:pPr>
      <w:r w:rsidRPr="00E1237A">
        <w:rPr>
          <w:rFonts w:eastAsia="Calibri"/>
          <w:sz w:val="28"/>
          <w:szCs w:val="28"/>
        </w:rPr>
        <w:lastRenderedPageBreak/>
        <w:t xml:space="preserve">несогласованность тренировочных эффектов в развитии разных качеств с позиции достижения оптимальной соревновательной готовности, например, в подготовительном периоде надо выполнить большой объем аэробной и силовой работы, а уровень аэробной выносливости и максимальной силы все равно снизится за время соревновательного периода, когда эти качества не будут получать достаточного подкрепления. </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Сущность остаточного тренировочного эффекта состоит в том, что при прекращении концентрированного тренировочного воздействия его эффект сохраняется некоторое время, а потом снижается, и уровень развиваемого качества постепенно возвращается к прежнему. Этот "хвост" повышенной работоспособности различен для разных качеств, что отражает специфику их природы (рис. </w:t>
      </w:r>
      <w:r w:rsidR="00FF65BD">
        <w:rPr>
          <w:rFonts w:eastAsia="Calibri"/>
          <w:sz w:val="28"/>
          <w:szCs w:val="28"/>
        </w:rPr>
        <w:t>7</w:t>
      </w:r>
      <w:r w:rsidRPr="00E1237A">
        <w:rPr>
          <w:rFonts w:eastAsia="Calibri"/>
          <w:sz w:val="28"/>
          <w:szCs w:val="28"/>
        </w:rPr>
        <w:t>).</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noProof/>
          <w:sz w:val="28"/>
          <w:szCs w:val="28"/>
          <w:lang w:eastAsia="ru-RU"/>
        </w:rPr>
        <w:t xml:space="preserve">                     </w:t>
      </w:r>
      <w:r>
        <w:rPr>
          <w:rFonts w:eastAsia="Calibri"/>
          <w:noProof/>
          <w:sz w:val="28"/>
          <w:szCs w:val="28"/>
          <w:lang w:eastAsia="ru-RU"/>
        </w:rPr>
        <w:drawing>
          <wp:inline distT="0" distB="0" distL="0" distR="0">
            <wp:extent cx="3124200" cy="28956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2895600"/>
                    </a:xfrm>
                    <a:prstGeom prst="rect">
                      <a:avLst/>
                    </a:prstGeom>
                    <a:noFill/>
                    <a:ln>
                      <a:noFill/>
                    </a:ln>
                  </pic:spPr>
                </pic:pic>
              </a:graphicData>
            </a:graphic>
          </wp:inline>
        </w:drawing>
      </w:r>
    </w:p>
    <w:p w:rsidR="00E1237A" w:rsidRDefault="00E1237A" w:rsidP="00E1237A">
      <w:pPr>
        <w:spacing w:line="276" w:lineRule="auto"/>
        <w:rPr>
          <w:rFonts w:eastAsia="Calibri"/>
          <w:i/>
          <w:sz w:val="28"/>
          <w:szCs w:val="28"/>
        </w:rPr>
      </w:pPr>
      <w:r w:rsidRPr="00E1237A">
        <w:rPr>
          <w:rFonts w:eastAsia="Calibri"/>
          <w:i/>
          <w:sz w:val="28"/>
          <w:szCs w:val="28"/>
        </w:rPr>
        <w:t xml:space="preserve">Рис. </w:t>
      </w:r>
      <w:r w:rsidR="00FF65BD">
        <w:rPr>
          <w:rFonts w:eastAsia="Calibri"/>
          <w:i/>
          <w:sz w:val="28"/>
          <w:szCs w:val="28"/>
        </w:rPr>
        <w:t>7</w:t>
      </w:r>
      <w:r w:rsidRPr="00E1237A">
        <w:rPr>
          <w:rFonts w:eastAsia="Calibri"/>
          <w:i/>
          <w:sz w:val="28"/>
          <w:szCs w:val="28"/>
        </w:rPr>
        <w:t>. Остаточные тренировочные эффекты различных качеств после специализированного концентрированного воздействия (В.Б.Иссурин, 2010)</w:t>
      </w:r>
    </w:p>
    <w:p w:rsidR="00FF65BD" w:rsidRDefault="00FF65BD" w:rsidP="00E1237A">
      <w:pPr>
        <w:spacing w:line="276" w:lineRule="auto"/>
        <w:rPr>
          <w:rFonts w:eastAsia="Calibri"/>
          <w:i/>
          <w:sz w:val="28"/>
          <w:szCs w:val="28"/>
        </w:rPr>
      </w:pPr>
    </w:p>
    <w:p w:rsidR="00135F01" w:rsidRPr="00E1237A" w:rsidRDefault="00135F01" w:rsidP="00E1237A">
      <w:pPr>
        <w:spacing w:line="276" w:lineRule="auto"/>
        <w:rPr>
          <w:rFonts w:eastAsia="Calibri"/>
          <w:i/>
          <w:sz w:val="28"/>
          <w:szCs w:val="28"/>
        </w:rPr>
      </w:pPr>
    </w:p>
    <w:p w:rsidR="00E1237A" w:rsidRDefault="00E1237A" w:rsidP="00E1237A">
      <w:pPr>
        <w:spacing w:line="276" w:lineRule="auto"/>
        <w:jc w:val="center"/>
        <w:rPr>
          <w:rFonts w:eastAsia="Calibri"/>
          <w:b/>
          <w:caps/>
          <w:sz w:val="28"/>
          <w:szCs w:val="28"/>
          <w:lang w:eastAsia="ru-RU"/>
        </w:rPr>
      </w:pPr>
      <w:r w:rsidRPr="00E1237A">
        <w:rPr>
          <w:rFonts w:eastAsia="Calibri"/>
          <w:b/>
          <w:caps/>
          <w:sz w:val="28"/>
          <w:szCs w:val="28"/>
          <w:lang w:eastAsia="ru-RU"/>
        </w:rPr>
        <w:t>Бло</w:t>
      </w:r>
      <w:r w:rsidR="00373444">
        <w:rPr>
          <w:rFonts w:eastAsia="Calibri"/>
          <w:b/>
          <w:caps/>
          <w:sz w:val="28"/>
          <w:szCs w:val="28"/>
          <w:lang w:eastAsia="ru-RU"/>
        </w:rPr>
        <w:t>КОВАЯ</w:t>
      </w:r>
      <w:r w:rsidRPr="00E1237A">
        <w:rPr>
          <w:rFonts w:eastAsia="Calibri"/>
          <w:b/>
          <w:caps/>
          <w:sz w:val="28"/>
          <w:szCs w:val="28"/>
          <w:lang w:eastAsia="ru-RU"/>
        </w:rPr>
        <w:t xml:space="preserve"> модель </w:t>
      </w:r>
      <w:r w:rsidR="00373444">
        <w:rPr>
          <w:rFonts w:eastAsia="Calibri"/>
          <w:b/>
          <w:caps/>
          <w:sz w:val="28"/>
          <w:szCs w:val="28"/>
          <w:lang w:eastAsia="ru-RU"/>
        </w:rPr>
        <w:t>ТРЕНИРОВОЧНОГО ПРОЦЕССА</w:t>
      </w:r>
    </w:p>
    <w:p w:rsidR="00ED5EDB" w:rsidRDefault="00ED5EDB" w:rsidP="00E1237A">
      <w:pPr>
        <w:spacing w:line="276" w:lineRule="auto"/>
        <w:jc w:val="center"/>
        <w:rPr>
          <w:rFonts w:eastAsia="Calibri"/>
          <w:b/>
          <w:caps/>
          <w:sz w:val="28"/>
          <w:szCs w:val="28"/>
          <w:lang w:eastAsia="ru-RU"/>
        </w:rPr>
      </w:pPr>
    </w:p>
    <w:p w:rsidR="00ED5EDB" w:rsidRDefault="00ED5EDB" w:rsidP="00ED5EDB">
      <w:pPr>
        <w:spacing w:line="276" w:lineRule="auto"/>
        <w:jc w:val="both"/>
        <w:rPr>
          <w:sz w:val="28"/>
          <w:szCs w:val="28"/>
        </w:rPr>
      </w:pPr>
      <w:r w:rsidRPr="00E8176A">
        <w:rPr>
          <w:sz w:val="28"/>
          <w:szCs w:val="28"/>
        </w:rPr>
        <w:t xml:space="preserve">Анализируя проблему подготовки советских спортсменов к Олимпийским играм 1988 г., заместитель председателя Госкомспорта СССР А. Колесов писал, что "ведущие тренеры в легкой атлетике, гребле академической и ряде других видов спорта используют так называемый блоковый метод построения тренировок, когда основная направленность работы (например, </w:t>
      </w:r>
      <w:r w:rsidRPr="00E8176A">
        <w:rPr>
          <w:sz w:val="28"/>
          <w:szCs w:val="28"/>
        </w:rPr>
        <w:lastRenderedPageBreak/>
        <w:t>на преимущественное развитие силы или скорости) не меняется в течение</w:t>
      </w:r>
      <w:r>
        <w:rPr>
          <w:sz w:val="28"/>
          <w:szCs w:val="28"/>
        </w:rPr>
        <w:t xml:space="preserve"> нескольких дней и даже недель"</w:t>
      </w:r>
      <w:r w:rsidRPr="00E8176A">
        <w:rPr>
          <w:sz w:val="28"/>
          <w:szCs w:val="28"/>
        </w:rPr>
        <w:t>. В то же время он подчеркивал необходимость обращения особого внимания на взаимосвязь применяемых в тренировке средств и методов. "Содержание комплексных целевых программ показывает, - писал он, - что именно в отстающих видах спорта даже при общих больших объемах тренировок нет сопряженности средств и методов. Эффект от тренировочной работы зачастую гасится последующей безграмотной тренировкой. Нашим ученым следовало бы полнее разобраться в вопросах сопряженности  нагрузок, средств и методов разного характера"</w:t>
      </w:r>
    </w:p>
    <w:p w:rsidR="00ED5EDB" w:rsidRPr="00ED5EDB" w:rsidRDefault="00ED5EDB" w:rsidP="00ED5EDB">
      <w:pPr>
        <w:spacing w:line="240" w:lineRule="auto"/>
        <w:rPr>
          <w:rFonts w:eastAsia="Calibri"/>
          <w:i/>
          <w:sz w:val="28"/>
          <w:szCs w:val="28"/>
          <w:lang w:eastAsia="ru-RU"/>
        </w:rPr>
      </w:pPr>
      <w:r w:rsidRPr="00ED5EDB">
        <w:rPr>
          <w:rFonts w:eastAsia="Calibri"/>
          <w:i/>
          <w:sz w:val="28"/>
          <w:szCs w:val="28"/>
          <w:lang w:eastAsia="ru-RU"/>
        </w:rPr>
        <w:t>(Колесов А. На экваторе очередного олимпийского цикла // Научно-спортивный вестник, 1987, № 2, c. 3-8.)</w:t>
      </w:r>
    </w:p>
    <w:p w:rsidR="00E1237A" w:rsidRPr="00E1237A" w:rsidRDefault="00E1237A" w:rsidP="00E1237A">
      <w:pPr>
        <w:spacing w:line="276" w:lineRule="auto"/>
        <w:jc w:val="center"/>
        <w:rPr>
          <w:rFonts w:eastAsia="Calibri"/>
          <w:caps/>
          <w:sz w:val="28"/>
          <w:szCs w:val="28"/>
          <w:lang w:eastAsia="ru-RU"/>
        </w:rPr>
      </w:pP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Процесс развития долговременной адаптации к напряженной мышечной деятельности проходит через три фазы.</w:t>
      </w:r>
    </w:p>
    <w:p w:rsidR="00E1237A" w:rsidRPr="00E1237A" w:rsidRDefault="00E1237A" w:rsidP="00E1237A">
      <w:pPr>
        <w:spacing w:line="276" w:lineRule="auto"/>
        <w:jc w:val="both"/>
        <w:rPr>
          <w:rFonts w:eastAsia="Calibri"/>
          <w:sz w:val="28"/>
          <w:szCs w:val="28"/>
          <w:lang w:eastAsia="ru-RU"/>
        </w:rPr>
      </w:pP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Фаза активации специфических гомеостатических реакций (срочной адаптации). Эта фаза характеризуется мобилизацией и поддержанием рабочей активности морфофункциональной системы организма, сформированной в предыдущих адаптационных циклах тренировки в соответствующем двигательном режиме.</w:t>
      </w:r>
    </w:p>
    <w:p w:rsidR="00E1237A" w:rsidRPr="00E1237A" w:rsidRDefault="00E1237A" w:rsidP="00E1237A">
      <w:pPr>
        <w:spacing w:line="276" w:lineRule="auto"/>
        <w:jc w:val="both"/>
        <w:rPr>
          <w:rFonts w:eastAsia="Calibri"/>
          <w:sz w:val="28"/>
          <w:szCs w:val="28"/>
          <w:lang w:eastAsia="ru-RU"/>
        </w:rPr>
      </w:pP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Заслуга в этом принадлежит главным образом средствам специальной физической подготовки оптимально большого объема и относительно невысокой интенсивности, активизирующей деятельность моторного аппарата, а также вегетативных и энергетических систем, потенцирующих его функцию.</w:t>
      </w:r>
    </w:p>
    <w:p w:rsidR="00E1237A" w:rsidRPr="00E1237A" w:rsidRDefault="00E1237A" w:rsidP="00E1237A">
      <w:pPr>
        <w:spacing w:line="276" w:lineRule="auto"/>
        <w:jc w:val="both"/>
        <w:rPr>
          <w:rFonts w:eastAsia="Calibri"/>
          <w:sz w:val="28"/>
          <w:szCs w:val="28"/>
          <w:lang w:eastAsia="ru-RU"/>
        </w:rPr>
      </w:pP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Фаза активации неспецифического гомеостатического механизма адаптации и перехода к долговременной адаптации (с ярко выраженной стресс-реакцией). Гормональные изменения, происходящие в состоянии стресса, индуцируют адаптивный синтез белков и снабжение его аминокислотами. Стрессовый синдром потенцирует формирование структурных преобразований, составляющих основу его специфической адаптации к данному режиму работы. Метаболиты действуют как индукторы протеиносинтеза, благодаря чему создается возможность согласования пластического обеспечения функции с ее действительной активностью, а также соответствия между распадом устаревших клеточных элементов и их обновлением.</w:t>
      </w:r>
    </w:p>
    <w:p w:rsidR="00E1237A" w:rsidRPr="00E1237A" w:rsidRDefault="00E1237A" w:rsidP="00E1237A">
      <w:pPr>
        <w:spacing w:line="276" w:lineRule="auto"/>
        <w:jc w:val="both"/>
        <w:rPr>
          <w:rFonts w:eastAsia="Calibri"/>
          <w:sz w:val="28"/>
          <w:szCs w:val="28"/>
          <w:lang w:eastAsia="ru-RU"/>
        </w:rPr>
      </w:pP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lastRenderedPageBreak/>
        <w:t>Фаза специфического морфофункционального усовершенствования организма, стабилизирующего его на новом, более высоком, уровне дееспособности и экономичности работы. Эта фаза характеризуется завершением текущего адаптационного цикла, предельным повышением специфической моторной функции, мощности (емкости) энергетического потенциала, стабильностью и высокой рабочей эффективностью биодинамической структуры спортивной техники.</w:t>
      </w: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На языке практической методики тренировки указанные выше фазы допустимо обозначить как:</w:t>
      </w: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1. Блок активизации моторной функции нервно-мышечного аппарата средствами специальной физической подготовки, повышения аэробной мощности организма и совершенствования основ спортивной техники на оптимальной скорости (мощности) усилий.</w:t>
      </w:r>
    </w:p>
    <w:p w:rsidR="00E1237A" w:rsidRPr="00E1237A" w:rsidRDefault="00E1237A" w:rsidP="00E1237A">
      <w:pPr>
        <w:spacing w:line="276" w:lineRule="auto"/>
        <w:jc w:val="both"/>
        <w:rPr>
          <w:rFonts w:eastAsia="Calibri"/>
          <w:sz w:val="28"/>
          <w:szCs w:val="28"/>
          <w:lang w:eastAsia="ru-RU"/>
        </w:rPr>
      </w:pP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2. Блок повышения мощности (емкости) источников энергообеспечения специальной работоспособности и совершенствования технического мастерства спортсмена за счет возрастающей интенсивности выполнения соревновательного упражнения.</w:t>
      </w:r>
    </w:p>
    <w:p w:rsidR="00E1237A" w:rsidRPr="00E1237A" w:rsidRDefault="00E1237A" w:rsidP="00E1237A">
      <w:pPr>
        <w:spacing w:line="276" w:lineRule="auto"/>
        <w:jc w:val="both"/>
        <w:rPr>
          <w:rFonts w:eastAsia="Calibri"/>
          <w:sz w:val="28"/>
          <w:szCs w:val="28"/>
          <w:lang w:eastAsia="ru-RU"/>
        </w:rPr>
      </w:pP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 xml:space="preserve">3. Блок предельного повышения энергетического потенциала организма и умения эффективно и экономично его использовать в условиях тренировки и соревнований. </w:t>
      </w:r>
    </w:p>
    <w:p w:rsidR="00E1237A" w:rsidRPr="00E1237A" w:rsidRDefault="00E1237A" w:rsidP="00E1237A">
      <w:pPr>
        <w:spacing w:line="276" w:lineRule="auto"/>
        <w:jc w:val="both"/>
        <w:rPr>
          <w:rFonts w:eastAsia="Calibri"/>
          <w:sz w:val="28"/>
          <w:szCs w:val="28"/>
          <w:lang w:eastAsia="ru-RU"/>
        </w:rPr>
      </w:pPr>
    </w:p>
    <w:p w:rsidR="00E1237A" w:rsidRPr="00E1237A" w:rsidRDefault="00E1237A" w:rsidP="00E1237A">
      <w:pPr>
        <w:spacing w:line="276" w:lineRule="auto"/>
        <w:jc w:val="both"/>
        <w:rPr>
          <w:rFonts w:eastAsia="Calibri"/>
          <w:noProof/>
          <w:sz w:val="20"/>
          <w:szCs w:val="20"/>
          <w:lang w:eastAsia="ru-RU"/>
        </w:rPr>
      </w:pPr>
      <w:r w:rsidRPr="00E1237A">
        <w:rPr>
          <w:rFonts w:eastAsia="Calibri"/>
          <w:noProof/>
          <w:sz w:val="20"/>
          <w:szCs w:val="20"/>
          <w:lang w:eastAsia="ru-RU"/>
        </w:rPr>
        <w:t xml:space="preserve">                              </w:t>
      </w:r>
      <w:r>
        <w:rPr>
          <w:rFonts w:eastAsia="Calibri"/>
          <w:noProof/>
          <w:sz w:val="20"/>
          <w:szCs w:val="20"/>
          <w:lang w:eastAsia="ru-RU"/>
        </w:rPr>
        <w:drawing>
          <wp:inline distT="0" distB="0" distL="0" distR="0">
            <wp:extent cx="3848100" cy="24479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0" cy="2447925"/>
                    </a:xfrm>
                    <a:prstGeom prst="rect">
                      <a:avLst/>
                    </a:prstGeom>
                    <a:noFill/>
                    <a:ln>
                      <a:noFill/>
                    </a:ln>
                  </pic:spPr>
                </pic:pic>
              </a:graphicData>
            </a:graphic>
          </wp:inline>
        </w:drawing>
      </w:r>
    </w:p>
    <w:p w:rsidR="00E1237A" w:rsidRPr="00E1237A" w:rsidRDefault="00E1237A" w:rsidP="00E1237A">
      <w:pPr>
        <w:spacing w:line="276" w:lineRule="auto"/>
        <w:jc w:val="center"/>
        <w:rPr>
          <w:rFonts w:eastAsia="Calibri"/>
          <w:i/>
          <w:sz w:val="28"/>
          <w:szCs w:val="28"/>
          <w:lang w:eastAsia="ru-RU"/>
        </w:rPr>
      </w:pPr>
      <w:r w:rsidRPr="00E1237A">
        <w:rPr>
          <w:rFonts w:eastAsia="Calibri"/>
          <w:i/>
          <w:sz w:val="28"/>
          <w:szCs w:val="28"/>
          <w:lang w:eastAsia="ru-RU"/>
        </w:rPr>
        <w:t xml:space="preserve">Рис. </w:t>
      </w:r>
      <w:r w:rsidR="00135F01">
        <w:rPr>
          <w:rFonts w:eastAsia="Calibri"/>
          <w:i/>
          <w:sz w:val="28"/>
          <w:szCs w:val="28"/>
          <w:lang w:eastAsia="ru-RU"/>
        </w:rPr>
        <w:t>8</w:t>
      </w:r>
      <w:r w:rsidRPr="00E1237A">
        <w:rPr>
          <w:rFonts w:eastAsia="Calibri"/>
          <w:i/>
          <w:sz w:val="28"/>
          <w:szCs w:val="28"/>
          <w:lang w:eastAsia="ru-RU"/>
        </w:rPr>
        <w:t>.  Принципиальная модель бло</w:t>
      </w:r>
      <w:r w:rsidR="00373444">
        <w:rPr>
          <w:rFonts w:eastAsia="Calibri"/>
          <w:i/>
          <w:sz w:val="28"/>
          <w:szCs w:val="28"/>
          <w:lang w:eastAsia="ru-RU"/>
        </w:rPr>
        <w:t>ковой</w:t>
      </w:r>
      <w:r w:rsidRPr="00E1237A">
        <w:rPr>
          <w:rFonts w:eastAsia="Calibri"/>
          <w:i/>
          <w:sz w:val="28"/>
          <w:szCs w:val="28"/>
          <w:lang w:eastAsia="ru-RU"/>
        </w:rPr>
        <w:t xml:space="preserve"> системы тренировки</w:t>
      </w:r>
    </w:p>
    <w:p w:rsidR="00E1237A" w:rsidRDefault="00E1237A" w:rsidP="007C0E50">
      <w:pPr>
        <w:spacing w:line="276" w:lineRule="auto"/>
        <w:rPr>
          <w:rFonts w:eastAsia="Calibri"/>
          <w:i/>
          <w:sz w:val="28"/>
          <w:szCs w:val="28"/>
          <w:lang w:eastAsia="ru-RU"/>
        </w:rPr>
      </w:pPr>
      <w:r w:rsidRPr="003B6C16">
        <w:rPr>
          <w:rFonts w:eastAsia="Calibri"/>
          <w:i/>
          <w:sz w:val="28"/>
          <w:szCs w:val="28"/>
          <w:lang w:eastAsia="ru-RU"/>
        </w:rPr>
        <w:t>(Ю.В. Верхошанский</w:t>
      </w:r>
      <w:r w:rsidR="001D3EB8" w:rsidRPr="003B6C16">
        <w:rPr>
          <w:rFonts w:eastAsia="Calibri"/>
          <w:i/>
          <w:sz w:val="28"/>
          <w:szCs w:val="28"/>
          <w:lang w:eastAsia="ru-RU"/>
        </w:rPr>
        <w:t>.</w:t>
      </w:r>
      <w:r w:rsidR="001D3EB8" w:rsidRPr="003B6C16">
        <w:rPr>
          <w:sz w:val="28"/>
          <w:szCs w:val="28"/>
        </w:rPr>
        <w:t xml:space="preserve"> </w:t>
      </w:r>
      <w:r w:rsidR="001D3EB8" w:rsidRPr="003B6C16">
        <w:rPr>
          <w:i/>
          <w:sz w:val="28"/>
          <w:szCs w:val="28"/>
        </w:rPr>
        <w:t>Теория и методология спортивной подготовки: блоковая система тренировки спортсменов высокого класса.-</w:t>
      </w:r>
      <w:r w:rsidR="001D3EB8" w:rsidRPr="003B6C16">
        <w:rPr>
          <w:rFonts w:eastAsia="Calibri"/>
          <w:i/>
          <w:sz w:val="28"/>
          <w:szCs w:val="28"/>
          <w:lang w:eastAsia="ru-RU"/>
        </w:rPr>
        <w:t xml:space="preserve"> Теория и практика физической культуры, 2005, №4, с.2-14</w:t>
      </w:r>
      <w:r w:rsidRPr="003B6C16">
        <w:rPr>
          <w:rFonts w:eastAsia="Calibri"/>
          <w:i/>
          <w:sz w:val="28"/>
          <w:szCs w:val="28"/>
          <w:lang w:eastAsia="ru-RU"/>
        </w:rPr>
        <w:t>)</w:t>
      </w:r>
    </w:p>
    <w:p w:rsidR="00302898" w:rsidRPr="003B6C16" w:rsidRDefault="00302898" w:rsidP="007C0E50">
      <w:pPr>
        <w:spacing w:line="276" w:lineRule="auto"/>
        <w:rPr>
          <w:rFonts w:eastAsia="Calibri"/>
          <w:i/>
          <w:sz w:val="28"/>
          <w:szCs w:val="28"/>
          <w:lang w:eastAsia="ru-RU"/>
        </w:rPr>
      </w:pPr>
    </w:p>
    <w:p w:rsidR="00E1237A" w:rsidRPr="00E1237A" w:rsidRDefault="00E1237A" w:rsidP="00E1237A">
      <w:pPr>
        <w:spacing w:line="276" w:lineRule="auto"/>
        <w:rPr>
          <w:rFonts w:eastAsia="Calibri"/>
          <w:i/>
          <w:sz w:val="28"/>
          <w:szCs w:val="28"/>
          <w:lang w:eastAsia="ru-RU"/>
        </w:rPr>
      </w:pPr>
      <w:r w:rsidRPr="00E1237A">
        <w:rPr>
          <w:rFonts w:eastAsia="Calibri"/>
          <w:i/>
          <w:sz w:val="28"/>
          <w:szCs w:val="28"/>
          <w:lang w:eastAsia="ru-RU"/>
        </w:rPr>
        <w:lastRenderedPageBreak/>
        <w:t>А, В и С - блоки тренировочных нагрузок,</w:t>
      </w:r>
    </w:p>
    <w:p w:rsidR="00E1237A" w:rsidRPr="00E1237A" w:rsidRDefault="00E1237A" w:rsidP="00E1237A">
      <w:pPr>
        <w:spacing w:line="276" w:lineRule="auto"/>
        <w:rPr>
          <w:rFonts w:eastAsia="Calibri"/>
          <w:i/>
          <w:sz w:val="28"/>
          <w:szCs w:val="28"/>
          <w:lang w:eastAsia="ru-RU"/>
        </w:rPr>
      </w:pPr>
      <w:r w:rsidRPr="00E1237A">
        <w:rPr>
          <w:rFonts w:eastAsia="Calibri"/>
          <w:i/>
          <w:sz w:val="28"/>
          <w:szCs w:val="28"/>
          <w:lang w:eastAsia="ru-RU"/>
        </w:rPr>
        <w:t>W - внешняя мощность работы организма, i - интенсивность тренировочной нагрузки, f - функциональное состояние организма,</w:t>
      </w:r>
    </w:p>
    <w:p w:rsidR="00E1237A" w:rsidRPr="00E1237A" w:rsidRDefault="00E1237A" w:rsidP="00E1237A">
      <w:pPr>
        <w:spacing w:line="276" w:lineRule="auto"/>
        <w:rPr>
          <w:rFonts w:eastAsia="Calibri"/>
          <w:i/>
          <w:sz w:val="28"/>
          <w:szCs w:val="28"/>
          <w:lang w:eastAsia="ru-RU"/>
        </w:rPr>
      </w:pPr>
      <w:r w:rsidRPr="00E1237A">
        <w:rPr>
          <w:rFonts w:eastAsia="Calibri"/>
          <w:i/>
          <w:sz w:val="28"/>
          <w:szCs w:val="28"/>
          <w:lang w:eastAsia="ru-RU"/>
        </w:rPr>
        <w:t>P - общий объем тренировочной нагрузки, t - время тренировки.</w:t>
      </w:r>
    </w:p>
    <w:p w:rsidR="00E1237A" w:rsidRPr="00E1237A" w:rsidRDefault="00E1237A" w:rsidP="00E1237A">
      <w:pPr>
        <w:spacing w:line="276" w:lineRule="auto"/>
        <w:jc w:val="center"/>
        <w:rPr>
          <w:rFonts w:eastAsia="Calibri"/>
          <w:sz w:val="28"/>
          <w:szCs w:val="28"/>
          <w:lang w:eastAsia="ru-RU"/>
        </w:rPr>
      </w:pPr>
    </w:p>
    <w:p w:rsid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 xml:space="preserve">Графики А, В и С символизируют блоки тренировочных нагрузок, организованных на основе принципа суперпозиции и в соответствии с указанными выше фазами большого адаптационного цикла тренировки. Другие графики выражают динамику: внешней мощности работы, которую спортсмен способен развить в специфическом двигательном режиме </w:t>
      </w:r>
      <w:r w:rsidRPr="003B6C16">
        <w:rPr>
          <w:rFonts w:eastAsia="Calibri"/>
          <w:b/>
          <w:sz w:val="28"/>
          <w:szCs w:val="28"/>
          <w:lang w:eastAsia="ru-RU"/>
        </w:rPr>
        <w:t>(W)</w:t>
      </w:r>
      <w:r w:rsidRPr="003B6C16">
        <w:rPr>
          <w:rFonts w:eastAsia="Calibri"/>
          <w:sz w:val="28"/>
          <w:szCs w:val="28"/>
          <w:lang w:eastAsia="ru-RU"/>
        </w:rPr>
        <w:t>,</w:t>
      </w:r>
      <w:r w:rsidRPr="00E1237A">
        <w:rPr>
          <w:rFonts w:eastAsia="Calibri"/>
          <w:sz w:val="28"/>
          <w:szCs w:val="28"/>
          <w:lang w:eastAsia="ru-RU"/>
        </w:rPr>
        <w:t xml:space="preserve"> функционального состояния его организма </w:t>
      </w:r>
      <w:r w:rsidRPr="003B6C16">
        <w:rPr>
          <w:rFonts w:eastAsia="Calibri"/>
          <w:b/>
          <w:sz w:val="28"/>
          <w:szCs w:val="28"/>
          <w:lang w:eastAsia="ru-RU"/>
        </w:rPr>
        <w:t>(f)</w:t>
      </w:r>
      <w:r w:rsidRPr="003B6C16">
        <w:rPr>
          <w:rFonts w:eastAsia="Calibri"/>
          <w:sz w:val="28"/>
          <w:szCs w:val="28"/>
          <w:lang w:eastAsia="ru-RU"/>
        </w:rPr>
        <w:t>,</w:t>
      </w:r>
      <w:r w:rsidRPr="00E1237A">
        <w:rPr>
          <w:rFonts w:eastAsia="Calibri"/>
          <w:sz w:val="28"/>
          <w:szCs w:val="28"/>
          <w:lang w:eastAsia="ru-RU"/>
        </w:rPr>
        <w:t xml:space="preserve"> интенсивности тренировочной нагрузки </w:t>
      </w:r>
      <w:r w:rsidRPr="003B6C16">
        <w:rPr>
          <w:rFonts w:eastAsia="Calibri"/>
          <w:b/>
          <w:sz w:val="28"/>
          <w:szCs w:val="28"/>
          <w:lang w:eastAsia="ru-RU"/>
        </w:rPr>
        <w:t>(i)</w:t>
      </w:r>
      <w:r w:rsidRPr="00E1237A">
        <w:rPr>
          <w:rFonts w:eastAsia="Calibri"/>
          <w:sz w:val="28"/>
          <w:szCs w:val="28"/>
          <w:lang w:eastAsia="ru-RU"/>
        </w:rPr>
        <w:t xml:space="preserve">. </w:t>
      </w:r>
    </w:p>
    <w:p w:rsidR="00F42B13" w:rsidRPr="00E1237A" w:rsidRDefault="00F42B13" w:rsidP="00E1237A">
      <w:pPr>
        <w:spacing w:line="276" w:lineRule="auto"/>
        <w:jc w:val="both"/>
        <w:rPr>
          <w:rFonts w:eastAsia="Calibri"/>
          <w:sz w:val="28"/>
          <w:szCs w:val="28"/>
          <w:lang w:eastAsia="ru-RU"/>
        </w:rPr>
      </w:pP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Пунктирные стрелки указывают, что решение задач блоков А и В предусматривает включение специфической работы, подготавливающей организм к более интенсивному режиму, преимущественно используемому в следующем блоке. Тем самым обеспечивается структурная целостность блоковой системы на основе преемственности тренировочных нагрузок отдельных блоков и постепенности перехода от одной фазы текущего адаптационного цикла к другой. Постепенное повышение внешней механической мощности работы (W) в специфическом двигательном режиме (например, максимальной мощности, развиваемой в однократном концентрированном усилии, или средней мощности продолжительной работы интервально-переменного или непрерывного циклического характера) обеспечивается повышением функционального состояния организма (f) за счет нарастания интенсивности нагрузок (i).</w:t>
      </w:r>
    </w:p>
    <w:p w:rsidR="00E1237A" w:rsidRPr="00E1237A" w:rsidRDefault="00E1237A" w:rsidP="00E1237A">
      <w:pPr>
        <w:spacing w:line="276" w:lineRule="auto"/>
        <w:jc w:val="both"/>
        <w:rPr>
          <w:rFonts w:eastAsia="Calibri"/>
          <w:sz w:val="28"/>
          <w:szCs w:val="28"/>
          <w:lang w:eastAsia="ru-RU"/>
        </w:rPr>
      </w:pP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Необходимо подчеркнуть, что планомерному повышению интенсивности работы организма в большом адаптационном цикле принадлежит заслуга системообразующего фактора, формирующего и стабилизирующего весь ансамбль адаптивных реакций организма (установление баланса между механизмами аэробного и анаэробного энергообеспечения работы, повышение сократительных и окислительных свойств мышц, формирование системы внешних и внутренних взаимодействий организма, оптимизации связи между гиперфункцией сердца, периферической гемодинамикой и буферными свойствами клеток и крови, активизации гормональных систем и роли метаболитов в специфической направленности морфофункциональной специализации организма и пр.)</w:t>
      </w:r>
    </w:p>
    <w:p w:rsidR="00E1237A" w:rsidRPr="00E1237A" w:rsidRDefault="00E1237A" w:rsidP="00E1237A">
      <w:pPr>
        <w:spacing w:line="276" w:lineRule="auto"/>
        <w:jc w:val="both"/>
        <w:rPr>
          <w:rFonts w:eastAsia="Calibri"/>
          <w:sz w:val="28"/>
          <w:szCs w:val="28"/>
          <w:lang w:eastAsia="ru-RU"/>
        </w:rPr>
      </w:pP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lastRenderedPageBreak/>
        <w:t>Это, в свою очередь, создает оптимальные условия для дальнейшей интенсификации работы организма. Таким образом, в процессе тренировки функционирует замкнутый цикл причинно-следственных связей: тренирующие воздействия на организм повышают его энергетическую мощность, а достигаемый при этом адаптационный эффект создает возможность для дальнейшего повышения интенсивности тренирующих воздействий. Непрерывное функционирование этого цикла выступает в качестве условия прогрессивного развития процесса спортивного мастерства.</w:t>
      </w:r>
    </w:p>
    <w:p w:rsidR="00C3052A" w:rsidRPr="00CD31FA" w:rsidRDefault="00C3052A" w:rsidP="00C3052A">
      <w:pPr>
        <w:pStyle w:val="ad"/>
        <w:spacing w:line="276" w:lineRule="auto"/>
        <w:jc w:val="both"/>
        <w:rPr>
          <w:sz w:val="28"/>
          <w:szCs w:val="28"/>
        </w:rPr>
      </w:pPr>
      <w:r w:rsidRPr="00CD31FA">
        <w:rPr>
          <w:sz w:val="28"/>
          <w:szCs w:val="28"/>
        </w:rPr>
        <w:t xml:space="preserve">Если теперь следовать модели блоковой </w:t>
      </w:r>
      <w:r>
        <w:rPr>
          <w:sz w:val="28"/>
          <w:szCs w:val="28"/>
        </w:rPr>
        <w:t xml:space="preserve">системы тренировки </w:t>
      </w:r>
      <w:r w:rsidRPr="00CD31FA">
        <w:rPr>
          <w:sz w:val="28"/>
          <w:szCs w:val="28"/>
        </w:rPr>
        <w:t>(рис. 8), то  логика ее построения выражается в следующем.</w:t>
      </w:r>
    </w:p>
    <w:p w:rsidR="00C3052A" w:rsidRPr="00CD31FA" w:rsidRDefault="00C3052A" w:rsidP="00C3052A">
      <w:pPr>
        <w:pStyle w:val="ad"/>
        <w:spacing w:line="276" w:lineRule="auto"/>
        <w:jc w:val="both"/>
        <w:rPr>
          <w:sz w:val="28"/>
          <w:szCs w:val="28"/>
        </w:rPr>
      </w:pPr>
      <w:r w:rsidRPr="00CD31FA">
        <w:rPr>
          <w:sz w:val="28"/>
          <w:szCs w:val="28"/>
        </w:rPr>
        <w:t>Задача блока А - повышение аэробной мощности организма и активизация процесса его морфофункциональной специализации, предусматривающая:</w:t>
      </w:r>
    </w:p>
    <w:p w:rsidR="00C3052A" w:rsidRPr="00CD31FA" w:rsidRDefault="00C3052A" w:rsidP="00C3052A">
      <w:pPr>
        <w:pStyle w:val="ad"/>
        <w:numPr>
          <w:ilvl w:val="0"/>
          <w:numId w:val="36"/>
        </w:numPr>
        <w:spacing w:line="276" w:lineRule="auto"/>
        <w:jc w:val="both"/>
        <w:rPr>
          <w:sz w:val="28"/>
          <w:szCs w:val="28"/>
        </w:rPr>
      </w:pPr>
      <w:r w:rsidRPr="00CD31FA">
        <w:rPr>
          <w:sz w:val="28"/>
          <w:szCs w:val="28"/>
        </w:rPr>
        <w:t>на уровне сердечно-сосудистой системы  - увеличение объема полостей сердца и формирование дифференцированных периферических сосудистых реакций;</w:t>
      </w:r>
    </w:p>
    <w:p w:rsidR="00C3052A" w:rsidRPr="00CD31FA" w:rsidRDefault="00C3052A" w:rsidP="00C3052A">
      <w:pPr>
        <w:pStyle w:val="ad"/>
        <w:numPr>
          <w:ilvl w:val="0"/>
          <w:numId w:val="36"/>
        </w:numPr>
        <w:spacing w:line="276" w:lineRule="auto"/>
        <w:jc w:val="both"/>
        <w:rPr>
          <w:sz w:val="28"/>
          <w:szCs w:val="28"/>
        </w:rPr>
      </w:pPr>
      <w:r w:rsidRPr="00CD31FA">
        <w:rPr>
          <w:sz w:val="28"/>
          <w:szCs w:val="28"/>
        </w:rPr>
        <w:t xml:space="preserve">на уровне нервно-мышечного аппарата  - повышение окислительных свойств медленных (тип I) мышечных волокон и сократительной мощности медленных (тип I) и быстрых (тип II) мышечных волокон, развитие </w:t>
      </w:r>
      <w:r>
        <w:rPr>
          <w:sz w:val="28"/>
          <w:szCs w:val="28"/>
        </w:rPr>
        <w:t>локальной мышечной выносливости.</w:t>
      </w:r>
    </w:p>
    <w:p w:rsidR="00C3052A" w:rsidRPr="00CD31FA" w:rsidRDefault="00C3052A" w:rsidP="00C3052A">
      <w:pPr>
        <w:pStyle w:val="ad"/>
        <w:spacing w:line="276" w:lineRule="auto"/>
        <w:jc w:val="both"/>
        <w:rPr>
          <w:sz w:val="28"/>
          <w:szCs w:val="28"/>
        </w:rPr>
      </w:pPr>
      <w:r w:rsidRPr="00CD31FA">
        <w:rPr>
          <w:sz w:val="28"/>
          <w:szCs w:val="28"/>
        </w:rPr>
        <w:t xml:space="preserve">Для повышения уровня </w:t>
      </w:r>
      <w:r>
        <w:rPr>
          <w:sz w:val="28"/>
          <w:szCs w:val="28"/>
        </w:rPr>
        <w:t>специальной физической подготовленности (</w:t>
      </w:r>
      <w:r w:rsidRPr="00CD31FA">
        <w:rPr>
          <w:sz w:val="28"/>
          <w:szCs w:val="28"/>
        </w:rPr>
        <w:t>СФП</w:t>
      </w:r>
      <w:r>
        <w:rPr>
          <w:sz w:val="28"/>
          <w:szCs w:val="28"/>
        </w:rPr>
        <w:t>)</w:t>
      </w:r>
      <w:r w:rsidRPr="00CD31FA">
        <w:rPr>
          <w:sz w:val="28"/>
          <w:szCs w:val="28"/>
        </w:rPr>
        <w:t xml:space="preserve"> используется прием локальной интенсификации работы мышц ног с помощью прыжковых и силовых (главным образом со штангой) упражнений, а также специальных режимов дистанционной работы с повышенным силовым компонентом и невысоким темпом движений</w:t>
      </w:r>
      <w:r>
        <w:rPr>
          <w:sz w:val="28"/>
          <w:szCs w:val="28"/>
        </w:rPr>
        <w:t>.</w:t>
      </w:r>
      <w:r w:rsidRPr="00CD31FA">
        <w:rPr>
          <w:sz w:val="28"/>
          <w:szCs w:val="28"/>
        </w:rPr>
        <w:t xml:space="preserve"> Важно подчеркнуть, что здесь методы использования средств СФП ориентированы </w:t>
      </w:r>
      <w:r w:rsidRPr="00302898">
        <w:rPr>
          <w:b/>
          <w:iCs/>
          <w:sz w:val="28"/>
          <w:szCs w:val="28"/>
        </w:rPr>
        <w:t>не на развитие силы мышц,</w:t>
      </w:r>
      <w:r w:rsidRPr="00302898">
        <w:rPr>
          <w:b/>
          <w:sz w:val="28"/>
          <w:szCs w:val="28"/>
        </w:rPr>
        <w:t xml:space="preserve"> </w:t>
      </w:r>
      <w:r w:rsidRPr="00302898">
        <w:rPr>
          <w:b/>
          <w:iCs/>
          <w:sz w:val="28"/>
          <w:szCs w:val="28"/>
        </w:rPr>
        <w:t>а на интенсификацию режима работы организма с целью развития локальной мышечной выносливости</w:t>
      </w:r>
      <w:r w:rsidRPr="00CD31FA">
        <w:rPr>
          <w:i/>
          <w:iCs/>
          <w:sz w:val="28"/>
          <w:szCs w:val="28"/>
        </w:rPr>
        <w:t>.</w:t>
      </w:r>
    </w:p>
    <w:p w:rsidR="00C3052A" w:rsidRPr="00CD31FA" w:rsidRDefault="00C3052A" w:rsidP="00C3052A">
      <w:pPr>
        <w:pStyle w:val="ad"/>
        <w:spacing w:line="276" w:lineRule="auto"/>
        <w:jc w:val="both"/>
        <w:rPr>
          <w:sz w:val="28"/>
          <w:szCs w:val="28"/>
        </w:rPr>
      </w:pPr>
      <w:r w:rsidRPr="00CD31FA">
        <w:rPr>
          <w:sz w:val="28"/>
          <w:szCs w:val="28"/>
        </w:rPr>
        <w:t xml:space="preserve">Дистанционная работа в этом блоке выполняется преимущественно на уровне анаэробного порога. Ее задача заключается не столько в </w:t>
      </w:r>
      <w:r>
        <w:rPr>
          <w:sz w:val="28"/>
          <w:szCs w:val="28"/>
        </w:rPr>
        <w:t>повышении скорости лодки</w:t>
      </w:r>
      <w:r w:rsidRPr="00CD31FA">
        <w:rPr>
          <w:sz w:val="28"/>
          <w:szCs w:val="28"/>
        </w:rPr>
        <w:t xml:space="preserve"> (к чему организм </w:t>
      </w:r>
      <w:r>
        <w:rPr>
          <w:sz w:val="28"/>
          <w:szCs w:val="28"/>
        </w:rPr>
        <w:t xml:space="preserve">гребцов </w:t>
      </w:r>
      <w:r w:rsidRPr="00CD31FA">
        <w:rPr>
          <w:sz w:val="28"/>
          <w:szCs w:val="28"/>
        </w:rPr>
        <w:t xml:space="preserve">еще не готов), сколько </w:t>
      </w:r>
      <w:r w:rsidRPr="00302898">
        <w:rPr>
          <w:b/>
          <w:iCs/>
          <w:sz w:val="28"/>
          <w:szCs w:val="28"/>
        </w:rPr>
        <w:t>в повышении их аэробной</w:t>
      </w:r>
      <w:r w:rsidRPr="00302898">
        <w:rPr>
          <w:b/>
          <w:sz w:val="28"/>
          <w:szCs w:val="28"/>
        </w:rPr>
        <w:t xml:space="preserve"> </w:t>
      </w:r>
      <w:r w:rsidRPr="00302898">
        <w:rPr>
          <w:b/>
          <w:iCs/>
          <w:sz w:val="28"/>
          <w:szCs w:val="28"/>
        </w:rPr>
        <w:t>мощности и в</w:t>
      </w:r>
      <w:r w:rsidRPr="00302898">
        <w:rPr>
          <w:b/>
          <w:sz w:val="28"/>
          <w:szCs w:val="28"/>
        </w:rPr>
        <w:t xml:space="preserve"> </w:t>
      </w:r>
      <w:r w:rsidRPr="00302898">
        <w:rPr>
          <w:b/>
          <w:iCs/>
          <w:sz w:val="28"/>
          <w:szCs w:val="28"/>
        </w:rPr>
        <w:t>подготовке к продолжительным тренировкам  с оптимальной, постепенно повышающейся скоростью.</w:t>
      </w:r>
      <w:r w:rsidRPr="00CD31FA">
        <w:rPr>
          <w:sz w:val="28"/>
          <w:szCs w:val="28"/>
        </w:rPr>
        <w:t xml:space="preserve"> Такая работа направлена </w:t>
      </w:r>
      <w:r>
        <w:rPr>
          <w:sz w:val="28"/>
          <w:szCs w:val="28"/>
        </w:rPr>
        <w:t xml:space="preserve">и на </w:t>
      </w:r>
      <w:r w:rsidRPr="00CD31FA">
        <w:rPr>
          <w:sz w:val="28"/>
          <w:szCs w:val="28"/>
        </w:rPr>
        <w:t>совершенствование техники</w:t>
      </w:r>
      <w:r>
        <w:rPr>
          <w:sz w:val="28"/>
          <w:szCs w:val="28"/>
        </w:rPr>
        <w:t xml:space="preserve"> гребли</w:t>
      </w:r>
      <w:r w:rsidRPr="00CD31FA">
        <w:rPr>
          <w:sz w:val="28"/>
          <w:szCs w:val="28"/>
        </w:rPr>
        <w:t xml:space="preserve">, выработку чувства </w:t>
      </w:r>
      <w:r>
        <w:rPr>
          <w:sz w:val="28"/>
          <w:szCs w:val="28"/>
        </w:rPr>
        <w:t>оптимального ритма двигательных действий</w:t>
      </w:r>
      <w:r w:rsidRPr="00CD31FA">
        <w:rPr>
          <w:sz w:val="28"/>
          <w:szCs w:val="28"/>
        </w:rPr>
        <w:t>.</w:t>
      </w:r>
    </w:p>
    <w:p w:rsidR="00C3052A" w:rsidRPr="00CD31FA" w:rsidRDefault="00C3052A" w:rsidP="00C3052A">
      <w:pPr>
        <w:pStyle w:val="ad"/>
        <w:spacing w:line="276" w:lineRule="auto"/>
        <w:jc w:val="both"/>
        <w:rPr>
          <w:sz w:val="28"/>
          <w:szCs w:val="28"/>
        </w:rPr>
      </w:pPr>
      <w:r w:rsidRPr="00CD31FA">
        <w:rPr>
          <w:sz w:val="28"/>
          <w:szCs w:val="28"/>
        </w:rPr>
        <w:lastRenderedPageBreak/>
        <w:t>Задача блока В - специфически направленное повышение мощности и емкости энергообеспечивающих систем организма с помощью нарастающей интенсивности дистанционной работы. Ее тренирующее воздействие преимущественно направлено:</w:t>
      </w:r>
    </w:p>
    <w:p w:rsidR="00C3052A" w:rsidRPr="00CD31FA" w:rsidRDefault="00C3052A" w:rsidP="00C3052A">
      <w:pPr>
        <w:pStyle w:val="ad"/>
        <w:numPr>
          <w:ilvl w:val="0"/>
          <w:numId w:val="37"/>
        </w:numPr>
        <w:spacing w:line="276" w:lineRule="auto"/>
        <w:jc w:val="both"/>
        <w:rPr>
          <w:sz w:val="28"/>
          <w:szCs w:val="28"/>
        </w:rPr>
      </w:pPr>
      <w:r w:rsidRPr="00CD31FA">
        <w:rPr>
          <w:sz w:val="28"/>
          <w:szCs w:val="28"/>
        </w:rPr>
        <w:t xml:space="preserve">на уровне сердечно-сосудистой системы - на повышение мощности миокарда, формирование периферических сосудистых реакций, адекватных условиям </w:t>
      </w:r>
      <w:r>
        <w:rPr>
          <w:sz w:val="28"/>
          <w:szCs w:val="28"/>
        </w:rPr>
        <w:t>гребли с большей скоростью</w:t>
      </w:r>
      <w:r w:rsidRPr="00CD31FA">
        <w:rPr>
          <w:sz w:val="28"/>
          <w:szCs w:val="28"/>
        </w:rPr>
        <w:t>, повышение мощности буферных систем клеток и крови;</w:t>
      </w:r>
    </w:p>
    <w:p w:rsidR="00C3052A" w:rsidRPr="00302898" w:rsidRDefault="00C3052A" w:rsidP="00C3052A">
      <w:pPr>
        <w:pStyle w:val="ad"/>
        <w:numPr>
          <w:ilvl w:val="0"/>
          <w:numId w:val="37"/>
        </w:numPr>
        <w:spacing w:line="276" w:lineRule="auto"/>
        <w:jc w:val="both"/>
        <w:rPr>
          <w:b/>
          <w:sz w:val="28"/>
          <w:szCs w:val="28"/>
        </w:rPr>
      </w:pPr>
      <w:r w:rsidRPr="00CD31FA">
        <w:rPr>
          <w:sz w:val="28"/>
          <w:szCs w:val="28"/>
        </w:rPr>
        <w:t xml:space="preserve">на уровне нервно-мышечного аппарата - на дальнейшее повышение сократительной мощности мышц и, главное, </w:t>
      </w:r>
      <w:r w:rsidRPr="00302898">
        <w:rPr>
          <w:b/>
          <w:iCs/>
          <w:sz w:val="28"/>
          <w:szCs w:val="28"/>
        </w:rPr>
        <w:t>окислительных свойств быстрых мышечных волокон (тип II).</w:t>
      </w:r>
    </w:p>
    <w:p w:rsidR="00C3052A" w:rsidRPr="00CD31FA" w:rsidRDefault="00C3052A" w:rsidP="00C3052A">
      <w:pPr>
        <w:pStyle w:val="ad"/>
        <w:spacing w:line="276" w:lineRule="auto"/>
        <w:jc w:val="both"/>
        <w:rPr>
          <w:sz w:val="28"/>
          <w:szCs w:val="28"/>
        </w:rPr>
      </w:pPr>
      <w:r w:rsidRPr="00CD31FA">
        <w:rPr>
          <w:sz w:val="28"/>
          <w:szCs w:val="28"/>
        </w:rPr>
        <w:t>Задачами дистанционной тренировки в блоке В  становятся:</w:t>
      </w:r>
    </w:p>
    <w:p w:rsidR="00C3052A" w:rsidRPr="00CD31FA" w:rsidRDefault="00C3052A" w:rsidP="00C3052A">
      <w:pPr>
        <w:pStyle w:val="ad"/>
        <w:numPr>
          <w:ilvl w:val="0"/>
          <w:numId w:val="38"/>
        </w:numPr>
        <w:spacing w:line="276" w:lineRule="auto"/>
        <w:jc w:val="both"/>
        <w:rPr>
          <w:sz w:val="28"/>
          <w:szCs w:val="28"/>
        </w:rPr>
      </w:pPr>
      <w:r w:rsidRPr="00CD31FA">
        <w:rPr>
          <w:sz w:val="28"/>
          <w:szCs w:val="28"/>
        </w:rPr>
        <w:t>повышение мощности и емкости анаэробных источников энергии;</w:t>
      </w:r>
    </w:p>
    <w:p w:rsidR="00C3052A" w:rsidRPr="00CD31FA" w:rsidRDefault="00C3052A" w:rsidP="00C3052A">
      <w:pPr>
        <w:pStyle w:val="ad"/>
        <w:numPr>
          <w:ilvl w:val="0"/>
          <w:numId w:val="38"/>
        </w:numPr>
        <w:spacing w:line="276" w:lineRule="auto"/>
        <w:jc w:val="both"/>
        <w:rPr>
          <w:sz w:val="28"/>
          <w:szCs w:val="28"/>
        </w:rPr>
      </w:pPr>
      <w:r w:rsidRPr="00CD31FA">
        <w:rPr>
          <w:sz w:val="28"/>
          <w:szCs w:val="28"/>
        </w:rPr>
        <w:t xml:space="preserve">совершенствование техники </w:t>
      </w:r>
      <w:r>
        <w:rPr>
          <w:sz w:val="28"/>
          <w:szCs w:val="28"/>
        </w:rPr>
        <w:t>гребли</w:t>
      </w:r>
      <w:r w:rsidRPr="00CD31FA">
        <w:rPr>
          <w:sz w:val="28"/>
          <w:szCs w:val="28"/>
        </w:rPr>
        <w:t xml:space="preserve"> на повышающейся  скорости;</w:t>
      </w:r>
    </w:p>
    <w:p w:rsidR="00C3052A" w:rsidRPr="00CD31FA" w:rsidRDefault="00C3052A" w:rsidP="00C3052A">
      <w:pPr>
        <w:pStyle w:val="ad"/>
        <w:numPr>
          <w:ilvl w:val="0"/>
          <w:numId w:val="38"/>
        </w:numPr>
        <w:spacing w:line="276" w:lineRule="auto"/>
        <w:jc w:val="both"/>
        <w:rPr>
          <w:sz w:val="28"/>
          <w:szCs w:val="28"/>
        </w:rPr>
      </w:pPr>
      <w:r w:rsidRPr="00CD31FA">
        <w:rPr>
          <w:sz w:val="28"/>
          <w:szCs w:val="28"/>
        </w:rPr>
        <w:t xml:space="preserve">развитие способности продолжительно поддерживать скорость </w:t>
      </w:r>
      <w:r>
        <w:rPr>
          <w:sz w:val="28"/>
          <w:szCs w:val="28"/>
        </w:rPr>
        <w:t>лодки</w:t>
      </w:r>
      <w:r w:rsidRPr="00CD31FA">
        <w:rPr>
          <w:sz w:val="28"/>
          <w:szCs w:val="28"/>
        </w:rPr>
        <w:t xml:space="preserve"> на субмаксимальном уровне с сохранением свободы движений</w:t>
      </w:r>
      <w:r w:rsidRPr="006D7E14">
        <w:rPr>
          <w:sz w:val="28"/>
          <w:szCs w:val="28"/>
        </w:rPr>
        <w:t xml:space="preserve"> </w:t>
      </w:r>
      <w:r w:rsidRPr="00CD31FA">
        <w:rPr>
          <w:sz w:val="28"/>
          <w:szCs w:val="28"/>
        </w:rPr>
        <w:t>в состоянии развивающегося утомления</w:t>
      </w:r>
      <w:r>
        <w:rPr>
          <w:sz w:val="28"/>
          <w:szCs w:val="28"/>
        </w:rPr>
        <w:t>.</w:t>
      </w:r>
    </w:p>
    <w:p w:rsidR="00C3052A" w:rsidRPr="00CD31FA" w:rsidRDefault="00C3052A" w:rsidP="00C3052A">
      <w:pPr>
        <w:pStyle w:val="ad"/>
        <w:spacing w:line="276" w:lineRule="auto"/>
        <w:jc w:val="both"/>
        <w:rPr>
          <w:sz w:val="28"/>
          <w:szCs w:val="28"/>
        </w:rPr>
      </w:pPr>
      <w:r w:rsidRPr="00CD31FA">
        <w:rPr>
          <w:sz w:val="28"/>
          <w:szCs w:val="28"/>
        </w:rPr>
        <w:t xml:space="preserve">Блок С - это завершающая фаза в цикле развития долговременной адаптации. Задача блока - повышение мощности и емкости энергетического потенциала организма за счет предельного повышения интенсивности дистанционной тренировочной работы при сокращении ее общего объема, увеличении продолжительности дистанционной работы на высоком уровне частоты сердечных сокращений (ЧСС), экономизации затрат энергии в </w:t>
      </w:r>
      <w:r>
        <w:rPr>
          <w:sz w:val="28"/>
          <w:szCs w:val="28"/>
        </w:rPr>
        <w:t>тренировочном процессе</w:t>
      </w:r>
      <w:r w:rsidRPr="00CD31FA">
        <w:rPr>
          <w:sz w:val="28"/>
          <w:szCs w:val="28"/>
        </w:rPr>
        <w:t xml:space="preserve"> и участия в соревнованиях.</w:t>
      </w:r>
    </w:p>
    <w:p w:rsidR="00C3052A" w:rsidRPr="00CD31FA" w:rsidRDefault="00C3052A" w:rsidP="00C3052A">
      <w:pPr>
        <w:pStyle w:val="ad"/>
        <w:spacing w:line="276" w:lineRule="auto"/>
        <w:jc w:val="both"/>
        <w:rPr>
          <w:sz w:val="28"/>
          <w:szCs w:val="28"/>
        </w:rPr>
      </w:pPr>
      <w:r w:rsidRPr="00CD31FA">
        <w:rPr>
          <w:sz w:val="28"/>
          <w:szCs w:val="28"/>
        </w:rPr>
        <w:t xml:space="preserve">Важнейшим критерием спортивного мастерства в блоке С является умение спортсменов эффективно расходовать энергию в условиях </w:t>
      </w:r>
      <w:r>
        <w:rPr>
          <w:sz w:val="28"/>
          <w:szCs w:val="28"/>
        </w:rPr>
        <w:t xml:space="preserve">преодоления </w:t>
      </w:r>
      <w:r w:rsidRPr="00CD31FA">
        <w:rPr>
          <w:sz w:val="28"/>
          <w:szCs w:val="28"/>
        </w:rPr>
        <w:t>соревновательно</w:t>
      </w:r>
      <w:r>
        <w:rPr>
          <w:sz w:val="28"/>
          <w:szCs w:val="28"/>
        </w:rPr>
        <w:t xml:space="preserve">й дистанции. </w:t>
      </w:r>
      <w:r w:rsidRPr="00CD31FA">
        <w:rPr>
          <w:sz w:val="28"/>
          <w:szCs w:val="28"/>
        </w:rPr>
        <w:t>Практически это достигается улучшением окислительных свойств мышц (главным образом быстрых мышечных волокон), повышением уровня анаэробного порога и развитием способности к длительной работе на высоком уровне потребления кислорода относительно МПК.</w:t>
      </w: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 xml:space="preserve">Следует добавить, что оптимальные условия для повышения интенсивности работы в блоке В создаются долговременным отставленным тренировочным эффектом концентрированных нагрузок СФП, выполняемых в блоке А, а в </w:t>
      </w:r>
      <w:r w:rsidRPr="00E1237A">
        <w:rPr>
          <w:rFonts w:eastAsia="Calibri"/>
          <w:sz w:val="28"/>
          <w:szCs w:val="28"/>
          <w:lang w:eastAsia="ru-RU"/>
        </w:rPr>
        <w:lastRenderedPageBreak/>
        <w:t>блоке С - повышенным уровнем мощности (емкости) механизмов энергообеспечения, создаваемым в блоке В.</w:t>
      </w:r>
    </w:p>
    <w:p w:rsidR="00E1237A" w:rsidRPr="00E1237A" w:rsidRDefault="00E1237A" w:rsidP="00E1237A">
      <w:pPr>
        <w:spacing w:line="276" w:lineRule="auto"/>
        <w:jc w:val="both"/>
        <w:rPr>
          <w:rFonts w:eastAsia="Calibri"/>
          <w:sz w:val="28"/>
          <w:szCs w:val="28"/>
          <w:lang w:eastAsia="ru-RU"/>
        </w:rPr>
      </w:pPr>
    </w:p>
    <w:p w:rsid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Блок В - принципиально новый элемент по своей роли в программе тренировки. Именно в нем интенсифицируется дистанционная тренировочная работа и начинается переход организма от срочной адаптации к долговременной. Поэтому блок В не следует отождествлять с так называемым "предсоревновательным этапом", который в генеральной стратегии блоковой системы особого значения не имеет.</w:t>
      </w:r>
    </w:p>
    <w:p w:rsidR="00FF5BC6" w:rsidRDefault="00FF5BC6" w:rsidP="00E1237A">
      <w:pPr>
        <w:spacing w:line="276" w:lineRule="auto"/>
        <w:jc w:val="both"/>
        <w:rPr>
          <w:rFonts w:eastAsia="Calibri"/>
          <w:sz w:val="28"/>
          <w:szCs w:val="28"/>
          <w:lang w:eastAsia="ru-RU"/>
        </w:rPr>
      </w:pPr>
    </w:p>
    <w:p w:rsidR="00FF5BC6" w:rsidRDefault="00FF5BC6" w:rsidP="00E1237A">
      <w:pPr>
        <w:spacing w:line="276" w:lineRule="auto"/>
        <w:jc w:val="both"/>
        <w:rPr>
          <w:rFonts w:eastAsia="Calibri"/>
          <w:sz w:val="28"/>
          <w:szCs w:val="28"/>
          <w:lang w:eastAsia="ru-RU"/>
        </w:rPr>
      </w:pPr>
    </w:p>
    <w:p w:rsidR="00FF5BC6" w:rsidRDefault="00FF5BC6" w:rsidP="00E1237A">
      <w:pPr>
        <w:spacing w:line="276" w:lineRule="auto"/>
        <w:jc w:val="both"/>
        <w:rPr>
          <w:rFonts w:eastAsia="Calibri"/>
          <w:sz w:val="28"/>
          <w:szCs w:val="28"/>
          <w:lang w:eastAsia="ru-RU"/>
        </w:rPr>
      </w:pPr>
      <w:r>
        <w:rPr>
          <w:rFonts w:eastAsia="Calibri"/>
          <w:sz w:val="28"/>
          <w:szCs w:val="28"/>
          <w:lang w:eastAsia="ru-RU"/>
        </w:rPr>
        <w:t xml:space="preserve">                   </w:t>
      </w:r>
      <w:r>
        <w:rPr>
          <w:noProof/>
          <w:lang w:eastAsia="ru-RU"/>
        </w:rPr>
        <w:drawing>
          <wp:inline distT="0" distB="0" distL="0" distR="0">
            <wp:extent cx="3781425" cy="17526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1425" cy="1752600"/>
                    </a:xfrm>
                    <a:prstGeom prst="rect">
                      <a:avLst/>
                    </a:prstGeom>
                    <a:noFill/>
                    <a:ln>
                      <a:noFill/>
                    </a:ln>
                  </pic:spPr>
                </pic:pic>
              </a:graphicData>
            </a:graphic>
          </wp:inline>
        </w:drawing>
      </w:r>
    </w:p>
    <w:p w:rsidR="00FF5BC6" w:rsidRPr="00FF5BC6" w:rsidRDefault="00FF5BC6" w:rsidP="00E1237A">
      <w:pPr>
        <w:spacing w:line="276" w:lineRule="auto"/>
        <w:jc w:val="both"/>
        <w:rPr>
          <w:rFonts w:eastAsia="Calibri"/>
          <w:i/>
          <w:sz w:val="28"/>
          <w:szCs w:val="28"/>
          <w:lang w:eastAsia="ru-RU"/>
        </w:rPr>
      </w:pPr>
      <w:r w:rsidRPr="00FF5BC6">
        <w:rPr>
          <w:rFonts w:eastAsia="Calibri"/>
          <w:i/>
          <w:sz w:val="28"/>
          <w:szCs w:val="28"/>
          <w:lang w:eastAsia="ru-RU"/>
        </w:rPr>
        <w:t>Рис. 9. Формирование этапа подготовки из трех блоков-мезоциклов с учетом возможного совпадения различных по длительности отставленных эффектов</w:t>
      </w:r>
      <w:r w:rsidR="00F71AB0">
        <w:rPr>
          <w:rFonts w:eastAsia="Calibri"/>
          <w:i/>
          <w:sz w:val="28"/>
          <w:szCs w:val="28"/>
          <w:lang w:eastAsia="ru-RU"/>
        </w:rPr>
        <w:t xml:space="preserve"> (В.Б. Иссурин, 2010)</w:t>
      </w:r>
    </w:p>
    <w:p w:rsidR="00FF5BC6" w:rsidRDefault="00FF5BC6" w:rsidP="00E1237A">
      <w:pPr>
        <w:spacing w:line="276" w:lineRule="auto"/>
        <w:jc w:val="both"/>
        <w:rPr>
          <w:rFonts w:eastAsia="Calibri"/>
          <w:sz w:val="28"/>
          <w:szCs w:val="28"/>
          <w:lang w:eastAsia="ru-RU"/>
        </w:rPr>
      </w:pPr>
    </w:p>
    <w:p w:rsidR="00FF5BC6" w:rsidRDefault="00FF5BC6" w:rsidP="00E1237A">
      <w:pPr>
        <w:spacing w:line="276" w:lineRule="auto"/>
        <w:jc w:val="both"/>
        <w:rPr>
          <w:sz w:val="28"/>
          <w:szCs w:val="28"/>
        </w:rPr>
      </w:pPr>
      <w:r w:rsidRPr="00FF5BC6">
        <w:rPr>
          <w:sz w:val="28"/>
          <w:szCs w:val="28"/>
        </w:rPr>
        <w:t>Трактовка блоковой модели построения тренировочного процесса</w:t>
      </w:r>
      <w:r w:rsidR="00F71AB0">
        <w:rPr>
          <w:sz w:val="28"/>
          <w:szCs w:val="28"/>
        </w:rPr>
        <w:t xml:space="preserve"> ( В.Б. Иссурин, 2010)</w:t>
      </w:r>
      <w:r w:rsidRPr="00FF5BC6">
        <w:rPr>
          <w:sz w:val="28"/>
          <w:szCs w:val="28"/>
        </w:rPr>
        <w:t>:</w:t>
      </w:r>
    </w:p>
    <w:p w:rsidR="00FF5BC6" w:rsidRPr="00F71AB0" w:rsidRDefault="00F71AB0" w:rsidP="00F71AB0">
      <w:pPr>
        <w:pStyle w:val="a5"/>
        <w:numPr>
          <w:ilvl w:val="0"/>
          <w:numId w:val="34"/>
        </w:numPr>
        <w:spacing w:line="276" w:lineRule="auto"/>
        <w:jc w:val="both"/>
        <w:rPr>
          <w:rFonts w:eastAsia="Calibri"/>
          <w:sz w:val="28"/>
          <w:szCs w:val="28"/>
          <w:lang w:eastAsia="ru-RU"/>
        </w:rPr>
      </w:pPr>
      <w:r>
        <w:rPr>
          <w:rFonts w:eastAsia="Calibri"/>
          <w:sz w:val="28"/>
          <w:szCs w:val="28"/>
          <w:lang w:eastAsia="ru-RU"/>
        </w:rPr>
        <w:t>в</w:t>
      </w:r>
      <w:r w:rsidR="00FF5BC6" w:rsidRPr="00F71AB0">
        <w:rPr>
          <w:rFonts w:eastAsia="Calibri"/>
          <w:sz w:val="28"/>
          <w:szCs w:val="28"/>
          <w:lang w:eastAsia="ru-RU"/>
        </w:rPr>
        <w:t xml:space="preserve">ажнейшим смысловым компонентом концепции является тренировочный блок-мезоцикл концентрированного тренировочного воздействия, в котором количество качеств-мишеней сведено к минимуму; для удобства планирования и анализа предлагается различать три типа блоков-мезоциклов: </w:t>
      </w:r>
    </w:p>
    <w:p w:rsidR="00FF5BC6" w:rsidRPr="00FF5BC6" w:rsidRDefault="00FF5BC6" w:rsidP="00FF5BC6">
      <w:pPr>
        <w:pStyle w:val="a5"/>
        <w:numPr>
          <w:ilvl w:val="0"/>
          <w:numId w:val="32"/>
        </w:numPr>
        <w:spacing w:line="276" w:lineRule="auto"/>
        <w:jc w:val="both"/>
        <w:rPr>
          <w:rFonts w:eastAsia="Calibri"/>
          <w:sz w:val="28"/>
          <w:szCs w:val="28"/>
          <w:lang w:eastAsia="ru-RU"/>
        </w:rPr>
      </w:pPr>
      <w:r w:rsidRPr="00FF5BC6">
        <w:rPr>
          <w:rFonts w:eastAsia="Calibri"/>
          <w:sz w:val="28"/>
          <w:szCs w:val="28"/>
          <w:lang w:eastAsia="ru-RU"/>
        </w:rPr>
        <w:t xml:space="preserve">накопительный  - предназначается для развития базовых качеств (чаще всего - аэробная выносливость и максимальная мышечная сила) и базовых технических компонентов; </w:t>
      </w:r>
    </w:p>
    <w:p w:rsidR="00193F68" w:rsidRDefault="00FF5BC6" w:rsidP="00F71AB0">
      <w:pPr>
        <w:pStyle w:val="a5"/>
        <w:numPr>
          <w:ilvl w:val="0"/>
          <w:numId w:val="32"/>
        </w:numPr>
        <w:spacing w:line="276" w:lineRule="auto"/>
        <w:jc w:val="both"/>
        <w:rPr>
          <w:rFonts w:eastAsia="Calibri"/>
          <w:sz w:val="28"/>
          <w:szCs w:val="28"/>
          <w:lang w:eastAsia="ru-RU"/>
        </w:rPr>
      </w:pPr>
      <w:r w:rsidRPr="00193F68">
        <w:rPr>
          <w:rFonts w:eastAsia="Calibri"/>
          <w:sz w:val="28"/>
          <w:szCs w:val="28"/>
          <w:lang w:eastAsia="ru-RU"/>
        </w:rPr>
        <w:t>трансформирующий - предназнач</w:t>
      </w:r>
      <w:r w:rsidR="00F71AB0" w:rsidRPr="00193F68">
        <w:rPr>
          <w:rFonts w:eastAsia="Calibri"/>
          <w:sz w:val="28"/>
          <w:szCs w:val="28"/>
          <w:lang w:eastAsia="ru-RU"/>
        </w:rPr>
        <w:t>ается</w:t>
      </w:r>
      <w:r w:rsidRPr="00193F68">
        <w:rPr>
          <w:rFonts w:eastAsia="Calibri"/>
          <w:sz w:val="28"/>
          <w:szCs w:val="28"/>
          <w:lang w:eastAsia="ru-RU"/>
        </w:rPr>
        <w:t xml:space="preserve"> для развития более специфических качеств и преобразования накопленного потенциала в специфическую для данного вида спорта подготовленность; основные мишени тренировочного воздействия: специальная (аэробно-анаэробная или анаэробная) выносливость, силовая выносливость</w:t>
      </w:r>
      <w:r w:rsidR="00193F68" w:rsidRPr="00193F68">
        <w:rPr>
          <w:rFonts w:eastAsia="Calibri"/>
          <w:sz w:val="28"/>
          <w:szCs w:val="28"/>
          <w:lang w:eastAsia="ru-RU"/>
        </w:rPr>
        <w:t>;</w:t>
      </w:r>
      <w:r w:rsidRPr="00193F68">
        <w:rPr>
          <w:rFonts w:eastAsia="Calibri"/>
          <w:sz w:val="28"/>
          <w:szCs w:val="28"/>
          <w:lang w:eastAsia="ru-RU"/>
        </w:rPr>
        <w:t xml:space="preserve"> </w:t>
      </w:r>
    </w:p>
    <w:p w:rsidR="00F71AB0" w:rsidRPr="00193F68" w:rsidRDefault="00FF5BC6" w:rsidP="00F71AB0">
      <w:pPr>
        <w:pStyle w:val="a5"/>
        <w:numPr>
          <w:ilvl w:val="0"/>
          <w:numId w:val="32"/>
        </w:numPr>
        <w:spacing w:line="276" w:lineRule="auto"/>
        <w:jc w:val="both"/>
        <w:rPr>
          <w:rFonts w:eastAsia="Calibri"/>
          <w:sz w:val="28"/>
          <w:szCs w:val="28"/>
          <w:lang w:eastAsia="ru-RU"/>
        </w:rPr>
      </w:pPr>
      <w:r w:rsidRPr="00193F68">
        <w:rPr>
          <w:rFonts w:eastAsia="Calibri"/>
          <w:sz w:val="28"/>
          <w:szCs w:val="28"/>
          <w:lang w:eastAsia="ru-RU"/>
        </w:rPr>
        <w:lastRenderedPageBreak/>
        <w:t>реализационный  - предназначен для непосредственной подготовки к предстоящим соревнованиям; включает относительно высокий объем скоростных упражнений (алактатных и скоростно - силовых), а также упражнения, моделирующие сор</w:t>
      </w:r>
      <w:r w:rsidR="00F71AB0" w:rsidRPr="00193F68">
        <w:rPr>
          <w:rFonts w:eastAsia="Calibri"/>
          <w:sz w:val="28"/>
          <w:szCs w:val="28"/>
          <w:lang w:eastAsia="ru-RU"/>
        </w:rPr>
        <w:t>евновательную деятельность;</w:t>
      </w:r>
    </w:p>
    <w:p w:rsidR="00F71AB0" w:rsidRPr="00F71AB0" w:rsidRDefault="00F71AB0" w:rsidP="00F71AB0">
      <w:pPr>
        <w:pStyle w:val="a5"/>
        <w:spacing w:line="276" w:lineRule="auto"/>
        <w:jc w:val="both"/>
        <w:rPr>
          <w:rFonts w:eastAsia="Calibri"/>
          <w:sz w:val="28"/>
          <w:szCs w:val="28"/>
          <w:lang w:eastAsia="ru-RU"/>
        </w:rPr>
      </w:pPr>
    </w:p>
    <w:p w:rsidR="00FF5BC6" w:rsidRPr="00F71AB0" w:rsidRDefault="00F71AB0" w:rsidP="00F71AB0">
      <w:pPr>
        <w:pStyle w:val="a5"/>
        <w:numPr>
          <w:ilvl w:val="0"/>
          <w:numId w:val="34"/>
        </w:numPr>
        <w:spacing w:line="276" w:lineRule="auto"/>
        <w:jc w:val="both"/>
        <w:rPr>
          <w:rFonts w:eastAsia="Calibri"/>
          <w:sz w:val="28"/>
          <w:szCs w:val="28"/>
          <w:lang w:eastAsia="ru-RU"/>
        </w:rPr>
      </w:pPr>
      <w:r w:rsidRPr="00F71AB0">
        <w:rPr>
          <w:rFonts w:eastAsia="Calibri"/>
          <w:sz w:val="28"/>
          <w:szCs w:val="28"/>
          <w:lang w:eastAsia="ru-RU"/>
        </w:rPr>
        <w:t>в</w:t>
      </w:r>
      <w:r w:rsidR="00FF5BC6" w:rsidRPr="00F71AB0">
        <w:rPr>
          <w:rFonts w:eastAsia="Calibri"/>
          <w:sz w:val="28"/>
          <w:szCs w:val="28"/>
          <w:lang w:eastAsia="ru-RU"/>
        </w:rPr>
        <w:t xml:space="preserve"> отличие от классической модели, предусматривающей комплексное параллельное развитие многих качеств</w:t>
      </w:r>
      <w:r w:rsidR="00193F68">
        <w:rPr>
          <w:rFonts w:eastAsia="Calibri"/>
          <w:sz w:val="28"/>
          <w:szCs w:val="28"/>
          <w:lang w:eastAsia="ru-RU"/>
        </w:rPr>
        <w:t>,</w:t>
      </w:r>
      <w:r w:rsidR="00FF5BC6" w:rsidRPr="00F71AB0">
        <w:rPr>
          <w:rFonts w:eastAsia="Calibri"/>
          <w:sz w:val="28"/>
          <w:szCs w:val="28"/>
          <w:lang w:eastAsia="ru-RU"/>
        </w:rPr>
        <w:t xml:space="preserve"> </w:t>
      </w:r>
      <w:r w:rsidR="00193F68">
        <w:rPr>
          <w:rFonts w:eastAsia="Calibri"/>
          <w:sz w:val="28"/>
          <w:szCs w:val="28"/>
          <w:lang w:eastAsia="ru-RU"/>
        </w:rPr>
        <w:t>блоковая</w:t>
      </w:r>
      <w:r w:rsidR="00FF5BC6" w:rsidRPr="00F71AB0">
        <w:rPr>
          <w:rFonts w:eastAsia="Calibri"/>
          <w:sz w:val="28"/>
          <w:szCs w:val="28"/>
          <w:lang w:eastAsia="ru-RU"/>
        </w:rPr>
        <w:t xml:space="preserve"> концепция предполагает последовательное концентрированное воздействие на малое количество качеств-мишеней (обычно не более двух); именно эта высокая концентрация тренировочного воздействия составляет сущность блоковой схемы: ведь спортсмены высокого класса уже адаптированы к разного рода умеренным и даже значительным раздражителям (само слово "блок" предполагает некоторую спрессованную монолитную субстанцию); </w:t>
      </w:r>
    </w:p>
    <w:p w:rsidR="00F71AB0" w:rsidRPr="00F71AB0" w:rsidRDefault="00F71AB0" w:rsidP="00F71AB0">
      <w:pPr>
        <w:pStyle w:val="a5"/>
        <w:spacing w:line="276" w:lineRule="auto"/>
        <w:jc w:val="both"/>
        <w:rPr>
          <w:rFonts w:eastAsia="Calibri"/>
          <w:sz w:val="28"/>
          <w:szCs w:val="28"/>
          <w:lang w:eastAsia="ru-RU"/>
        </w:rPr>
      </w:pPr>
    </w:p>
    <w:p w:rsidR="00FF5BC6" w:rsidRPr="00F71AB0" w:rsidRDefault="00FF5BC6" w:rsidP="00F71AB0">
      <w:pPr>
        <w:pStyle w:val="a5"/>
        <w:numPr>
          <w:ilvl w:val="0"/>
          <w:numId w:val="34"/>
        </w:numPr>
        <w:spacing w:line="276" w:lineRule="auto"/>
        <w:jc w:val="both"/>
        <w:rPr>
          <w:rFonts w:eastAsia="Calibri"/>
          <w:sz w:val="28"/>
          <w:szCs w:val="28"/>
          <w:lang w:eastAsia="ru-RU"/>
        </w:rPr>
      </w:pPr>
      <w:r w:rsidRPr="00F71AB0">
        <w:rPr>
          <w:rFonts w:eastAsia="Calibri"/>
          <w:sz w:val="28"/>
          <w:szCs w:val="28"/>
          <w:lang w:eastAsia="ru-RU"/>
        </w:rPr>
        <w:t xml:space="preserve">три различных мезоцикла образуют этап подготовки, который как бы в миниатюре воспроизводит сменность тренировочных воздействий в годовом цикле: базовая подготовка - специализированная подготовка - реализация и участие в соревнованиях; порядок следования блоков-мезоциклов определяется особенностями и длительностью остаточного тренировочного эффекта при развитии различных качеств; в идеале схема этапа должна обеспечить выход к соревнованиям на фоне наилучшей комбинации отставленных эффектов ведущих двигательных качеств (рис. </w:t>
      </w:r>
      <w:r w:rsidR="00F71AB0" w:rsidRPr="00F71AB0">
        <w:rPr>
          <w:rFonts w:eastAsia="Calibri"/>
          <w:sz w:val="28"/>
          <w:szCs w:val="28"/>
          <w:lang w:eastAsia="ru-RU"/>
        </w:rPr>
        <w:t>9</w:t>
      </w:r>
      <w:r w:rsidRPr="00F71AB0">
        <w:rPr>
          <w:rFonts w:eastAsia="Calibri"/>
          <w:sz w:val="28"/>
          <w:szCs w:val="28"/>
          <w:lang w:eastAsia="ru-RU"/>
        </w:rPr>
        <w:t xml:space="preserve">); в действительности отставленные эффекты можно продлить, используя поддерживающие целенаправленные занятия и упражнения; </w:t>
      </w:r>
    </w:p>
    <w:p w:rsidR="00F71AB0" w:rsidRPr="00F71AB0" w:rsidRDefault="00F71AB0" w:rsidP="00F71AB0">
      <w:pPr>
        <w:pStyle w:val="a5"/>
        <w:rPr>
          <w:rFonts w:eastAsia="Calibri"/>
          <w:sz w:val="28"/>
          <w:szCs w:val="28"/>
          <w:lang w:eastAsia="ru-RU"/>
        </w:rPr>
      </w:pPr>
    </w:p>
    <w:p w:rsidR="001A33D9" w:rsidRDefault="00FF5BC6" w:rsidP="001A33D9">
      <w:pPr>
        <w:pStyle w:val="a5"/>
        <w:numPr>
          <w:ilvl w:val="0"/>
          <w:numId w:val="34"/>
        </w:numPr>
        <w:spacing w:line="276" w:lineRule="auto"/>
        <w:jc w:val="both"/>
        <w:rPr>
          <w:rFonts w:eastAsia="Calibri"/>
          <w:sz w:val="28"/>
          <w:szCs w:val="28"/>
          <w:lang w:eastAsia="ru-RU"/>
        </w:rPr>
      </w:pPr>
      <w:r w:rsidRPr="00F71AB0">
        <w:rPr>
          <w:rFonts w:eastAsia="Calibri"/>
          <w:sz w:val="28"/>
          <w:szCs w:val="28"/>
          <w:lang w:eastAsia="ru-RU"/>
        </w:rPr>
        <w:t xml:space="preserve">годовой тренировочный цикл образуется определенным числом этапов, которые подобно классической схеме уместно группировать в периоды, хотя в этом случае их содержание видоизменяется (в подготовительном периоде планируется участие в соревнованиях, соревновательный период включает блоки базовой подготовки); </w:t>
      </w:r>
    </w:p>
    <w:p w:rsidR="001A33D9" w:rsidRPr="001A33D9" w:rsidRDefault="001A33D9" w:rsidP="001A33D9">
      <w:pPr>
        <w:pStyle w:val="a5"/>
        <w:rPr>
          <w:rFonts w:eastAsia="Calibri"/>
          <w:sz w:val="28"/>
          <w:szCs w:val="28"/>
          <w:lang w:eastAsia="ru-RU"/>
        </w:rPr>
      </w:pPr>
    </w:p>
    <w:p w:rsidR="002B0AC4" w:rsidRDefault="002B0AC4" w:rsidP="001A33D9">
      <w:pPr>
        <w:pStyle w:val="a5"/>
        <w:numPr>
          <w:ilvl w:val="0"/>
          <w:numId w:val="34"/>
        </w:numPr>
        <w:spacing w:line="276" w:lineRule="auto"/>
        <w:jc w:val="both"/>
        <w:rPr>
          <w:rFonts w:eastAsia="Calibri"/>
          <w:sz w:val="28"/>
          <w:szCs w:val="28"/>
          <w:lang w:eastAsia="ru-RU"/>
        </w:rPr>
      </w:pPr>
      <w:r w:rsidRPr="002B0AC4">
        <w:rPr>
          <w:rFonts w:eastAsia="Calibri"/>
          <w:sz w:val="28"/>
          <w:szCs w:val="28"/>
          <w:lang w:eastAsia="ru-RU"/>
        </w:rPr>
        <w:t xml:space="preserve">блоковое построение подготовки позволяет упорядочить и облегчить текущий и этапный контроль; при текущем контроле в первую очередь отслеживаются показатели, характеризующие реакцию на доминирующий тип нагрузки; тесты этапного контроля органично вписываются в заключительную фазу этапа: аналогичным образом </w:t>
      </w:r>
      <w:r w:rsidRPr="002B0AC4">
        <w:rPr>
          <w:rFonts w:eastAsia="Calibri"/>
          <w:sz w:val="28"/>
          <w:szCs w:val="28"/>
          <w:lang w:eastAsia="ru-RU"/>
        </w:rPr>
        <w:lastRenderedPageBreak/>
        <w:t xml:space="preserve">модифицируются питание и использование эргогенных пищевых добавок. </w:t>
      </w:r>
    </w:p>
    <w:p w:rsidR="002B0AC4" w:rsidRDefault="002B0AC4" w:rsidP="002B0AC4">
      <w:pPr>
        <w:pStyle w:val="a5"/>
        <w:spacing w:line="276" w:lineRule="auto"/>
        <w:jc w:val="both"/>
        <w:rPr>
          <w:rFonts w:eastAsia="Calibri"/>
          <w:sz w:val="28"/>
          <w:szCs w:val="28"/>
          <w:lang w:eastAsia="ru-RU"/>
        </w:rPr>
      </w:pPr>
    </w:p>
    <w:p w:rsidR="002B0AC4" w:rsidRPr="002B0AC4" w:rsidRDefault="002B0AC4" w:rsidP="002B0AC4">
      <w:pPr>
        <w:pStyle w:val="a5"/>
        <w:spacing w:line="276" w:lineRule="auto"/>
        <w:jc w:val="center"/>
        <w:rPr>
          <w:rFonts w:eastAsia="Calibri"/>
          <w:b/>
          <w:sz w:val="28"/>
          <w:szCs w:val="28"/>
          <w:lang w:eastAsia="ru-RU"/>
        </w:rPr>
      </w:pPr>
      <w:r w:rsidRPr="002B0AC4">
        <w:rPr>
          <w:rFonts w:eastAsia="Calibri"/>
          <w:b/>
          <w:sz w:val="28"/>
          <w:szCs w:val="28"/>
          <w:lang w:eastAsia="ru-RU"/>
        </w:rPr>
        <w:t xml:space="preserve">Подведение к главным соревнованиям </w:t>
      </w:r>
    </w:p>
    <w:p w:rsidR="002B0AC4" w:rsidRDefault="002B0AC4" w:rsidP="002B0AC4">
      <w:pPr>
        <w:pStyle w:val="a5"/>
        <w:spacing w:line="276" w:lineRule="auto"/>
        <w:jc w:val="both"/>
        <w:rPr>
          <w:rFonts w:eastAsia="Calibri"/>
          <w:sz w:val="28"/>
          <w:szCs w:val="28"/>
          <w:lang w:eastAsia="ru-RU"/>
        </w:rPr>
      </w:pPr>
      <w:r w:rsidRPr="002B0AC4">
        <w:rPr>
          <w:rFonts w:eastAsia="Calibri"/>
          <w:sz w:val="28"/>
          <w:szCs w:val="28"/>
          <w:lang w:eastAsia="ru-RU"/>
        </w:rPr>
        <w:t xml:space="preserve">Блоковая схема построения подготовки существенно облегчает процесс подведения к главным соревнованиям, а именно: </w:t>
      </w:r>
    </w:p>
    <w:p w:rsidR="00193F68" w:rsidRPr="002B0AC4" w:rsidRDefault="00193F68" w:rsidP="002B0AC4">
      <w:pPr>
        <w:pStyle w:val="a5"/>
        <w:spacing w:line="276" w:lineRule="auto"/>
        <w:jc w:val="both"/>
        <w:rPr>
          <w:rFonts w:eastAsia="Calibri"/>
          <w:sz w:val="28"/>
          <w:szCs w:val="28"/>
          <w:lang w:eastAsia="ru-RU"/>
        </w:rPr>
      </w:pPr>
    </w:p>
    <w:p w:rsidR="002B0AC4" w:rsidRDefault="002B0AC4" w:rsidP="00193F68">
      <w:pPr>
        <w:pStyle w:val="a5"/>
        <w:numPr>
          <w:ilvl w:val="0"/>
          <w:numId w:val="35"/>
        </w:numPr>
        <w:spacing w:line="276" w:lineRule="auto"/>
        <w:jc w:val="both"/>
        <w:rPr>
          <w:rFonts w:eastAsia="Calibri"/>
          <w:sz w:val="28"/>
          <w:szCs w:val="28"/>
          <w:lang w:eastAsia="ru-RU"/>
        </w:rPr>
      </w:pPr>
      <w:r w:rsidRPr="00193F68">
        <w:rPr>
          <w:rFonts w:eastAsia="Calibri"/>
          <w:sz w:val="28"/>
          <w:szCs w:val="28"/>
          <w:lang w:eastAsia="ru-RU"/>
        </w:rPr>
        <w:t>по завершении рационально спланированного этапа удается достичь совпадения пиков всех ведущих двигательных качеств; исходя из длительности отставленных эффектов оптимальная продолжительность этапа составляет 7-8 недель, что полностью соответствует опыту сборных команд СССР и ГДР</w:t>
      </w:r>
      <w:r w:rsidR="00193F68" w:rsidRPr="00193F68">
        <w:t xml:space="preserve"> </w:t>
      </w:r>
      <w:r w:rsidR="00193F68" w:rsidRPr="00193F68">
        <w:rPr>
          <w:i/>
        </w:rPr>
        <w:t>(</w:t>
      </w:r>
      <w:r w:rsidR="00193F68" w:rsidRPr="00193F68">
        <w:rPr>
          <w:rFonts w:eastAsia="Calibri"/>
          <w:i/>
          <w:sz w:val="28"/>
          <w:szCs w:val="28"/>
          <w:lang w:eastAsia="ru-RU"/>
        </w:rPr>
        <w:t>Каверин В.Ф., Иссурин В.Б. Основные направления подготовки советских гребцов на байдарках и каноэ к ХХV Олимпийским играм.- М.: Госкомспорт СССР, 1989. - 30 с.)</w:t>
      </w:r>
      <w:r w:rsidRPr="00193F68">
        <w:rPr>
          <w:rFonts w:eastAsia="Calibri"/>
          <w:sz w:val="28"/>
          <w:szCs w:val="28"/>
          <w:lang w:eastAsia="ru-RU"/>
        </w:rPr>
        <w:t xml:space="preserve">; этапы подготовительного периода, как правило, бывают длиннее, а этапы соревновательного периода могут быть короче, однако этап, подводящий к главным соревнованиям сезона, рационально планировать в оптимальные сроки; </w:t>
      </w:r>
    </w:p>
    <w:p w:rsidR="002B0AC4" w:rsidRDefault="002B0AC4" w:rsidP="00193F68">
      <w:pPr>
        <w:pStyle w:val="a5"/>
        <w:numPr>
          <w:ilvl w:val="0"/>
          <w:numId w:val="35"/>
        </w:numPr>
        <w:spacing w:line="276" w:lineRule="auto"/>
        <w:jc w:val="both"/>
        <w:rPr>
          <w:rFonts w:eastAsia="Calibri"/>
          <w:sz w:val="28"/>
          <w:szCs w:val="28"/>
          <w:lang w:eastAsia="ru-RU"/>
        </w:rPr>
      </w:pPr>
      <w:r w:rsidRPr="00193F68">
        <w:rPr>
          <w:rFonts w:eastAsia="Calibri"/>
          <w:sz w:val="28"/>
          <w:szCs w:val="28"/>
          <w:lang w:eastAsia="ru-RU"/>
        </w:rPr>
        <w:t xml:space="preserve">в идеале каждый этап должен завершаться какими-нибудь соревнованиями; разумеется, их уровень в начале и конце сезона резко отличается; тем не менее очевидна возможность достижения нескольких пиков: следовательно, технология подведения к соревнованиям может на протяжении одного сезона многократно проверяться и оттачиваться; </w:t>
      </w:r>
    </w:p>
    <w:p w:rsidR="00F71AB0" w:rsidRDefault="002B0AC4" w:rsidP="00193F68">
      <w:pPr>
        <w:pStyle w:val="a5"/>
        <w:numPr>
          <w:ilvl w:val="0"/>
          <w:numId w:val="35"/>
        </w:numPr>
        <w:spacing w:line="276" w:lineRule="auto"/>
        <w:jc w:val="both"/>
        <w:rPr>
          <w:rFonts w:eastAsia="Calibri"/>
          <w:sz w:val="28"/>
          <w:szCs w:val="28"/>
          <w:lang w:eastAsia="ru-RU"/>
        </w:rPr>
      </w:pPr>
      <w:r w:rsidRPr="00193F68">
        <w:rPr>
          <w:rFonts w:eastAsia="Calibri"/>
          <w:sz w:val="28"/>
          <w:szCs w:val="28"/>
          <w:lang w:eastAsia="ru-RU"/>
        </w:rPr>
        <w:t xml:space="preserve">при построении этапа подведения к главным соревнованиям сталкиваются две тенденции: сохранение, воспроизведение и оттачивание принципиальной схемы планирования и обновление содержания тренировки с целью предотвращения чрезмерного привыкания </w:t>
      </w:r>
      <w:r w:rsidR="00193F68">
        <w:rPr>
          <w:rFonts w:eastAsia="Calibri"/>
          <w:sz w:val="28"/>
          <w:szCs w:val="28"/>
          <w:lang w:eastAsia="ru-RU"/>
        </w:rPr>
        <w:t>и стабилизации ответных реакций</w:t>
      </w:r>
      <w:r w:rsidRPr="00193F68">
        <w:rPr>
          <w:rFonts w:eastAsia="Calibri"/>
          <w:sz w:val="28"/>
          <w:szCs w:val="28"/>
          <w:lang w:eastAsia="ru-RU"/>
        </w:rPr>
        <w:t>; отчасти это обновление происходит естественным путем (меняются сроки и место проведения тренировки, условия и т.д.), однако этого, как правило, оказывается недостаточно и содержание развивающих упражнений тоже надо периодически обновлять.</w:t>
      </w:r>
    </w:p>
    <w:p w:rsidR="005F2C69" w:rsidRPr="00447822" w:rsidRDefault="00FC0EA5" w:rsidP="00E84FE9">
      <w:pPr>
        <w:spacing w:line="276" w:lineRule="auto"/>
        <w:jc w:val="both"/>
        <w:rPr>
          <w:rFonts w:eastAsia="Times New Roman"/>
          <w:i/>
          <w:sz w:val="28"/>
          <w:szCs w:val="28"/>
          <w:lang w:eastAsia="ru-RU"/>
        </w:rPr>
      </w:pPr>
      <w:r>
        <w:rPr>
          <w:sz w:val="28"/>
          <w:szCs w:val="28"/>
        </w:rPr>
        <w:t>Последние д</w:t>
      </w:r>
      <w:r w:rsidR="00A01A95" w:rsidRPr="00A01A95">
        <w:rPr>
          <w:sz w:val="28"/>
          <w:szCs w:val="28"/>
        </w:rPr>
        <w:t xml:space="preserve">анные отечественной и зарубежной физиологии </w:t>
      </w:r>
      <w:r>
        <w:rPr>
          <w:sz w:val="28"/>
          <w:szCs w:val="28"/>
        </w:rPr>
        <w:t xml:space="preserve">спорта </w:t>
      </w:r>
      <w:r w:rsidR="00A01A95" w:rsidRPr="00A01A95">
        <w:rPr>
          <w:sz w:val="28"/>
          <w:szCs w:val="28"/>
        </w:rPr>
        <w:t xml:space="preserve">свидетельствуют о том, что рост спортивного мастерства связан преимущественно с двумя факторами (рис. </w:t>
      </w:r>
      <w:r w:rsidR="00A01A95">
        <w:rPr>
          <w:sz w:val="28"/>
          <w:szCs w:val="28"/>
        </w:rPr>
        <w:t>10</w:t>
      </w:r>
      <w:r w:rsidR="00A01A95" w:rsidRPr="00A01A95">
        <w:rPr>
          <w:sz w:val="28"/>
          <w:szCs w:val="28"/>
        </w:rPr>
        <w:t xml:space="preserve">): повышением моторного потенциала спортсмена </w:t>
      </w:r>
      <w:r w:rsidR="00A01A95" w:rsidRPr="00E43F49">
        <w:rPr>
          <w:b/>
          <w:sz w:val="28"/>
          <w:szCs w:val="28"/>
        </w:rPr>
        <w:t>(Р)</w:t>
      </w:r>
      <w:r w:rsidR="00A01A95" w:rsidRPr="00A01A95">
        <w:rPr>
          <w:sz w:val="28"/>
          <w:szCs w:val="28"/>
        </w:rPr>
        <w:t xml:space="preserve"> и его умением эффективно использовать этот потенциал в тренировке и соревнованиях </w:t>
      </w:r>
      <w:r w:rsidR="00A01A95" w:rsidRPr="00E43F49">
        <w:rPr>
          <w:b/>
          <w:sz w:val="28"/>
          <w:szCs w:val="28"/>
        </w:rPr>
        <w:t>(Т).</w:t>
      </w:r>
      <w:r w:rsidR="00A01A95" w:rsidRPr="00A01A95">
        <w:rPr>
          <w:sz w:val="28"/>
          <w:szCs w:val="28"/>
        </w:rPr>
        <w:t xml:space="preserve"> И поскольку с ростом мастерства </w:t>
      </w:r>
      <w:r w:rsidR="00A01A95" w:rsidRPr="00E43F49">
        <w:rPr>
          <w:b/>
          <w:sz w:val="28"/>
          <w:szCs w:val="28"/>
        </w:rPr>
        <w:t>(S)</w:t>
      </w:r>
      <w:r w:rsidR="00A01A95" w:rsidRPr="00A01A95">
        <w:rPr>
          <w:sz w:val="28"/>
          <w:szCs w:val="28"/>
        </w:rPr>
        <w:t xml:space="preserve"> спортсмен все полнее реализует свои растущие возможности </w:t>
      </w:r>
      <w:r w:rsidR="00A01A95" w:rsidRPr="00A01A95">
        <w:rPr>
          <w:sz w:val="28"/>
          <w:szCs w:val="28"/>
        </w:rPr>
        <w:lastRenderedPageBreak/>
        <w:t xml:space="preserve">(о чем свидетельствует неуклонное приближение кривой Т к графику Р), то естественно, что его дальнейший прогресс все в большей мере обеспечивается преимущественно их повышением </w:t>
      </w:r>
      <w:r w:rsidR="00A01A95" w:rsidRPr="00447822">
        <w:rPr>
          <w:i/>
          <w:sz w:val="28"/>
          <w:szCs w:val="28"/>
        </w:rPr>
        <w:t>(Ю.В. Верхошанский</w:t>
      </w:r>
      <w:r w:rsidR="005F2C69" w:rsidRPr="00447822">
        <w:rPr>
          <w:i/>
          <w:sz w:val="28"/>
          <w:szCs w:val="28"/>
        </w:rPr>
        <w:t>.</w:t>
      </w:r>
      <w:r w:rsidR="00A01A95" w:rsidRPr="00447822">
        <w:rPr>
          <w:i/>
          <w:sz w:val="28"/>
          <w:szCs w:val="28"/>
        </w:rPr>
        <w:t xml:space="preserve"> </w:t>
      </w:r>
      <w:r w:rsidR="005F2C69" w:rsidRPr="00447822">
        <w:rPr>
          <w:i/>
          <w:sz w:val="28"/>
          <w:szCs w:val="28"/>
        </w:rPr>
        <w:t xml:space="preserve">Горизонты научной теории и методологии спортивной тренировки.-Теория и практика физической культуры, </w:t>
      </w:r>
      <w:r w:rsidR="005F2C69" w:rsidRPr="00447822">
        <w:rPr>
          <w:rFonts w:eastAsia="Times New Roman"/>
          <w:i/>
          <w:sz w:val="28"/>
          <w:szCs w:val="28"/>
          <w:lang w:eastAsia="ru-RU"/>
        </w:rPr>
        <w:t>1998, №7, с. 41-54</w:t>
      </w:r>
      <w:r w:rsidR="00E84FE9" w:rsidRPr="00447822">
        <w:rPr>
          <w:rFonts w:eastAsia="Times New Roman"/>
          <w:i/>
          <w:sz w:val="28"/>
          <w:szCs w:val="28"/>
          <w:lang w:eastAsia="ru-RU"/>
        </w:rPr>
        <w:t>)</w:t>
      </w:r>
    </w:p>
    <w:p w:rsidR="00FC0EA5" w:rsidRDefault="00FC0EA5" w:rsidP="00373444">
      <w:pPr>
        <w:pStyle w:val="ad"/>
        <w:spacing w:line="276" w:lineRule="auto"/>
        <w:jc w:val="both"/>
        <w:rPr>
          <w:sz w:val="28"/>
          <w:szCs w:val="28"/>
        </w:rPr>
      </w:pPr>
      <w:r>
        <w:rPr>
          <w:sz w:val="28"/>
          <w:szCs w:val="28"/>
        </w:rPr>
        <w:t xml:space="preserve">                         </w:t>
      </w:r>
      <w:r>
        <w:rPr>
          <w:noProof/>
        </w:rPr>
        <w:drawing>
          <wp:inline distT="0" distB="0" distL="0" distR="0">
            <wp:extent cx="3276600" cy="19659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0" cy="1965960"/>
                    </a:xfrm>
                    <a:prstGeom prst="rect">
                      <a:avLst/>
                    </a:prstGeom>
                    <a:noFill/>
                    <a:ln>
                      <a:noFill/>
                    </a:ln>
                  </pic:spPr>
                </pic:pic>
              </a:graphicData>
            </a:graphic>
          </wp:inline>
        </w:drawing>
      </w:r>
      <w:bookmarkStart w:id="0" w:name="_GoBack"/>
      <w:bookmarkEnd w:id="0"/>
    </w:p>
    <w:p w:rsidR="00FC0EA5" w:rsidRDefault="00FC0EA5" w:rsidP="00373444">
      <w:pPr>
        <w:pStyle w:val="ad"/>
        <w:spacing w:line="276" w:lineRule="auto"/>
        <w:jc w:val="both"/>
        <w:rPr>
          <w:i/>
          <w:sz w:val="28"/>
          <w:szCs w:val="28"/>
        </w:rPr>
      </w:pPr>
      <w:r w:rsidRPr="00FC0EA5">
        <w:rPr>
          <w:i/>
          <w:sz w:val="28"/>
          <w:szCs w:val="28"/>
        </w:rPr>
        <w:t>Рис. 1</w:t>
      </w:r>
      <w:r>
        <w:rPr>
          <w:i/>
          <w:sz w:val="28"/>
          <w:szCs w:val="28"/>
        </w:rPr>
        <w:t>0</w:t>
      </w:r>
      <w:r w:rsidRPr="00FC0EA5">
        <w:rPr>
          <w:i/>
          <w:sz w:val="28"/>
          <w:szCs w:val="28"/>
        </w:rPr>
        <w:t>. Тенденции в повышении моторного потенциала (Р) и умения его эффективно использовать (Т) с ростом мастерства (S) спортсмена. R -динамика прироста силы тренирующих воздействий на организм.</w:t>
      </w:r>
    </w:p>
    <w:p w:rsidR="00FC0EA5" w:rsidRPr="00FC0EA5" w:rsidRDefault="00FC0EA5" w:rsidP="00373444">
      <w:pPr>
        <w:pStyle w:val="ad"/>
        <w:spacing w:line="276" w:lineRule="auto"/>
        <w:jc w:val="both"/>
        <w:rPr>
          <w:sz w:val="28"/>
          <w:szCs w:val="28"/>
        </w:rPr>
      </w:pPr>
      <w:r w:rsidRPr="00FC0EA5">
        <w:rPr>
          <w:sz w:val="28"/>
          <w:szCs w:val="28"/>
        </w:rPr>
        <w:t xml:space="preserve">Таким образом, неуклонное повышение моторного потенциала и совершенствование способности к целенаправленному и эффективному его использованию представляются как ведущий инвариант тренировочного процесса, а степень полноты использования моторных возможностей - как один из критериев его эффективности. Все другие многочисленные и важные задачи и составляющие тренировочного процесса являются условиями и факторами, способствующими реализации его ведущего инварианта. В частности, один из таких факторов - повышение силы тренирующих воздействий на организм </w:t>
      </w:r>
      <w:r w:rsidRPr="00FC0EA5">
        <w:rPr>
          <w:i/>
          <w:sz w:val="28"/>
          <w:szCs w:val="28"/>
        </w:rPr>
        <w:t>(см. рис. 10)</w:t>
      </w:r>
      <w:r w:rsidRPr="00FC0EA5">
        <w:rPr>
          <w:sz w:val="28"/>
          <w:szCs w:val="28"/>
        </w:rPr>
        <w:t>, описываемое экспоненциально возрастающей кривой (R). Это означает, что повышение моторного потенциала организма (Р) по мере роста спортивного результата (S) требует все возрастающего прироста силы тренирующих воздействий (R).</w:t>
      </w:r>
    </w:p>
    <w:p w:rsidR="00FC0EA5" w:rsidRDefault="00FC0EA5" w:rsidP="00373444">
      <w:pPr>
        <w:pStyle w:val="ad"/>
        <w:spacing w:line="276" w:lineRule="auto"/>
        <w:jc w:val="both"/>
        <w:rPr>
          <w:sz w:val="28"/>
          <w:szCs w:val="28"/>
        </w:rPr>
      </w:pPr>
      <w:r>
        <w:rPr>
          <w:sz w:val="28"/>
          <w:szCs w:val="28"/>
        </w:rPr>
        <w:lastRenderedPageBreak/>
        <w:t xml:space="preserve">             </w:t>
      </w:r>
      <w:r>
        <w:rPr>
          <w:noProof/>
        </w:rPr>
        <w:drawing>
          <wp:inline distT="0" distB="0" distL="0" distR="0">
            <wp:extent cx="4162425" cy="2774950"/>
            <wp:effectExtent l="0" t="0" r="952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8043" cy="2778695"/>
                    </a:xfrm>
                    <a:prstGeom prst="rect">
                      <a:avLst/>
                    </a:prstGeom>
                    <a:noFill/>
                    <a:ln>
                      <a:noFill/>
                    </a:ln>
                  </pic:spPr>
                </pic:pic>
              </a:graphicData>
            </a:graphic>
          </wp:inline>
        </w:drawing>
      </w:r>
    </w:p>
    <w:p w:rsidR="00FC0EA5" w:rsidRDefault="00FC0EA5" w:rsidP="00FC0EA5">
      <w:pPr>
        <w:spacing w:line="240" w:lineRule="auto"/>
        <w:jc w:val="both"/>
        <w:rPr>
          <w:rFonts w:eastAsia="Calibri"/>
          <w:i/>
          <w:sz w:val="28"/>
          <w:szCs w:val="28"/>
        </w:rPr>
      </w:pPr>
      <w:r w:rsidRPr="00FC0EA5">
        <w:rPr>
          <w:rFonts w:eastAsia="Calibri"/>
          <w:i/>
          <w:sz w:val="28"/>
          <w:szCs w:val="28"/>
        </w:rPr>
        <w:t xml:space="preserve">Рис. </w:t>
      </w:r>
      <w:r>
        <w:rPr>
          <w:rFonts w:eastAsia="Calibri"/>
          <w:i/>
          <w:sz w:val="28"/>
          <w:szCs w:val="28"/>
        </w:rPr>
        <w:t>11</w:t>
      </w:r>
      <w:r w:rsidRPr="00FC0EA5">
        <w:rPr>
          <w:rFonts w:eastAsia="Calibri"/>
          <w:i/>
          <w:sz w:val="28"/>
          <w:szCs w:val="28"/>
        </w:rPr>
        <w:t>. Факторы, преимущественно определяющие и лимитирующие спортивный результат</w:t>
      </w:r>
      <w:r>
        <w:rPr>
          <w:rFonts w:eastAsia="Calibri"/>
          <w:i/>
          <w:sz w:val="28"/>
          <w:szCs w:val="28"/>
        </w:rPr>
        <w:t xml:space="preserve"> (Ю.В. Верхошанский, </w:t>
      </w:r>
      <w:r w:rsidR="00E84FE9">
        <w:rPr>
          <w:rFonts w:eastAsia="Calibri"/>
          <w:i/>
          <w:sz w:val="28"/>
          <w:szCs w:val="28"/>
        </w:rPr>
        <w:t>1998</w:t>
      </w:r>
      <w:r>
        <w:rPr>
          <w:rFonts w:eastAsia="Calibri"/>
          <w:i/>
          <w:sz w:val="28"/>
          <w:szCs w:val="28"/>
        </w:rPr>
        <w:t>)</w:t>
      </w:r>
    </w:p>
    <w:p w:rsidR="00704C57" w:rsidRDefault="00704C57" w:rsidP="00FC0EA5">
      <w:pPr>
        <w:spacing w:line="240" w:lineRule="auto"/>
        <w:jc w:val="both"/>
        <w:rPr>
          <w:rFonts w:eastAsia="Calibri"/>
          <w:i/>
          <w:sz w:val="28"/>
          <w:szCs w:val="28"/>
        </w:rPr>
      </w:pPr>
    </w:p>
    <w:p w:rsidR="00FC0EA5" w:rsidRPr="00FC0EA5" w:rsidRDefault="00FC0EA5" w:rsidP="00FC0EA5">
      <w:pPr>
        <w:spacing w:line="276" w:lineRule="auto"/>
        <w:jc w:val="both"/>
        <w:rPr>
          <w:rFonts w:eastAsia="Calibri"/>
          <w:sz w:val="28"/>
          <w:szCs w:val="28"/>
        </w:rPr>
      </w:pPr>
      <w:r w:rsidRPr="00FC0EA5">
        <w:rPr>
          <w:sz w:val="28"/>
          <w:szCs w:val="28"/>
        </w:rPr>
        <w:t xml:space="preserve">Следующая схема (рис. </w:t>
      </w:r>
      <w:r>
        <w:rPr>
          <w:sz w:val="28"/>
          <w:szCs w:val="28"/>
        </w:rPr>
        <w:t>11</w:t>
      </w:r>
      <w:r w:rsidRPr="00FC0EA5">
        <w:rPr>
          <w:sz w:val="28"/>
          <w:szCs w:val="28"/>
        </w:rPr>
        <w:t>) демонстрирует, что моторный потенциал спортсмена и умение эффективно его использовать преимущественно определяют, так сказать, "выходную" мощность (в физическом смысле) работы организма в специфических условиях конкретной спортивной деятельности и в итоге - спортивный результат. Его прогресс - следствие повышения "выходной" мощности работы организма, что в тренировке практически обеспечивается совершенствованием соревновательного мастерства, а также технико-тактической, психологической и специальной физической подготовкой спортсмена. Причем следует обратить внимание, что последняя лежит в основе схемы и является фактором, преимущественно обеспечивающим прирост силы тренирующих воздействий на организм, необходимый для повышения его моторного потенциала и создания благоприятных условий с ростом спортивного результата</w:t>
      </w:r>
    </w:p>
    <w:p w:rsidR="00FC0EA5" w:rsidRDefault="00FC0EA5" w:rsidP="00373444">
      <w:pPr>
        <w:pStyle w:val="ad"/>
        <w:spacing w:line="276" w:lineRule="auto"/>
        <w:jc w:val="both"/>
        <w:rPr>
          <w:sz w:val="28"/>
          <w:szCs w:val="28"/>
        </w:rPr>
      </w:pPr>
      <w:r>
        <w:rPr>
          <w:sz w:val="28"/>
          <w:szCs w:val="28"/>
        </w:rPr>
        <w:lastRenderedPageBreak/>
        <w:t xml:space="preserve">             </w:t>
      </w:r>
      <w:r>
        <w:rPr>
          <w:noProof/>
        </w:rPr>
        <w:drawing>
          <wp:inline distT="0" distB="0" distL="0" distR="0">
            <wp:extent cx="4448175" cy="28860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8175" cy="2886075"/>
                    </a:xfrm>
                    <a:prstGeom prst="rect">
                      <a:avLst/>
                    </a:prstGeom>
                    <a:noFill/>
                    <a:ln>
                      <a:noFill/>
                    </a:ln>
                  </pic:spPr>
                </pic:pic>
              </a:graphicData>
            </a:graphic>
          </wp:inline>
        </w:drawing>
      </w:r>
    </w:p>
    <w:p w:rsidR="006C46CC" w:rsidRPr="00E43F49" w:rsidRDefault="006C46CC" w:rsidP="006C46CC">
      <w:pPr>
        <w:pStyle w:val="ad"/>
        <w:spacing w:line="276" w:lineRule="auto"/>
        <w:rPr>
          <w:i/>
          <w:sz w:val="28"/>
          <w:szCs w:val="28"/>
        </w:rPr>
      </w:pPr>
      <w:r w:rsidRPr="006C46CC">
        <w:rPr>
          <w:i/>
          <w:sz w:val="28"/>
          <w:szCs w:val="28"/>
        </w:rPr>
        <w:t>Рис. 12. Схема, иллюстрирующая связь теории и методологии спортивной тренировки с практикой спорта</w:t>
      </w:r>
      <w:r>
        <w:rPr>
          <w:i/>
          <w:sz w:val="28"/>
          <w:szCs w:val="28"/>
        </w:rPr>
        <w:t xml:space="preserve"> (Ю.В.Верхошанский,</w:t>
      </w:r>
      <w:r w:rsidR="00E84FE9">
        <w:rPr>
          <w:i/>
          <w:sz w:val="28"/>
          <w:szCs w:val="28"/>
        </w:rPr>
        <w:t>1998</w:t>
      </w:r>
      <w:r>
        <w:rPr>
          <w:i/>
          <w:sz w:val="28"/>
          <w:szCs w:val="28"/>
        </w:rPr>
        <w:t xml:space="preserve">).                     </w:t>
      </w:r>
      <w:r w:rsidRPr="00E43F49">
        <w:rPr>
          <w:i/>
          <w:sz w:val="28"/>
          <w:szCs w:val="28"/>
        </w:rPr>
        <w:t>Кривая, характеризующая мощность работы организма спортсмена (N) в условиях спортивной деятельности в зависимости от ее продолжительности (t).</w:t>
      </w:r>
    </w:p>
    <w:p w:rsidR="006C46CC" w:rsidRPr="006C46CC" w:rsidRDefault="006C46CC" w:rsidP="006C46CC">
      <w:pPr>
        <w:pStyle w:val="ad"/>
        <w:spacing w:line="276" w:lineRule="auto"/>
        <w:jc w:val="both"/>
        <w:rPr>
          <w:sz w:val="28"/>
          <w:szCs w:val="28"/>
        </w:rPr>
      </w:pPr>
      <w:r w:rsidRPr="006C46CC">
        <w:rPr>
          <w:sz w:val="28"/>
          <w:szCs w:val="28"/>
        </w:rPr>
        <w:t>Каждому виду спорта соответствует конкретная точка на этой кривой. Чем выше требуемая мощность, тем ближе к началу</w:t>
      </w:r>
      <w:r>
        <w:rPr>
          <w:sz w:val="28"/>
          <w:szCs w:val="28"/>
        </w:rPr>
        <w:t xml:space="preserve"> </w:t>
      </w:r>
      <w:r w:rsidRPr="006C46CC">
        <w:rPr>
          <w:sz w:val="28"/>
          <w:szCs w:val="28"/>
        </w:rPr>
        <w:t>координат расположена эта точка, и, наоборот, чем длительнее работа (например, стайерские дистанции), тем ниже мощность работы, тем дальше от начала координат находится соответствующая точка.</w:t>
      </w:r>
    </w:p>
    <w:p w:rsidR="006C46CC" w:rsidRPr="006C46CC" w:rsidRDefault="006C46CC" w:rsidP="006C46CC">
      <w:pPr>
        <w:pStyle w:val="ad"/>
        <w:spacing w:line="276" w:lineRule="auto"/>
        <w:jc w:val="both"/>
        <w:rPr>
          <w:sz w:val="28"/>
          <w:szCs w:val="28"/>
        </w:rPr>
      </w:pPr>
      <w:r w:rsidRPr="006C46CC">
        <w:rPr>
          <w:sz w:val="28"/>
          <w:szCs w:val="28"/>
        </w:rPr>
        <w:t>Таким образом, подготовка организма к работе в том или ином режиме мощности и является одной из главных целевых задач тренировки. Причем при современных научных достижениях в области спорта все эргометрические, биомеханические и физиологические характеристики соответствующего режима работы организма определяются довольно легко</w:t>
      </w:r>
      <w:r>
        <w:rPr>
          <w:sz w:val="28"/>
          <w:szCs w:val="28"/>
        </w:rPr>
        <w:t>.</w:t>
      </w:r>
    </w:p>
    <w:p w:rsidR="00373444" w:rsidRPr="00373444" w:rsidRDefault="00E93BAB" w:rsidP="00373444">
      <w:pPr>
        <w:pStyle w:val="ad"/>
        <w:spacing w:line="276" w:lineRule="auto"/>
        <w:jc w:val="both"/>
        <w:rPr>
          <w:sz w:val="28"/>
          <w:szCs w:val="28"/>
        </w:rPr>
      </w:pPr>
      <w:r>
        <w:rPr>
          <w:sz w:val="28"/>
          <w:szCs w:val="28"/>
        </w:rPr>
        <w:t>Блоковая м</w:t>
      </w:r>
      <w:r w:rsidR="00373444" w:rsidRPr="00373444">
        <w:rPr>
          <w:sz w:val="28"/>
          <w:szCs w:val="28"/>
        </w:rPr>
        <w:t xml:space="preserve">одель </w:t>
      </w:r>
      <w:r>
        <w:rPr>
          <w:sz w:val="28"/>
          <w:szCs w:val="28"/>
        </w:rPr>
        <w:t xml:space="preserve">построения тренировочного процесса </w:t>
      </w:r>
      <w:r w:rsidR="00373444" w:rsidRPr="00373444">
        <w:rPr>
          <w:sz w:val="28"/>
          <w:szCs w:val="28"/>
        </w:rPr>
        <w:t>исходит из следующих известных в физиологии мышечной деятельности, биохимии и спортивной медицины, а также из апробированных в современной практике методических положений и принципов</w:t>
      </w:r>
      <w:r w:rsidR="00E528FE">
        <w:rPr>
          <w:sz w:val="28"/>
          <w:szCs w:val="28"/>
        </w:rPr>
        <w:t xml:space="preserve"> (Ю.В. Верхошанский, 2005)</w:t>
      </w:r>
      <w:r w:rsidR="00373444" w:rsidRPr="00373444">
        <w:rPr>
          <w:sz w:val="28"/>
          <w:szCs w:val="28"/>
        </w:rPr>
        <w:t>.</w:t>
      </w:r>
    </w:p>
    <w:p w:rsidR="00373444" w:rsidRPr="00302898" w:rsidRDefault="00373444" w:rsidP="00373444">
      <w:pPr>
        <w:pStyle w:val="ad"/>
        <w:spacing w:line="276" w:lineRule="auto"/>
        <w:jc w:val="both"/>
        <w:rPr>
          <w:b/>
          <w:sz w:val="28"/>
          <w:szCs w:val="28"/>
        </w:rPr>
      </w:pPr>
      <w:r w:rsidRPr="00373444">
        <w:rPr>
          <w:sz w:val="28"/>
          <w:szCs w:val="28"/>
        </w:rPr>
        <w:t>1. Основной принципиальный вывод, к которому приводят все эти сведения, заключается в том, что выносливость определяется не столько количеством кислорода, доставляемого к работающим мышцам</w:t>
      </w:r>
      <w:r w:rsidRPr="00373444">
        <w:rPr>
          <w:i/>
          <w:sz w:val="28"/>
          <w:szCs w:val="28"/>
        </w:rPr>
        <w:t>,</w:t>
      </w:r>
      <w:r w:rsidRPr="00373444">
        <w:rPr>
          <w:i/>
          <w:iCs/>
          <w:sz w:val="28"/>
          <w:szCs w:val="28"/>
        </w:rPr>
        <w:t xml:space="preserve"> </w:t>
      </w:r>
      <w:r w:rsidRPr="00302898">
        <w:rPr>
          <w:b/>
          <w:iCs/>
          <w:sz w:val="28"/>
          <w:szCs w:val="28"/>
        </w:rPr>
        <w:t>сколько адаптацией самих мышц к длительной напряженной работе.</w:t>
      </w:r>
      <w:r w:rsidRPr="00373444">
        <w:rPr>
          <w:b/>
          <w:sz w:val="28"/>
          <w:szCs w:val="28"/>
        </w:rPr>
        <w:t xml:space="preserve"> </w:t>
      </w:r>
      <w:r w:rsidRPr="00373444">
        <w:rPr>
          <w:sz w:val="28"/>
          <w:szCs w:val="28"/>
        </w:rPr>
        <w:t xml:space="preserve">Современные </w:t>
      </w:r>
      <w:r w:rsidRPr="00373444">
        <w:rPr>
          <w:sz w:val="28"/>
          <w:szCs w:val="28"/>
        </w:rPr>
        <w:lastRenderedPageBreak/>
        <w:t xml:space="preserve">исследования показали, что физиологические механизмы выносливости локализованы в глубинах мышечных клеток. В их основе лежат возможности митохондрий к экстракции более высокого процента кислорода из поступающей артериальной крови. Следовательно, </w:t>
      </w:r>
      <w:r w:rsidRPr="00302898">
        <w:rPr>
          <w:b/>
          <w:iCs/>
          <w:sz w:val="28"/>
          <w:szCs w:val="28"/>
        </w:rPr>
        <w:t xml:space="preserve">выносливость определяется не столько величиной МПК, сколько "дыхательными" (окислительными) способностями мышц, в том числе развивающихся </w:t>
      </w:r>
      <w:r w:rsidR="00E84FE9">
        <w:rPr>
          <w:b/>
          <w:iCs/>
          <w:sz w:val="28"/>
          <w:szCs w:val="28"/>
        </w:rPr>
        <w:t>в</w:t>
      </w:r>
      <w:r w:rsidRPr="00302898">
        <w:rPr>
          <w:b/>
          <w:iCs/>
          <w:sz w:val="28"/>
          <w:szCs w:val="28"/>
        </w:rPr>
        <w:t xml:space="preserve"> их быстрых волок</w:t>
      </w:r>
      <w:r w:rsidR="00E84FE9">
        <w:rPr>
          <w:b/>
          <w:iCs/>
          <w:sz w:val="28"/>
          <w:szCs w:val="28"/>
        </w:rPr>
        <w:t>нах</w:t>
      </w:r>
      <w:r w:rsidRPr="00302898">
        <w:rPr>
          <w:b/>
          <w:iCs/>
          <w:sz w:val="28"/>
          <w:szCs w:val="28"/>
        </w:rPr>
        <w:t xml:space="preserve"> (тип II).</w:t>
      </w:r>
    </w:p>
    <w:p w:rsidR="00373444" w:rsidRPr="00373444" w:rsidRDefault="00373444" w:rsidP="00373444">
      <w:pPr>
        <w:pStyle w:val="ad"/>
        <w:spacing w:line="276" w:lineRule="auto"/>
        <w:jc w:val="both"/>
        <w:rPr>
          <w:sz w:val="28"/>
          <w:szCs w:val="28"/>
        </w:rPr>
      </w:pPr>
      <w:r w:rsidRPr="00373444">
        <w:rPr>
          <w:sz w:val="28"/>
          <w:szCs w:val="28"/>
        </w:rPr>
        <w:t xml:space="preserve">2. Специфически выраженная рабочая гипертрофия и морфофункциональная специализация мышц, несущих основную нагрузку при </w:t>
      </w:r>
      <w:r w:rsidR="009337C6">
        <w:rPr>
          <w:sz w:val="28"/>
          <w:szCs w:val="28"/>
        </w:rPr>
        <w:t>двигательных действиях</w:t>
      </w:r>
      <w:r w:rsidRPr="00373444">
        <w:rPr>
          <w:sz w:val="28"/>
          <w:szCs w:val="28"/>
        </w:rPr>
        <w:t>, имеют ярко выраженный локальный характер. Было показано, что эффект адаптации проявляется в полной мере только в тех мышечных группах, которые тренировались.</w:t>
      </w:r>
    </w:p>
    <w:p w:rsidR="00373444" w:rsidRPr="00373444" w:rsidRDefault="00373444" w:rsidP="00373444">
      <w:pPr>
        <w:pStyle w:val="ad"/>
        <w:spacing w:line="276" w:lineRule="auto"/>
        <w:jc w:val="both"/>
        <w:rPr>
          <w:sz w:val="28"/>
          <w:szCs w:val="28"/>
        </w:rPr>
      </w:pPr>
      <w:r w:rsidRPr="00373444">
        <w:rPr>
          <w:sz w:val="28"/>
          <w:szCs w:val="28"/>
        </w:rPr>
        <w:t>У них увеличиваются как размеры, так и число митохондрий, и повышается их способность генерировать аденозинтрифосфат (АТФ) в процессе окисления пирувата и жирных кислот, повышается содержание гликогена в мышцах, являющегося основным энергетическим субстратом при работе высокой мощности при кислородном запросе, превышающем 70% от максим</w:t>
      </w:r>
      <w:r w:rsidR="009337C6">
        <w:rPr>
          <w:sz w:val="28"/>
          <w:szCs w:val="28"/>
        </w:rPr>
        <w:t>ального</w:t>
      </w:r>
      <w:r w:rsidRPr="00373444">
        <w:rPr>
          <w:sz w:val="28"/>
          <w:szCs w:val="28"/>
        </w:rPr>
        <w:t xml:space="preserve"> потребления кислорода -МПК.</w:t>
      </w:r>
    </w:p>
    <w:p w:rsidR="00373444" w:rsidRPr="00E528FE" w:rsidRDefault="00373444" w:rsidP="00373444">
      <w:pPr>
        <w:pStyle w:val="ad"/>
        <w:spacing w:line="276" w:lineRule="auto"/>
        <w:jc w:val="both"/>
        <w:rPr>
          <w:sz w:val="28"/>
          <w:szCs w:val="28"/>
        </w:rPr>
      </w:pPr>
      <w:r w:rsidRPr="00373444">
        <w:rPr>
          <w:sz w:val="28"/>
          <w:szCs w:val="28"/>
        </w:rPr>
        <w:t xml:space="preserve">Избирательный характер адаптации к работе на выносливость преимущественно задействованных в ней мышц был ранее обозначен как локальная мышечная выносливость </w:t>
      </w:r>
      <w:r w:rsidRPr="00E528FE">
        <w:rPr>
          <w:b/>
          <w:sz w:val="28"/>
          <w:szCs w:val="28"/>
        </w:rPr>
        <w:t>(ЛМВ)</w:t>
      </w:r>
      <w:r w:rsidRPr="00373444">
        <w:rPr>
          <w:sz w:val="28"/>
          <w:szCs w:val="28"/>
        </w:rPr>
        <w:t xml:space="preserve"> (H. Reindal et al., 1964, H. Roskamm et al., 1968, E. Asmussen, 1969). К сожалению, отечественные специалисты в подготовке </w:t>
      </w:r>
      <w:r w:rsidR="004C4001">
        <w:rPr>
          <w:sz w:val="28"/>
          <w:szCs w:val="28"/>
        </w:rPr>
        <w:t>спортсменов</w:t>
      </w:r>
      <w:r w:rsidRPr="00373444">
        <w:rPr>
          <w:sz w:val="28"/>
          <w:szCs w:val="28"/>
        </w:rPr>
        <w:t xml:space="preserve"> до сих пор недооценивают роль ЛМВ. К ней относятся лишь как к фактору, лимитирующему работоспособность спортсмена в связи с накоплением в мышцах конечных продуктов обменных процессов, и воспринимают это как фатальную неизбежность, </w:t>
      </w:r>
      <w:r w:rsidRPr="00302898">
        <w:rPr>
          <w:b/>
          <w:iCs/>
          <w:sz w:val="28"/>
          <w:szCs w:val="28"/>
        </w:rPr>
        <w:t xml:space="preserve">вместо того чтобы целенаправленно развивать ЛМВ как одно из условий, определяющих дистанционную скорость, и искать здесь методические пути повышения эффективности подготовки </w:t>
      </w:r>
      <w:r w:rsidR="009337C6" w:rsidRPr="00302898">
        <w:rPr>
          <w:b/>
          <w:iCs/>
          <w:sz w:val="28"/>
          <w:szCs w:val="28"/>
        </w:rPr>
        <w:t>спортсменов</w:t>
      </w:r>
      <w:r w:rsidR="00E528FE">
        <w:rPr>
          <w:b/>
          <w:iCs/>
          <w:sz w:val="28"/>
          <w:szCs w:val="28"/>
        </w:rPr>
        <w:t xml:space="preserve"> </w:t>
      </w:r>
      <w:r w:rsidR="00E528FE" w:rsidRPr="00E528FE">
        <w:rPr>
          <w:iCs/>
          <w:sz w:val="28"/>
          <w:szCs w:val="28"/>
        </w:rPr>
        <w:t>(Ю.В. Верхошанский, 2005)</w:t>
      </w:r>
      <w:r w:rsidRPr="00E528FE">
        <w:rPr>
          <w:sz w:val="28"/>
          <w:szCs w:val="28"/>
        </w:rPr>
        <w:t>.</w:t>
      </w:r>
    </w:p>
    <w:p w:rsidR="00373444" w:rsidRPr="00373444" w:rsidRDefault="00CD31FA" w:rsidP="00373444">
      <w:pPr>
        <w:pStyle w:val="ad"/>
        <w:spacing w:line="276" w:lineRule="auto"/>
        <w:jc w:val="both"/>
        <w:rPr>
          <w:sz w:val="28"/>
          <w:szCs w:val="28"/>
        </w:rPr>
      </w:pPr>
      <w:r>
        <w:rPr>
          <w:sz w:val="28"/>
          <w:szCs w:val="28"/>
        </w:rPr>
        <w:t xml:space="preserve">3. </w:t>
      </w:r>
      <w:r w:rsidR="00373444" w:rsidRPr="00373444">
        <w:rPr>
          <w:sz w:val="28"/>
          <w:szCs w:val="28"/>
        </w:rPr>
        <w:t xml:space="preserve">Исследования в системе энергетического метаболизма миокарда, а затем скелетных мышц расширили представления о роли креатинфосфата (КрФ) при мышечной работе на выносливость. Если всегда полагали, что внутриклеточный транспорт энергии представляет собой простой процесс диффузии АТФ от митохондрий к активным центрам миозина, то теперь выяснилось, что креатинфосфатный механизм - универсальный транспортер </w:t>
      </w:r>
      <w:r w:rsidR="00373444" w:rsidRPr="00373444">
        <w:rPr>
          <w:sz w:val="28"/>
          <w:szCs w:val="28"/>
        </w:rPr>
        <w:lastRenderedPageBreak/>
        <w:t>энергии от мест производства (митохондрии и цитоплазма) к местам ее использования.</w:t>
      </w:r>
    </w:p>
    <w:p w:rsidR="00373444" w:rsidRPr="00373444" w:rsidRDefault="00373444" w:rsidP="00373444">
      <w:pPr>
        <w:pStyle w:val="ad"/>
        <w:spacing w:line="276" w:lineRule="auto"/>
        <w:jc w:val="both"/>
        <w:rPr>
          <w:sz w:val="28"/>
          <w:szCs w:val="28"/>
        </w:rPr>
      </w:pPr>
      <w:r w:rsidRPr="00373444">
        <w:rPr>
          <w:sz w:val="28"/>
          <w:szCs w:val="28"/>
        </w:rPr>
        <w:t>Таким образом зависимость скорости ресинтеза АТФ от концентрации КрФ позволила предположить, что сила сокращения (или сократимость) мышц зависит от клеточной концентрации КрФ и активности креатинкиназы, связанной с миофибриллами. В свою очередь, креатинкиназа - ключевой фермент, обеспечивающий эффективное использование энергии молекул КрФ в процессе мышечного сокращения.</w:t>
      </w:r>
    </w:p>
    <w:p w:rsidR="00373444" w:rsidRPr="00373444" w:rsidRDefault="00373444" w:rsidP="00373444">
      <w:pPr>
        <w:pStyle w:val="ad"/>
        <w:spacing w:line="276" w:lineRule="auto"/>
        <w:jc w:val="both"/>
        <w:rPr>
          <w:sz w:val="28"/>
          <w:szCs w:val="28"/>
        </w:rPr>
      </w:pPr>
      <w:r w:rsidRPr="00373444">
        <w:rPr>
          <w:sz w:val="28"/>
          <w:szCs w:val="28"/>
        </w:rPr>
        <w:t>Серия исследований подтвердила справедливость этой гипотезы и обеспечила разработку ряда методов, способствующих активизации роли креатинфосфатной энерготранспортной функции и развития ЛМВ специализированной интервально-серийной работой, используя, в частности, прыжковые упражнения, упражнения с отягощением и специализированные тренажерные устройства.</w:t>
      </w:r>
    </w:p>
    <w:p w:rsidR="00373444" w:rsidRPr="00373444" w:rsidRDefault="00373444" w:rsidP="00373444">
      <w:pPr>
        <w:pStyle w:val="ad"/>
        <w:spacing w:line="276" w:lineRule="auto"/>
        <w:jc w:val="both"/>
        <w:rPr>
          <w:sz w:val="28"/>
          <w:szCs w:val="28"/>
        </w:rPr>
      </w:pPr>
      <w:r w:rsidRPr="00373444">
        <w:rPr>
          <w:sz w:val="28"/>
          <w:szCs w:val="28"/>
        </w:rPr>
        <w:t>4. При тренировке на выносливость развиваются выраженные адаптационные изменения аппарата кровообращения, основными признаками которых выступают брадикардия, гипотония, гипертрофия миокарда и скорость расслабления миокарда.</w:t>
      </w:r>
    </w:p>
    <w:p w:rsidR="00373444" w:rsidRPr="00373444" w:rsidRDefault="00373444" w:rsidP="00373444">
      <w:pPr>
        <w:pStyle w:val="ad"/>
        <w:spacing w:line="276" w:lineRule="auto"/>
        <w:jc w:val="both"/>
        <w:rPr>
          <w:sz w:val="28"/>
          <w:szCs w:val="28"/>
        </w:rPr>
      </w:pPr>
      <w:r w:rsidRPr="00373444">
        <w:rPr>
          <w:sz w:val="28"/>
          <w:szCs w:val="28"/>
        </w:rPr>
        <w:t xml:space="preserve">Однако в развитии функциональной специализации организма при работе на выносливость важную роль играют не только гиперфункции сердца, но и </w:t>
      </w:r>
      <w:r w:rsidRPr="00302898">
        <w:rPr>
          <w:b/>
          <w:iCs/>
          <w:sz w:val="28"/>
          <w:szCs w:val="28"/>
        </w:rPr>
        <w:t>гемодинамический фактор</w:t>
      </w:r>
      <w:r w:rsidRPr="009337C6">
        <w:rPr>
          <w:b/>
          <w:i/>
          <w:iCs/>
          <w:sz w:val="28"/>
          <w:szCs w:val="28"/>
        </w:rPr>
        <w:t>.</w:t>
      </w:r>
      <w:r w:rsidRPr="00373444">
        <w:rPr>
          <w:i/>
          <w:iCs/>
          <w:sz w:val="28"/>
          <w:szCs w:val="28"/>
        </w:rPr>
        <w:t xml:space="preserve"> </w:t>
      </w:r>
      <w:r w:rsidRPr="00373444">
        <w:rPr>
          <w:sz w:val="28"/>
          <w:szCs w:val="28"/>
        </w:rPr>
        <w:t xml:space="preserve">Перераспределение кровотока и увеличение его интенсивности в работающих мышцах способствуют как удовлетворению их потребностей в кислороде, так и удалению анаэробных метаболитов. Периферические сосудистые реакции являются одним из важнейших показателей адаптации органов кровообращения и организма в целом к работе на выносливость. Они носят локальный дифференцированный характер, определяемый мощностью выполняемой работы, и </w:t>
      </w:r>
      <w:r w:rsidRPr="00302898">
        <w:rPr>
          <w:b/>
          <w:iCs/>
          <w:sz w:val="28"/>
          <w:szCs w:val="28"/>
        </w:rPr>
        <w:t>более четко отражают специфику функциональной специализации организма в процессе его приспособления к работе на выносливость, чем такие показатели, как пульс, МПК, артериальное давление,</w:t>
      </w:r>
      <w:r w:rsidRPr="00302898">
        <w:rPr>
          <w:b/>
          <w:sz w:val="28"/>
          <w:szCs w:val="28"/>
        </w:rPr>
        <w:t xml:space="preserve"> </w:t>
      </w:r>
      <w:r w:rsidRPr="00302898">
        <w:rPr>
          <w:b/>
          <w:iCs/>
          <w:sz w:val="28"/>
          <w:szCs w:val="28"/>
        </w:rPr>
        <w:t>ударный объем крови и др.</w:t>
      </w:r>
      <w:r w:rsidRPr="00373444">
        <w:rPr>
          <w:sz w:val="28"/>
          <w:szCs w:val="28"/>
        </w:rPr>
        <w:t xml:space="preserve"> Дифференцированные сосудистые реакции, обеспечивающие эффективное перераспределение кровотока, развиваются, как правило, в начале соревновательного этапа на основе специфической циклической работы оптимальной интенсивности, выполняемой в подготовительном периоде.</w:t>
      </w:r>
    </w:p>
    <w:p w:rsidR="00373444" w:rsidRPr="00373444" w:rsidRDefault="00373444" w:rsidP="00373444">
      <w:pPr>
        <w:pStyle w:val="ad"/>
        <w:spacing w:line="276" w:lineRule="auto"/>
        <w:jc w:val="both"/>
        <w:rPr>
          <w:sz w:val="28"/>
          <w:szCs w:val="28"/>
        </w:rPr>
      </w:pPr>
      <w:r w:rsidRPr="00373444">
        <w:rPr>
          <w:sz w:val="28"/>
          <w:szCs w:val="28"/>
        </w:rPr>
        <w:lastRenderedPageBreak/>
        <w:t>5. Интенсивная скоростная работа с высокой долей анаэробного энергообеспечения в начале большого адаптационного цикла временно повышая спортивные результаты, не создает основы для их дальнейшего прогресса. У не подготовленных к ней спортсменов это приводит к астенической реакции, защищающей организм от резких сдвигов кислотно-щелочного баланса, которые могут оказаться для него неадекватными. Это сопровождается повышением жесткости артериальных стенок, препятствующей усилению регионального кровотока, формированию дифференцированных периферических реакций и адекватной гемодинамики, что, в свою очередь, провоцирует развитие сердца с толстой мышечной стенкой и сравнительно небольшой полостью. Такое сердце обладает большой выталкивающей силой, но небольшим ударным объемом. В то же время большое, "аэробное"</w:t>
      </w:r>
      <w:r w:rsidR="009337C6">
        <w:rPr>
          <w:sz w:val="28"/>
          <w:szCs w:val="28"/>
        </w:rPr>
        <w:t xml:space="preserve"> </w:t>
      </w:r>
      <w:r w:rsidRPr="00373444">
        <w:rPr>
          <w:sz w:val="28"/>
          <w:szCs w:val="28"/>
        </w:rPr>
        <w:t>сердце, формирующееся при чрезмерно увеличенной аэробной тренировке , подвергается большой перегрузке при работе высокой интенсивности Оно медленно наполняется кровью и обладает слабой силой выталкивания. При этом минутный объем сердца может понизиться, что влечет за собой снижение его рабочего объема и как следствие - аритмию, функциональное перенапряжение и дистрофию миокарда.</w:t>
      </w:r>
    </w:p>
    <w:p w:rsidR="00373444" w:rsidRPr="00373444" w:rsidRDefault="00373444" w:rsidP="00373444">
      <w:pPr>
        <w:pStyle w:val="ad"/>
        <w:spacing w:line="276" w:lineRule="auto"/>
        <w:jc w:val="both"/>
        <w:rPr>
          <w:sz w:val="28"/>
          <w:szCs w:val="28"/>
        </w:rPr>
      </w:pPr>
      <w:r w:rsidRPr="00373444">
        <w:rPr>
          <w:sz w:val="28"/>
          <w:szCs w:val="28"/>
        </w:rPr>
        <w:t>Однако при рационально организованной тренировке, когда дистанционная работа в большом адаптационном цикле начинается на уровне анаэробного порога с постепенно нарастающей интенсивностью, гиперфункция сердца сопровождается определенными положительным изменениями и становится устойчивой.</w:t>
      </w:r>
    </w:p>
    <w:p w:rsidR="00373444" w:rsidRDefault="00373444" w:rsidP="00373444">
      <w:pPr>
        <w:pStyle w:val="ad"/>
        <w:spacing w:line="276" w:lineRule="auto"/>
        <w:jc w:val="both"/>
        <w:rPr>
          <w:sz w:val="28"/>
          <w:szCs w:val="28"/>
        </w:rPr>
      </w:pPr>
      <w:r w:rsidRPr="00373444">
        <w:rPr>
          <w:sz w:val="28"/>
          <w:szCs w:val="28"/>
        </w:rPr>
        <w:t xml:space="preserve">6. Установлено, что тренировка на уровне анаэробного порога в начале большого тренировочного цикла наиболее эффективна как для адаптации сердечно-сосудистой системы, так и для повышения окислительных возможностей медленных мышечных волокон (типа I). Тренировка с более высокой интенсивностью не приводит к их адаптации, </w:t>
      </w:r>
      <w:r w:rsidRPr="00302898">
        <w:rPr>
          <w:b/>
          <w:iCs/>
          <w:sz w:val="28"/>
          <w:szCs w:val="28"/>
        </w:rPr>
        <w:t>но повышает окислительные</w:t>
      </w:r>
      <w:r w:rsidRPr="00302898">
        <w:rPr>
          <w:b/>
          <w:sz w:val="28"/>
          <w:szCs w:val="28"/>
        </w:rPr>
        <w:t xml:space="preserve"> </w:t>
      </w:r>
      <w:r w:rsidRPr="00302898">
        <w:rPr>
          <w:b/>
          <w:iCs/>
          <w:sz w:val="28"/>
          <w:szCs w:val="28"/>
        </w:rPr>
        <w:t>способности быстрых волокон типа II.</w:t>
      </w:r>
      <w:r w:rsidRPr="00373444">
        <w:rPr>
          <w:sz w:val="28"/>
          <w:szCs w:val="28"/>
        </w:rPr>
        <w:t xml:space="preserve"> Однако интенсивная тренировка в этом случае может быть эффективна, т.е. не приводить к значительной концентрации лактата в крови только при высоком уровне окислительных возможностей большого количества двигательных единиц. </w:t>
      </w:r>
      <w:r w:rsidRPr="00302898">
        <w:rPr>
          <w:b/>
          <w:iCs/>
          <w:sz w:val="28"/>
          <w:szCs w:val="28"/>
        </w:rPr>
        <w:t>Если это условие соблюдено, то интенсивная тренировка будет столь же эффективна для повышения уровня аэробных</w:t>
      </w:r>
      <w:r w:rsidRPr="00302898">
        <w:rPr>
          <w:b/>
          <w:sz w:val="28"/>
          <w:szCs w:val="28"/>
        </w:rPr>
        <w:t xml:space="preserve"> </w:t>
      </w:r>
      <w:r w:rsidRPr="00302898">
        <w:rPr>
          <w:b/>
          <w:iCs/>
          <w:sz w:val="28"/>
          <w:szCs w:val="28"/>
        </w:rPr>
        <w:t>возможностей, как и тренировка умеренной интенсивности</w:t>
      </w:r>
      <w:r w:rsidRPr="009337C6">
        <w:rPr>
          <w:b/>
          <w:sz w:val="28"/>
          <w:szCs w:val="28"/>
        </w:rPr>
        <w:t xml:space="preserve"> .</w:t>
      </w:r>
      <w:r w:rsidRPr="00373444">
        <w:rPr>
          <w:sz w:val="28"/>
          <w:szCs w:val="28"/>
        </w:rPr>
        <w:t xml:space="preserve"> Таким образом, интенсивная дистанционная работа - непременное условие развития скоростной </w:t>
      </w:r>
      <w:r w:rsidRPr="00373444">
        <w:rPr>
          <w:sz w:val="28"/>
          <w:szCs w:val="28"/>
        </w:rPr>
        <w:lastRenderedPageBreak/>
        <w:t>выносливости, обеспечивающее повышение как сократительных свойств, так и способности волокон типа II к аэробному метаболизму. В ответ на интенсивную тренировку количество митохондрий в них может увеличиться в 4 и более раза, что существенно повышает респираторную мощность мышц.</w:t>
      </w:r>
    </w:p>
    <w:p w:rsidR="00373444" w:rsidRDefault="00373444" w:rsidP="00373444">
      <w:pPr>
        <w:spacing w:line="276" w:lineRule="auto"/>
        <w:jc w:val="both"/>
        <w:rPr>
          <w:rFonts w:eastAsia="Calibri"/>
          <w:sz w:val="28"/>
          <w:szCs w:val="28"/>
          <w:lang w:eastAsia="ru-RU"/>
        </w:rPr>
      </w:pPr>
    </w:p>
    <w:p w:rsidR="00F42B13" w:rsidRDefault="00F42B13" w:rsidP="002B0AC4">
      <w:pPr>
        <w:spacing w:line="276" w:lineRule="auto"/>
        <w:jc w:val="both"/>
        <w:rPr>
          <w:rFonts w:eastAsia="Calibri"/>
          <w:sz w:val="28"/>
          <w:szCs w:val="28"/>
          <w:lang w:eastAsia="ru-RU"/>
        </w:rPr>
      </w:pPr>
    </w:p>
    <w:p w:rsidR="00E1237A" w:rsidRPr="00E1237A" w:rsidRDefault="00E1237A" w:rsidP="00EC7FD7">
      <w:pPr>
        <w:spacing w:line="276" w:lineRule="auto"/>
        <w:jc w:val="center"/>
        <w:rPr>
          <w:rFonts w:eastAsia="Calibri"/>
          <w:b/>
          <w:caps/>
          <w:sz w:val="28"/>
          <w:szCs w:val="28"/>
        </w:rPr>
      </w:pPr>
      <w:r w:rsidRPr="00E1237A">
        <w:rPr>
          <w:rFonts w:eastAsia="Calibri"/>
          <w:b/>
          <w:caps/>
          <w:sz w:val="28"/>
          <w:szCs w:val="28"/>
        </w:rPr>
        <w:t>Биологически обоснованная система спортивной тренировки (БОССТ)</w:t>
      </w:r>
    </w:p>
    <w:p w:rsidR="00E1237A" w:rsidRPr="00E1237A" w:rsidRDefault="00E1237A" w:rsidP="00E1237A">
      <w:pPr>
        <w:spacing w:line="276" w:lineRule="auto"/>
        <w:jc w:val="center"/>
        <w:rPr>
          <w:rFonts w:eastAsia="Calibri"/>
          <w:b/>
          <w:sz w:val="28"/>
          <w:szCs w:val="28"/>
        </w:rPr>
      </w:pPr>
    </w:p>
    <w:p w:rsidR="00E1237A" w:rsidRPr="00E1237A" w:rsidRDefault="00E1237A" w:rsidP="008C1C49">
      <w:pPr>
        <w:spacing w:line="276" w:lineRule="auto"/>
        <w:jc w:val="both"/>
        <w:rPr>
          <w:rFonts w:eastAsia="Calibri"/>
          <w:sz w:val="28"/>
          <w:szCs w:val="28"/>
        </w:rPr>
      </w:pPr>
      <w:r w:rsidRPr="00E1237A">
        <w:rPr>
          <w:rFonts w:eastAsia="Calibri"/>
          <w:sz w:val="28"/>
          <w:szCs w:val="28"/>
        </w:rPr>
        <w:t>Начиная с 1971 г., сотрудники лаборатории функциональной морфологии</w:t>
      </w:r>
    </w:p>
    <w:p w:rsidR="00E1237A" w:rsidRPr="00E1237A" w:rsidRDefault="00E1237A" w:rsidP="008C1C49">
      <w:pPr>
        <w:spacing w:line="276" w:lineRule="auto"/>
        <w:jc w:val="both"/>
        <w:rPr>
          <w:rFonts w:eastAsia="Calibri"/>
          <w:sz w:val="28"/>
          <w:szCs w:val="28"/>
        </w:rPr>
      </w:pPr>
      <w:r w:rsidRPr="00E1237A">
        <w:rPr>
          <w:rFonts w:eastAsia="Calibri"/>
          <w:sz w:val="28"/>
          <w:szCs w:val="28"/>
        </w:rPr>
        <w:t xml:space="preserve">ВНИИФК </w:t>
      </w:r>
      <w:r w:rsidRPr="008C1C49">
        <w:rPr>
          <w:rFonts w:eastAsia="Calibri"/>
          <w:i/>
          <w:sz w:val="28"/>
          <w:szCs w:val="28"/>
        </w:rPr>
        <w:t>(</w:t>
      </w:r>
      <w:r w:rsidR="008C1C49" w:rsidRPr="008C1C49">
        <w:rPr>
          <w:rFonts w:eastAsia="Calibri"/>
          <w:i/>
          <w:sz w:val="28"/>
          <w:szCs w:val="28"/>
        </w:rPr>
        <w:t>Ю.П.</w:t>
      </w:r>
      <w:r w:rsidR="008C1C49">
        <w:rPr>
          <w:rFonts w:eastAsia="Calibri"/>
          <w:i/>
          <w:sz w:val="28"/>
          <w:szCs w:val="28"/>
        </w:rPr>
        <w:t xml:space="preserve"> </w:t>
      </w:r>
      <w:r w:rsidR="008C1C49" w:rsidRPr="008C1C49">
        <w:rPr>
          <w:rFonts w:eastAsia="Calibri"/>
          <w:i/>
          <w:sz w:val="28"/>
          <w:szCs w:val="28"/>
        </w:rPr>
        <w:t>Сергеев</w:t>
      </w:r>
      <w:r w:rsidR="008C1C49">
        <w:rPr>
          <w:rFonts w:eastAsia="Calibri"/>
          <w:i/>
          <w:sz w:val="28"/>
          <w:szCs w:val="28"/>
        </w:rPr>
        <w:t>.</w:t>
      </w:r>
      <w:r w:rsidR="008C1C49" w:rsidRPr="008C1C49">
        <w:rPr>
          <w:rFonts w:eastAsia="Calibri"/>
          <w:i/>
          <w:sz w:val="28"/>
          <w:szCs w:val="28"/>
        </w:rPr>
        <w:t xml:space="preserve"> </w:t>
      </w:r>
      <w:r w:rsidR="008C1C49" w:rsidRPr="008C1C49">
        <w:rPr>
          <w:rFonts w:eastAsia="Times New Roman"/>
          <w:i/>
          <w:sz w:val="28"/>
          <w:szCs w:val="28"/>
          <w:lang w:eastAsia="ru-RU"/>
        </w:rPr>
        <w:t>О некоторых теоретических разработках и опыте внедрения в спортивную практику достижений биологической науки //Научн</w:t>
      </w:r>
      <w:r w:rsidR="008C1C49">
        <w:rPr>
          <w:rFonts w:eastAsia="Times New Roman"/>
          <w:i/>
          <w:sz w:val="28"/>
          <w:szCs w:val="28"/>
          <w:lang w:eastAsia="ru-RU"/>
        </w:rPr>
        <w:t>о</w:t>
      </w:r>
      <w:r w:rsidR="008C1C49" w:rsidRPr="008C1C49">
        <w:rPr>
          <w:rFonts w:eastAsia="Times New Roman"/>
          <w:i/>
          <w:sz w:val="28"/>
          <w:szCs w:val="28"/>
          <w:lang w:eastAsia="ru-RU"/>
        </w:rPr>
        <w:t>-спорт</w:t>
      </w:r>
      <w:r w:rsidR="008C1C49">
        <w:rPr>
          <w:rFonts w:eastAsia="Times New Roman"/>
          <w:i/>
          <w:sz w:val="28"/>
          <w:szCs w:val="28"/>
          <w:lang w:eastAsia="ru-RU"/>
        </w:rPr>
        <w:t>ивный</w:t>
      </w:r>
      <w:r w:rsidR="008C1C49" w:rsidRPr="008C1C49">
        <w:rPr>
          <w:rFonts w:eastAsia="Times New Roman"/>
          <w:i/>
          <w:sz w:val="28"/>
          <w:szCs w:val="28"/>
          <w:lang w:eastAsia="ru-RU"/>
        </w:rPr>
        <w:t xml:space="preserve"> вестн</w:t>
      </w:r>
      <w:r w:rsidR="008C1C49">
        <w:rPr>
          <w:rFonts w:eastAsia="Times New Roman"/>
          <w:i/>
          <w:sz w:val="28"/>
          <w:szCs w:val="28"/>
          <w:lang w:eastAsia="ru-RU"/>
        </w:rPr>
        <w:t>ик</w:t>
      </w:r>
      <w:r w:rsidR="008C1C49" w:rsidRPr="008C1C49">
        <w:rPr>
          <w:rFonts w:eastAsia="Times New Roman"/>
          <w:i/>
          <w:sz w:val="28"/>
          <w:szCs w:val="28"/>
          <w:lang w:eastAsia="ru-RU"/>
        </w:rPr>
        <w:t>, 1980, № 5, с. 14-19.)</w:t>
      </w:r>
      <w:r w:rsidRPr="00E1237A">
        <w:rPr>
          <w:rFonts w:eastAsia="Calibri"/>
          <w:sz w:val="28"/>
          <w:szCs w:val="28"/>
        </w:rPr>
        <w:t xml:space="preserve"> исследовали динамику работоспособности животных, ферментативную активность и субклеточные изменения в сердце, скелетной мышце и в печени крыс в процессе выполнения физической работы до утомления и в послерабочем периоде. Проведенные исследования позволили экспериментально установить на лабораторных животных и затем подтвердить на людях наличие неизвестной ранее биологической закономерности перехода организма на новый уровень специфической адаптации к мышечной работе. Данная закономерность проявляется в последовательном развитии в послерабочем периоде индуцированных однократной физической нагрузкой до утомления состояний или так называемых "фаз адаптации": фазы остаточного утомления (ФОУ), фазы повышенной работоспособности (ФПвР), фазы пониженной работоспособности (ФПнР), фазы стабилизации работоспособности (ФСР) и, наконец, нового уровня работоспособности (НУР). </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В течение этих фаз в органах на основе ускорения физиологической регенерации субклеточных структур происходит их перестройка, сопровождающаяся биоэнергетическими сдвигами, характерными для каждой из вышеперечисленных фаз адаптации. Запуск весьма сложных адаптационных механизмов, к которым относятся усиление процессов синтеза, ускорение физиологического обновления субклеточных структур (сопровождающееся качественным изменением их функции), новообразование митохондрий, миофибрилл и мышечных волокон, </w:t>
      </w:r>
      <w:r w:rsidRPr="00E1237A">
        <w:rPr>
          <w:rFonts w:eastAsia="Calibri"/>
          <w:sz w:val="28"/>
          <w:szCs w:val="28"/>
        </w:rPr>
        <w:lastRenderedPageBreak/>
        <w:t>перестройка капилляров, массовое образование миосателлитов, перестройка ферментативных  систем и  др.,  осуществляется  под  влиянием  изменений,</w:t>
      </w:r>
    </w:p>
    <w:p w:rsidR="00E1237A" w:rsidRPr="00E1237A" w:rsidRDefault="00E1237A" w:rsidP="00E1237A">
      <w:pPr>
        <w:spacing w:line="276" w:lineRule="auto"/>
        <w:jc w:val="both"/>
        <w:rPr>
          <w:rFonts w:eastAsia="Calibri"/>
          <w:sz w:val="28"/>
          <w:szCs w:val="28"/>
        </w:rPr>
      </w:pPr>
      <w:r w:rsidRPr="00E1237A">
        <w:rPr>
          <w:rFonts w:eastAsia="Calibri"/>
          <w:sz w:val="28"/>
          <w:szCs w:val="28"/>
        </w:rPr>
        <w:t>возникающих в периоде утомления. Физическая нагрузка выступает в качестве альтернативного фактора, вызывающего последующие реконструктивные процессы, переводящие организм на качественно новый уровень адаптации, или, иными словами, на новый уровень функциональных возможностей.</w:t>
      </w: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Сущность описываемой закономерности отражает приводимая здесь принципиальная схема изменения работоспособности в послерабочем периоде (рис. </w:t>
      </w:r>
      <w:r w:rsidR="00EC7FD7">
        <w:rPr>
          <w:rFonts w:eastAsia="Calibri"/>
          <w:sz w:val="28"/>
          <w:szCs w:val="28"/>
        </w:rPr>
        <w:t>1</w:t>
      </w:r>
      <w:r w:rsidR="001A33D9">
        <w:rPr>
          <w:rFonts w:eastAsia="Calibri"/>
          <w:sz w:val="28"/>
          <w:szCs w:val="28"/>
        </w:rPr>
        <w:t>3</w:t>
      </w:r>
      <w:r w:rsidRPr="00E1237A">
        <w:rPr>
          <w:rFonts w:eastAsia="Calibri"/>
          <w:sz w:val="28"/>
          <w:szCs w:val="28"/>
        </w:rPr>
        <w:t>).</w:t>
      </w:r>
    </w:p>
    <w:p w:rsidR="00E1237A" w:rsidRPr="00E1237A" w:rsidRDefault="00E1237A" w:rsidP="00E1237A">
      <w:pPr>
        <w:spacing w:line="276" w:lineRule="auto"/>
        <w:jc w:val="both"/>
        <w:rPr>
          <w:rFonts w:eastAsia="Calibri"/>
          <w:noProof/>
          <w:sz w:val="28"/>
          <w:szCs w:val="28"/>
          <w:lang w:eastAsia="ru-RU"/>
        </w:rPr>
      </w:pPr>
      <w:r w:rsidRPr="00E1237A">
        <w:rPr>
          <w:rFonts w:eastAsia="Calibri"/>
          <w:noProof/>
          <w:sz w:val="28"/>
          <w:szCs w:val="28"/>
          <w:lang w:eastAsia="ru-RU"/>
        </w:rPr>
        <w:t xml:space="preserve">                  </w:t>
      </w:r>
    </w:p>
    <w:p w:rsidR="00E1237A" w:rsidRPr="00E1237A" w:rsidRDefault="00E1237A" w:rsidP="00E1237A">
      <w:pPr>
        <w:spacing w:line="276" w:lineRule="auto"/>
        <w:jc w:val="both"/>
        <w:rPr>
          <w:rFonts w:eastAsia="Calibri"/>
          <w:noProof/>
          <w:sz w:val="28"/>
          <w:szCs w:val="28"/>
          <w:lang w:eastAsia="ru-RU"/>
        </w:rPr>
      </w:pPr>
      <w:r w:rsidRPr="00E1237A">
        <w:rPr>
          <w:rFonts w:eastAsia="Calibri"/>
          <w:noProof/>
          <w:sz w:val="28"/>
          <w:szCs w:val="28"/>
          <w:lang w:eastAsia="ru-RU"/>
        </w:rPr>
        <w:t xml:space="preserve">           </w:t>
      </w:r>
      <w:r>
        <w:rPr>
          <w:rFonts w:eastAsia="Calibri"/>
          <w:noProof/>
          <w:sz w:val="28"/>
          <w:szCs w:val="28"/>
          <w:lang w:eastAsia="ru-RU"/>
        </w:rPr>
        <w:drawing>
          <wp:inline distT="0" distB="0" distL="0" distR="0">
            <wp:extent cx="4476750" cy="30765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0" cy="3076575"/>
                    </a:xfrm>
                    <a:prstGeom prst="rect">
                      <a:avLst/>
                    </a:prstGeom>
                    <a:noFill/>
                    <a:ln>
                      <a:noFill/>
                    </a:ln>
                  </pic:spPr>
                </pic:pic>
              </a:graphicData>
            </a:graphic>
          </wp:inline>
        </w:drawing>
      </w:r>
    </w:p>
    <w:p w:rsidR="00E1237A" w:rsidRPr="00E1237A" w:rsidRDefault="00E1237A" w:rsidP="00E1237A">
      <w:pPr>
        <w:spacing w:line="276" w:lineRule="auto"/>
        <w:rPr>
          <w:rFonts w:eastAsia="Calibri"/>
          <w:i/>
          <w:sz w:val="28"/>
          <w:szCs w:val="28"/>
          <w:lang w:eastAsia="ru-RU"/>
        </w:rPr>
      </w:pPr>
      <w:r w:rsidRPr="00E1237A">
        <w:rPr>
          <w:rFonts w:eastAsia="Calibri"/>
          <w:i/>
          <w:sz w:val="28"/>
          <w:szCs w:val="28"/>
          <w:lang w:eastAsia="ru-RU"/>
        </w:rPr>
        <w:t>Рис.</w:t>
      </w:r>
      <w:r w:rsidR="00EC7FD7">
        <w:rPr>
          <w:rFonts w:eastAsia="Calibri"/>
          <w:i/>
          <w:sz w:val="28"/>
          <w:szCs w:val="28"/>
          <w:lang w:eastAsia="ru-RU"/>
        </w:rPr>
        <w:t>1</w:t>
      </w:r>
      <w:r w:rsidR="001A33D9">
        <w:rPr>
          <w:rFonts w:eastAsia="Calibri"/>
          <w:i/>
          <w:sz w:val="28"/>
          <w:szCs w:val="28"/>
          <w:lang w:eastAsia="ru-RU"/>
        </w:rPr>
        <w:t>3</w:t>
      </w:r>
      <w:r w:rsidRPr="00E1237A">
        <w:rPr>
          <w:rFonts w:eastAsia="Calibri"/>
          <w:i/>
          <w:sz w:val="28"/>
          <w:szCs w:val="28"/>
          <w:lang w:eastAsia="ru-RU"/>
        </w:rPr>
        <w:t>.  Принципиальная схема изменения работоспособности в послерабочем периоде</w:t>
      </w:r>
    </w:p>
    <w:p w:rsidR="00E1237A" w:rsidRPr="00E43F49" w:rsidRDefault="00E1237A" w:rsidP="00E1237A">
      <w:pPr>
        <w:spacing w:line="276" w:lineRule="auto"/>
        <w:rPr>
          <w:rFonts w:eastAsia="Calibri"/>
          <w:i/>
          <w:sz w:val="28"/>
          <w:szCs w:val="28"/>
          <w:lang w:eastAsia="ru-RU"/>
        </w:rPr>
      </w:pPr>
      <w:r w:rsidRPr="00E43F49">
        <w:rPr>
          <w:rFonts w:eastAsia="Calibri"/>
          <w:i/>
          <w:sz w:val="28"/>
          <w:szCs w:val="28"/>
          <w:lang w:eastAsia="ru-RU"/>
        </w:rPr>
        <w:t>ФОУ - фаза остаточного утомления; ФПвР- фаза повышенной работоспособности; ФСР - фаза стабилизации работоспособности; НУР - новый уровень работоспособности.</w:t>
      </w:r>
    </w:p>
    <w:p w:rsidR="00E1237A" w:rsidRPr="00E1237A" w:rsidRDefault="00E1237A" w:rsidP="00E1237A">
      <w:pPr>
        <w:spacing w:line="276" w:lineRule="auto"/>
        <w:rPr>
          <w:rFonts w:eastAsia="Calibri"/>
          <w:i/>
          <w:sz w:val="28"/>
          <w:szCs w:val="28"/>
          <w:lang w:eastAsia="ru-RU"/>
        </w:rPr>
      </w:pP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Она раскрывает то положение, что фаза повышенной работоспособности отнюдь не является завершением адаптационных сдвигов, а представляет собой только преходящее состояние общего адаптационного процесса, начинающегося в период утомления и заканчивающегося новым уровнем адаптации. Достигнутый уровень адаптации держится 3-4 дня, и если его не поддержать адекватными воздействиями внешней среды (например, соответствующими физическими нагрузками), то он утрачивается. То есть происходит дезадаптация.</w:t>
      </w:r>
    </w:p>
    <w:p w:rsidR="00E1237A" w:rsidRPr="00E1237A" w:rsidRDefault="00E1237A" w:rsidP="00E1237A">
      <w:pPr>
        <w:spacing w:line="276" w:lineRule="auto"/>
        <w:jc w:val="both"/>
        <w:rPr>
          <w:rFonts w:eastAsia="Calibri"/>
          <w:sz w:val="28"/>
          <w:szCs w:val="28"/>
          <w:lang w:eastAsia="ru-RU"/>
        </w:rPr>
      </w:pP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lastRenderedPageBreak/>
        <w:t xml:space="preserve">Полученные экспериментальные данные также показывают, что применение повторных утомляющих (развивающих) физических нагрузок в условиях незавершённого адаптационного процесса (например, в фазе суперкомпенсации) действительно приводит к повышению работоспособности, но заканчивается возникновением состояния хронического физического перенапряжения, сопровождающегося в конечном счёте срывом работоспособности. С биологических позиций это наименее эффективный путь адаптации. </w:t>
      </w:r>
    </w:p>
    <w:p w:rsidR="00E1237A" w:rsidRPr="00E1237A" w:rsidRDefault="00E1237A" w:rsidP="00E1237A">
      <w:pPr>
        <w:spacing w:line="276" w:lineRule="auto"/>
        <w:jc w:val="both"/>
        <w:rPr>
          <w:rFonts w:eastAsia="Calibri"/>
          <w:sz w:val="28"/>
          <w:szCs w:val="28"/>
          <w:lang w:eastAsia="ru-RU"/>
        </w:rPr>
      </w:pP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В соответствии с раскрытой закономерностью была разработана принципиальная схема биологически обоснованной системы спортивной тренировки (БОССТ). Суть её</w:t>
      </w:r>
      <w:r w:rsidR="00942E77">
        <w:rPr>
          <w:rFonts w:eastAsia="Calibri"/>
          <w:sz w:val="28"/>
          <w:szCs w:val="28"/>
          <w:lang w:eastAsia="ru-RU"/>
        </w:rPr>
        <w:t xml:space="preserve"> </w:t>
      </w:r>
      <w:r w:rsidR="00942E77" w:rsidRPr="00942E77">
        <w:rPr>
          <w:rFonts w:eastAsia="Calibri"/>
          <w:i/>
          <w:sz w:val="28"/>
          <w:szCs w:val="28"/>
          <w:lang w:eastAsia="ru-RU"/>
        </w:rPr>
        <w:t>(</w:t>
      </w:r>
      <w:r w:rsidRPr="00942E77">
        <w:rPr>
          <w:rFonts w:eastAsia="Calibri"/>
          <w:i/>
          <w:sz w:val="28"/>
          <w:szCs w:val="28"/>
          <w:lang w:eastAsia="ru-RU"/>
        </w:rPr>
        <w:t xml:space="preserve">как это видно из рис. </w:t>
      </w:r>
      <w:r w:rsidR="00942E77" w:rsidRPr="00942E77">
        <w:rPr>
          <w:rFonts w:eastAsia="Calibri"/>
          <w:i/>
          <w:sz w:val="28"/>
          <w:szCs w:val="28"/>
          <w:lang w:eastAsia="ru-RU"/>
        </w:rPr>
        <w:t>14)</w:t>
      </w:r>
      <w:r w:rsidRPr="00E1237A">
        <w:rPr>
          <w:rFonts w:eastAsia="Calibri"/>
          <w:sz w:val="28"/>
          <w:szCs w:val="28"/>
          <w:lang w:eastAsia="ru-RU"/>
        </w:rPr>
        <w:t xml:space="preserve"> заключается в том, что после того как работа до утомления проведена и организм вышел на новый уровень адаптации, этот уровень поддерживается небольшими по объёму нагрузками, осуществляемыми через 1-2 дня, и полностью соответствующими по своему характеру первоначальной утомляющей работе. Организм должен быть поставлен в условия, отражающие достигнутый уровень адаптации.</w:t>
      </w:r>
    </w:p>
    <w:p w:rsidR="00E1237A" w:rsidRPr="00E1237A" w:rsidRDefault="00E1237A" w:rsidP="00E1237A">
      <w:pPr>
        <w:spacing w:line="276" w:lineRule="auto"/>
        <w:jc w:val="both"/>
        <w:rPr>
          <w:rFonts w:eastAsia="Calibri"/>
          <w:sz w:val="28"/>
          <w:szCs w:val="28"/>
          <w:lang w:eastAsia="ru-RU"/>
        </w:rPr>
      </w:pPr>
    </w:p>
    <w:p w:rsidR="00E1237A" w:rsidRPr="00E1237A" w:rsidRDefault="00E1237A" w:rsidP="00E1237A">
      <w:pPr>
        <w:spacing w:line="276" w:lineRule="auto"/>
        <w:rPr>
          <w:rFonts w:eastAsia="Calibri"/>
          <w:sz w:val="28"/>
          <w:szCs w:val="28"/>
        </w:rPr>
      </w:pPr>
      <w:r w:rsidRPr="00E1237A">
        <w:rPr>
          <w:rFonts w:eastAsia="Calibri"/>
          <w:noProof/>
          <w:sz w:val="28"/>
          <w:szCs w:val="28"/>
          <w:lang w:eastAsia="ru-RU"/>
        </w:rPr>
        <w:t xml:space="preserve">                </w:t>
      </w:r>
      <w:r>
        <w:rPr>
          <w:rFonts w:eastAsia="Calibri"/>
          <w:noProof/>
          <w:sz w:val="28"/>
          <w:szCs w:val="28"/>
          <w:lang w:eastAsia="ru-RU"/>
        </w:rPr>
        <w:drawing>
          <wp:inline distT="0" distB="0" distL="0" distR="0">
            <wp:extent cx="4495800" cy="2851678"/>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916" cy="2856191"/>
                    </a:xfrm>
                    <a:prstGeom prst="rect">
                      <a:avLst/>
                    </a:prstGeom>
                    <a:noFill/>
                    <a:ln>
                      <a:noFill/>
                    </a:ln>
                  </pic:spPr>
                </pic:pic>
              </a:graphicData>
            </a:graphic>
          </wp:inline>
        </w:drawing>
      </w:r>
    </w:p>
    <w:p w:rsidR="00E1237A" w:rsidRDefault="00E1237A" w:rsidP="00E1237A">
      <w:pPr>
        <w:spacing w:line="276" w:lineRule="auto"/>
        <w:jc w:val="both"/>
        <w:rPr>
          <w:rFonts w:eastAsia="Calibri"/>
          <w:i/>
          <w:sz w:val="28"/>
          <w:szCs w:val="28"/>
          <w:lang w:eastAsia="ru-RU"/>
        </w:rPr>
      </w:pPr>
      <w:r w:rsidRPr="00E1237A">
        <w:rPr>
          <w:rFonts w:eastAsia="Calibri"/>
          <w:i/>
          <w:sz w:val="28"/>
          <w:szCs w:val="28"/>
          <w:lang w:eastAsia="ru-RU"/>
        </w:rPr>
        <w:t>Рис.</w:t>
      </w:r>
      <w:r w:rsidR="00135F01">
        <w:rPr>
          <w:rFonts w:eastAsia="Calibri"/>
          <w:i/>
          <w:sz w:val="28"/>
          <w:szCs w:val="28"/>
          <w:lang w:eastAsia="ru-RU"/>
        </w:rPr>
        <w:t>1</w:t>
      </w:r>
      <w:r w:rsidR="00942E77">
        <w:rPr>
          <w:rFonts w:eastAsia="Calibri"/>
          <w:i/>
          <w:sz w:val="28"/>
          <w:szCs w:val="28"/>
          <w:lang w:eastAsia="ru-RU"/>
        </w:rPr>
        <w:t>4</w:t>
      </w:r>
      <w:r w:rsidRPr="00E1237A">
        <w:rPr>
          <w:rFonts w:eastAsia="Calibri"/>
          <w:i/>
          <w:sz w:val="28"/>
          <w:szCs w:val="28"/>
          <w:lang w:eastAsia="ru-RU"/>
        </w:rPr>
        <w:t xml:space="preserve">. Схема биологически обоснованной системы спортивной тренировки (БОССТ). </w:t>
      </w:r>
    </w:p>
    <w:p w:rsidR="001D3EB8" w:rsidRPr="00E1237A" w:rsidRDefault="001D3EB8" w:rsidP="00E1237A">
      <w:pPr>
        <w:spacing w:line="276" w:lineRule="auto"/>
        <w:jc w:val="both"/>
        <w:rPr>
          <w:rFonts w:eastAsia="Calibri"/>
          <w:i/>
          <w:sz w:val="28"/>
          <w:szCs w:val="28"/>
          <w:lang w:eastAsia="ru-RU"/>
        </w:rPr>
      </w:pP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 xml:space="preserve">Указанная схема осуществляется на практике следующим образом. Определяются основные индивидуальные характеристики физического развития спортсмена и его биоэнергетики, ставится задача развития необходимого физического качества (например, максимальной мощности </w:t>
      </w:r>
      <w:r w:rsidRPr="00E1237A">
        <w:rPr>
          <w:rFonts w:eastAsia="Calibri"/>
          <w:sz w:val="28"/>
          <w:szCs w:val="28"/>
          <w:lang w:eastAsia="ru-RU"/>
        </w:rPr>
        <w:lastRenderedPageBreak/>
        <w:t>или силовой выносливости) и в целях решения этой задачи делается выбор соответствующего режима воздействия (характера тренирующей нагрузки).</w:t>
      </w: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 xml:space="preserve">Затем в рамках выбранного режима спортсмену даётся физическая работа до утомления  (переводная нагрузка (ПН), поскольку она переносит организм на новый уровень адаптации). Кроме того, прослеживаются фазы адаптации, которые по времени занимают в целом от 1 до 7 суток, в зависимости от состояния тренированности спортсмена и характера переводной нагрузки, и по достижении нового уровня адаптации даются удерживающие нагрузки (УДН). Смысл последних заключается в том, чтобы каждый раз вывести спортсмена на уровень стационарной работы в режиме переводной нагрузки. Длительность адаптационной тренировочной ступени, как показал опыт, составляет 7-18 календарных дней, из которых тренировочными являются 4-7 дней. </w:t>
      </w:r>
      <w:r w:rsidRPr="00E1237A">
        <w:rPr>
          <w:rFonts w:eastAsia="Calibri"/>
          <w:b/>
          <w:sz w:val="28"/>
          <w:szCs w:val="28"/>
          <w:lang w:eastAsia="ru-RU"/>
        </w:rPr>
        <w:t>Общий объём развивающей работы (переводная и удерживающие нагрузки) находится в пределах 3-7 часов-</w:t>
      </w:r>
      <w:r w:rsidRPr="00E1237A">
        <w:rPr>
          <w:rFonts w:eastAsia="Calibri"/>
          <w:sz w:val="28"/>
          <w:szCs w:val="28"/>
          <w:lang w:eastAsia="ru-RU"/>
        </w:rPr>
        <w:t xml:space="preserve"> и этого уже вполне достаточно,</w:t>
      </w: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 xml:space="preserve">чтобы получить близкий к максимальному тренировочный эффект. </w:t>
      </w: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В процессе прохождения фаз адаптации тренировочная работа не производится.</w:t>
      </w: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 xml:space="preserve">      </w:t>
      </w: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Учитывая особенности академической гребли, где компоненты техники гребли и слаженность работы экипажа играют наиважнейшую роль, при подготовке гребцов работа над техникой и слаженностью проводится в основном те в дни, когда достигнут новый уровень адаптации. Работа эта "подпороговая", то есть не приводящая к утомлению, хотя и может выполняться в режимах различной интенсивности. Вся подготовка спортсменов состоит из следующих друг за другом адаптационных тренировочных ступеней.</w:t>
      </w:r>
    </w:p>
    <w:p w:rsidR="00E1237A" w:rsidRPr="00E1237A" w:rsidRDefault="00E1237A" w:rsidP="00E1237A">
      <w:pPr>
        <w:spacing w:line="276" w:lineRule="auto"/>
        <w:jc w:val="both"/>
        <w:rPr>
          <w:rFonts w:eastAsia="Calibri"/>
          <w:sz w:val="28"/>
          <w:szCs w:val="28"/>
          <w:lang w:eastAsia="ru-RU"/>
        </w:rPr>
      </w:pP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В условиях практического применения БОССТ в полной мере реализуются принципы индивидуализации и объективизации тренировочного режима и его основных компонентов (мощности, времени, типа развивающей и вспомогательной работы, времени и характера отдыха) и другие педагогические принципы.</w:t>
      </w:r>
    </w:p>
    <w:p w:rsidR="00E1237A" w:rsidRDefault="00E1237A" w:rsidP="00E1237A">
      <w:pPr>
        <w:spacing w:line="276" w:lineRule="auto"/>
        <w:jc w:val="both"/>
        <w:rPr>
          <w:rFonts w:eastAsia="Calibri"/>
          <w:sz w:val="28"/>
          <w:szCs w:val="28"/>
          <w:lang w:eastAsia="ru-RU"/>
        </w:rPr>
      </w:pPr>
    </w:p>
    <w:p w:rsidR="00135F01" w:rsidRPr="00E1237A" w:rsidRDefault="00135F01" w:rsidP="00E1237A">
      <w:pPr>
        <w:spacing w:line="276" w:lineRule="auto"/>
        <w:jc w:val="both"/>
        <w:rPr>
          <w:rFonts w:eastAsia="Calibri"/>
          <w:sz w:val="28"/>
          <w:szCs w:val="28"/>
          <w:lang w:eastAsia="ru-RU"/>
        </w:rPr>
      </w:pPr>
    </w:p>
    <w:p w:rsidR="00E1237A" w:rsidRDefault="00E1237A" w:rsidP="00E1237A">
      <w:pPr>
        <w:spacing w:line="276" w:lineRule="auto"/>
        <w:jc w:val="both"/>
        <w:rPr>
          <w:rFonts w:eastAsia="Calibri"/>
          <w:sz w:val="28"/>
          <w:szCs w:val="28"/>
          <w:lang w:eastAsia="ru-RU"/>
        </w:rPr>
      </w:pPr>
    </w:p>
    <w:p w:rsidR="00704C57" w:rsidRDefault="00704C57" w:rsidP="00E1237A">
      <w:pPr>
        <w:spacing w:line="276" w:lineRule="auto"/>
        <w:jc w:val="both"/>
        <w:rPr>
          <w:rFonts w:eastAsia="Calibri"/>
          <w:sz w:val="28"/>
          <w:szCs w:val="28"/>
          <w:lang w:eastAsia="ru-RU"/>
        </w:rPr>
      </w:pPr>
    </w:p>
    <w:p w:rsidR="00704C57" w:rsidRDefault="00704C57" w:rsidP="00E1237A">
      <w:pPr>
        <w:spacing w:line="276" w:lineRule="auto"/>
        <w:jc w:val="both"/>
        <w:rPr>
          <w:rFonts w:eastAsia="Calibri"/>
          <w:sz w:val="28"/>
          <w:szCs w:val="28"/>
          <w:lang w:eastAsia="ru-RU"/>
        </w:rPr>
      </w:pPr>
    </w:p>
    <w:p w:rsidR="00704C57" w:rsidRPr="00E1237A" w:rsidRDefault="00704C57" w:rsidP="00E1237A">
      <w:pPr>
        <w:spacing w:line="276" w:lineRule="auto"/>
        <w:jc w:val="both"/>
        <w:rPr>
          <w:rFonts w:eastAsia="Calibri"/>
          <w:sz w:val="28"/>
          <w:szCs w:val="28"/>
          <w:lang w:eastAsia="ru-RU"/>
        </w:rPr>
      </w:pPr>
    </w:p>
    <w:p w:rsidR="00E1237A" w:rsidRPr="00E1237A" w:rsidRDefault="00E1237A" w:rsidP="00E1237A">
      <w:pPr>
        <w:tabs>
          <w:tab w:val="center" w:pos="4677"/>
          <w:tab w:val="right" w:pos="9355"/>
        </w:tabs>
        <w:spacing w:line="276" w:lineRule="auto"/>
        <w:jc w:val="center"/>
        <w:rPr>
          <w:rFonts w:eastAsia="Calibri"/>
          <w:caps/>
          <w:sz w:val="28"/>
          <w:szCs w:val="28"/>
          <w:lang w:eastAsia="ru-RU"/>
        </w:rPr>
      </w:pPr>
      <w:r w:rsidRPr="00E1237A">
        <w:rPr>
          <w:rFonts w:eastAsia="Calibri"/>
          <w:b/>
          <w:caps/>
          <w:sz w:val="28"/>
          <w:szCs w:val="28"/>
          <w:lang w:eastAsia="ru-RU"/>
        </w:rPr>
        <w:lastRenderedPageBreak/>
        <w:t>Применение растительных стероидов  в Тренировочном процессе ГРЕБЦОВ</w:t>
      </w:r>
    </w:p>
    <w:p w:rsidR="00E1237A" w:rsidRPr="00E1237A" w:rsidRDefault="00E1237A" w:rsidP="00E1237A">
      <w:pPr>
        <w:tabs>
          <w:tab w:val="center" w:pos="4677"/>
          <w:tab w:val="right" w:pos="9355"/>
        </w:tabs>
        <w:spacing w:line="276" w:lineRule="auto"/>
        <w:jc w:val="both"/>
        <w:rPr>
          <w:rFonts w:eastAsia="Calibri"/>
          <w:sz w:val="28"/>
          <w:szCs w:val="28"/>
          <w:lang w:eastAsia="ru-RU"/>
        </w:rPr>
      </w:pPr>
    </w:p>
    <w:p w:rsidR="00942E77" w:rsidRDefault="00E1237A" w:rsidP="00E1237A">
      <w:pPr>
        <w:tabs>
          <w:tab w:val="center" w:pos="4677"/>
          <w:tab w:val="right" w:pos="9355"/>
        </w:tabs>
        <w:spacing w:line="276" w:lineRule="auto"/>
        <w:jc w:val="both"/>
        <w:rPr>
          <w:rFonts w:eastAsia="Calibri"/>
          <w:sz w:val="28"/>
          <w:szCs w:val="28"/>
          <w:lang w:eastAsia="ru-RU"/>
        </w:rPr>
      </w:pPr>
      <w:r w:rsidRPr="00E1237A">
        <w:rPr>
          <w:rFonts w:eastAsia="Calibri"/>
          <w:sz w:val="28"/>
          <w:szCs w:val="28"/>
          <w:lang w:eastAsia="ru-RU"/>
        </w:rPr>
        <w:t>Растительные стероиды имеют более слабый анаболический эффект, чем синтетические препараты, но повышать общую работоспособность организма могут больше чем они. Растительные стероиды практически не имеют побочных эффектов и противопоказаний, они подхлестывают действие анаболических процессов организма. Растительные стероиды  бывают двух видов: адаптогены и гипогликемического действия.</w:t>
      </w:r>
    </w:p>
    <w:p w:rsidR="00942E77" w:rsidRDefault="00942E77" w:rsidP="00E1237A">
      <w:pPr>
        <w:tabs>
          <w:tab w:val="center" w:pos="4677"/>
          <w:tab w:val="right" w:pos="9355"/>
        </w:tabs>
        <w:spacing w:line="276" w:lineRule="auto"/>
        <w:jc w:val="both"/>
        <w:rPr>
          <w:rFonts w:eastAsia="Calibri"/>
          <w:sz w:val="28"/>
          <w:szCs w:val="28"/>
          <w:lang w:eastAsia="ru-RU"/>
        </w:rPr>
      </w:pPr>
    </w:p>
    <w:p w:rsidR="00E1237A" w:rsidRPr="00E1237A" w:rsidRDefault="00E1237A" w:rsidP="00E1237A">
      <w:pPr>
        <w:tabs>
          <w:tab w:val="center" w:pos="4677"/>
          <w:tab w:val="right" w:pos="9355"/>
        </w:tabs>
        <w:spacing w:line="276" w:lineRule="auto"/>
        <w:jc w:val="both"/>
        <w:rPr>
          <w:rFonts w:eastAsia="Calibri"/>
          <w:b/>
          <w:sz w:val="28"/>
          <w:szCs w:val="28"/>
          <w:lang w:eastAsia="ru-RU"/>
        </w:rPr>
      </w:pPr>
      <w:r w:rsidRPr="00E1237A">
        <w:rPr>
          <w:rFonts w:eastAsia="Calibri"/>
          <w:b/>
          <w:sz w:val="28"/>
          <w:szCs w:val="28"/>
          <w:lang w:eastAsia="ru-RU"/>
        </w:rPr>
        <w:t>Растительные стероиды – адаптогены.</w:t>
      </w:r>
    </w:p>
    <w:p w:rsidR="00E1237A" w:rsidRPr="00E1237A" w:rsidRDefault="00E1237A" w:rsidP="00E1237A">
      <w:pPr>
        <w:tabs>
          <w:tab w:val="center" w:pos="4677"/>
          <w:tab w:val="right" w:pos="9355"/>
        </w:tabs>
        <w:spacing w:line="276" w:lineRule="auto"/>
        <w:jc w:val="both"/>
        <w:rPr>
          <w:rFonts w:eastAsia="Calibri"/>
          <w:sz w:val="28"/>
          <w:szCs w:val="28"/>
          <w:lang w:eastAsia="ru-RU"/>
        </w:rPr>
      </w:pPr>
      <w:r w:rsidRPr="00E1237A">
        <w:rPr>
          <w:rFonts w:eastAsia="Calibri"/>
          <w:sz w:val="28"/>
          <w:szCs w:val="28"/>
          <w:lang w:eastAsia="ru-RU"/>
        </w:rPr>
        <w:t>Они кроме анаболического воздействия способствуют повышению устойчивости организма к повышенным физическим нагрузкам, отравлениям, различным излучениям и т.д.</w:t>
      </w:r>
    </w:p>
    <w:p w:rsidR="00E1237A" w:rsidRDefault="00E1237A" w:rsidP="00E1237A">
      <w:pPr>
        <w:tabs>
          <w:tab w:val="center" w:pos="4677"/>
          <w:tab w:val="right" w:pos="9355"/>
        </w:tabs>
        <w:spacing w:line="276" w:lineRule="auto"/>
        <w:jc w:val="both"/>
        <w:rPr>
          <w:rFonts w:eastAsia="Calibri"/>
          <w:b/>
          <w:sz w:val="28"/>
          <w:szCs w:val="28"/>
          <w:lang w:eastAsia="ru-RU"/>
        </w:rPr>
      </w:pPr>
    </w:p>
    <w:p w:rsidR="00E1237A" w:rsidRPr="00E1237A" w:rsidRDefault="00E1237A" w:rsidP="00E1237A">
      <w:pPr>
        <w:tabs>
          <w:tab w:val="center" w:pos="4677"/>
          <w:tab w:val="right" w:pos="9355"/>
        </w:tabs>
        <w:spacing w:line="276" w:lineRule="auto"/>
        <w:jc w:val="both"/>
        <w:rPr>
          <w:rFonts w:eastAsia="Calibri"/>
          <w:b/>
          <w:sz w:val="28"/>
          <w:szCs w:val="28"/>
          <w:lang w:eastAsia="ru-RU"/>
        </w:rPr>
      </w:pPr>
      <w:r w:rsidRPr="00E1237A">
        <w:rPr>
          <w:rFonts w:eastAsia="Calibri"/>
          <w:b/>
          <w:sz w:val="28"/>
          <w:szCs w:val="28"/>
          <w:lang w:eastAsia="ru-RU"/>
        </w:rPr>
        <w:t>Левзея сафлоровидная (маралий корень).</w:t>
      </w:r>
    </w:p>
    <w:p w:rsidR="00E1237A" w:rsidRPr="00E1237A" w:rsidRDefault="00E1237A" w:rsidP="00E1237A">
      <w:pPr>
        <w:tabs>
          <w:tab w:val="center" w:pos="4677"/>
          <w:tab w:val="right" w:pos="9355"/>
        </w:tabs>
        <w:spacing w:line="276" w:lineRule="auto"/>
        <w:jc w:val="both"/>
        <w:rPr>
          <w:rFonts w:eastAsia="Calibri"/>
          <w:sz w:val="28"/>
          <w:szCs w:val="28"/>
          <w:lang w:eastAsia="ru-RU"/>
        </w:rPr>
      </w:pPr>
      <w:r w:rsidRPr="00E1237A">
        <w:rPr>
          <w:rFonts w:eastAsia="Calibri"/>
          <w:sz w:val="28"/>
          <w:szCs w:val="28"/>
          <w:lang w:eastAsia="ru-RU"/>
        </w:rPr>
        <w:t>Левзея имеет в своем составе фитоэкдизоны – вещества, которые имеют анаболический эффект. Принятие левзеи спортсменом повышает синтез белка, помогает его накопить в мышцах и внутренних органах. При этом выносливость и работоспособность возрастает. При употреблении левзеи через некоторое время происходит постепенное расширение кровеносных сосудов в результате этого происходит усиление кровообращения, замедление частоты сердечных сокращений, повышается тонус сердца и нервной системы. Так же наблюдается повышение эритроцитов, лейкоцитов, гемоглобина, и иммунитета в целом.</w:t>
      </w:r>
    </w:p>
    <w:p w:rsidR="00E1237A" w:rsidRPr="00E1237A" w:rsidRDefault="00E1237A" w:rsidP="00E1237A">
      <w:pPr>
        <w:tabs>
          <w:tab w:val="center" w:pos="4677"/>
          <w:tab w:val="right" w:pos="9355"/>
        </w:tabs>
        <w:spacing w:line="276" w:lineRule="auto"/>
        <w:jc w:val="both"/>
        <w:rPr>
          <w:rFonts w:eastAsia="Calibri"/>
          <w:sz w:val="28"/>
          <w:szCs w:val="28"/>
          <w:lang w:eastAsia="ru-RU"/>
        </w:rPr>
      </w:pPr>
    </w:p>
    <w:p w:rsidR="00E1237A" w:rsidRPr="00E1237A" w:rsidRDefault="00E1237A" w:rsidP="00E1237A">
      <w:pPr>
        <w:tabs>
          <w:tab w:val="center" w:pos="4677"/>
          <w:tab w:val="right" w:pos="9355"/>
        </w:tabs>
        <w:spacing w:line="276" w:lineRule="auto"/>
        <w:jc w:val="both"/>
        <w:rPr>
          <w:rFonts w:eastAsia="Calibri"/>
          <w:sz w:val="28"/>
          <w:szCs w:val="28"/>
          <w:lang w:eastAsia="ru-RU"/>
        </w:rPr>
      </w:pPr>
      <w:r w:rsidRPr="00E1237A">
        <w:rPr>
          <w:rFonts w:eastAsia="Calibri"/>
          <w:sz w:val="28"/>
          <w:szCs w:val="28"/>
          <w:lang w:eastAsia="ru-RU"/>
        </w:rPr>
        <w:t>Левзею выпускают как спиртовой экстракт из корня в флаконах емкостью по 40 мл. Прием препарата делаю утром 1 раз в количестве минимум 20 капель и максимум 1-а чайная ложка.</w:t>
      </w:r>
    </w:p>
    <w:p w:rsidR="00E1237A" w:rsidRPr="00E1237A" w:rsidRDefault="00E1237A" w:rsidP="00E1237A">
      <w:pPr>
        <w:tabs>
          <w:tab w:val="center" w:pos="4677"/>
          <w:tab w:val="right" w:pos="9355"/>
        </w:tabs>
        <w:spacing w:line="276" w:lineRule="auto"/>
        <w:jc w:val="both"/>
        <w:rPr>
          <w:rFonts w:eastAsia="Calibri"/>
          <w:sz w:val="28"/>
          <w:szCs w:val="28"/>
          <w:lang w:eastAsia="ru-RU"/>
        </w:rPr>
      </w:pPr>
    </w:p>
    <w:p w:rsidR="00E1237A" w:rsidRPr="00E1237A" w:rsidRDefault="00E1237A" w:rsidP="00E1237A">
      <w:pPr>
        <w:tabs>
          <w:tab w:val="center" w:pos="4677"/>
          <w:tab w:val="right" w:pos="9355"/>
        </w:tabs>
        <w:spacing w:line="276" w:lineRule="auto"/>
        <w:jc w:val="both"/>
        <w:rPr>
          <w:rFonts w:eastAsia="Calibri"/>
          <w:sz w:val="28"/>
          <w:szCs w:val="28"/>
          <w:lang w:eastAsia="ru-RU"/>
        </w:rPr>
      </w:pPr>
      <w:r w:rsidRPr="00E1237A">
        <w:rPr>
          <w:rFonts w:eastAsia="Calibri"/>
          <w:sz w:val="28"/>
          <w:szCs w:val="28"/>
          <w:lang w:eastAsia="ru-RU"/>
        </w:rPr>
        <w:t>Экдистен (экдистерон, ратибол)- препарат выделенный из левзеи сафлоровидной. Он имеет такой же не только анаболическое, но и тонизирующее действие. Таблетки по 5 мг каждая принимается 3 раза в день по 1-2 штуке.</w:t>
      </w:r>
    </w:p>
    <w:p w:rsidR="00E1237A" w:rsidRPr="00E1237A" w:rsidRDefault="00E1237A" w:rsidP="00E1237A">
      <w:pPr>
        <w:tabs>
          <w:tab w:val="center" w:pos="4677"/>
          <w:tab w:val="right" w:pos="9355"/>
        </w:tabs>
        <w:spacing w:line="276" w:lineRule="auto"/>
        <w:jc w:val="both"/>
        <w:rPr>
          <w:rFonts w:eastAsia="Calibri"/>
          <w:sz w:val="28"/>
          <w:szCs w:val="28"/>
          <w:lang w:eastAsia="ru-RU"/>
        </w:rPr>
      </w:pPr>
    </w:p>
    <w:p w:rsidR="00E1237A" w:rsidRPr="00E1237A" w:rsidRDefault="00E1237A" w:rsidP="00E1237A">
      <w:pPr>
        <w:tabs>
          <w:tab w:val="center" w:pos="4677"/>
          <w:tab w:val="right" w:pos="9355"/>
        </w:tabs>
        <w:spacing w:line="276" w:lineRule="auto"/>
        <w:jc w:val="both"/>
        <w:rPr>
          <w:rFonts w:eastAsia="Calibri"/>
          <w:b/>
          <w:sz w:val="28"/>
          <w:szCs w:val="28"/>
          <w:lang w:eastAsia="ru-RU"/>
        </w:rPr>
      </w:pPr>
      <w:r w:rsidRPr="00E1237A">
        <w:rPr>
          <w:rFonts w:eastAsia="Calibri"/>
          <w:b/>
          <w:sz w:val="28"/>
          <w:szCs w:val="28"/>
          <w:lang w:eastAsia="ru-RU"/>
        </w:rPr>
        <w:t>Родиола розовая (золотой корень).</w:t>
      </w:r>
    </w:p>
    <w:p w:rsidR="00E1237A" w:rsidRPr="00E1237A" w:rsidRDefault="00E1237A" w:rsidP="00E1237A">
      <w:pPr>
        <w:tabs>
          <w:tab w:val="center" w:pos="4677"/>
          <w:tab w:val="right" w:pos="9355"/>
        </w:tabs>
        <w:spacing w:line="276" w:lineRule="auto"/>
        <w:jc w:val="both"/>
        <w:rPr>
          <w:rFonts w:eastAsia="Calibri"/>
          <w:sz w:val="28"/>
          <w:szCs w:val="28"/>
          <w:lang w:eastAsia="ru-RU"/>
        </w:rPr>
      </w:pPr>
      <w:r w:rsidRPr="00E1237A">
        <w:rPr>
          <w:rFonts w:eastAsia="Calibri"/>
          <w:sz w:val="28"/>
          <w:szCs w:val="28"/>
          <w:lang w:eastAsia="ru-RU"/>
        </w:rPr>
        <w:t xml:space="preserve">Анаболическое действие родиолы розовой обеспечивается веществами: родозин и родиолизид. Отличительная черта родиолы розовой — более </w:t>
      </w:r>
      <w:r w:rsidRPr="00E1237A">
        <w:rPr>
          <w:rFonts w:eastAsia="Calibri"/>
          <w:sz w:val="28"/>
          <w:szCs w:val="28"/>
          <w:lang w:eastAsia="ru-RU"/>
        </w:rPr>
        <w:lastRenderedPageBreak/>
        <w:t>сильное действие к мышцам. При приеме увеличивается сила и выносливость.</w:t>
      </w:r>
    </w:p>
    <w:p w:rsidR="00E1237A" w:rsidRPr="00E1237A" w:rsidRDefault="00E1237A" w:rsidP="00E1237A">
      <w:pPr>
        <w:tabs>
          <w:tab w:val="center" w:pos="4677"/>
          <w:tab w:val="right" w:pos="9355"/>
        </w:tabs>
        <w:spacing w:line="276" w:lineRule="auto"/>
        <w:jc w:val="both"/>
        <w:rPr>
          <w:rFonts w:eastAsia="Calibri"/>
          <w:sz w:val="28"/>
          <w:szCs w:val="28"/>
          <w:lang w:eastAsia="ru-RU"/>
        </w:rPr>
      </w:pPr>
      <w:r w:rsidRPr="00E1237A">
        <w:rPr>
          <w:rFonts w:eastAsia="Calibri"/>
          <w:sz w:val="28"/>
          <w:szCs w:val="28"/>
          <w:lang w:eastAsia="ru-RU"/>
        </w:rPr>
        <w:t>Выпускается как спиртовой экстракт объем  по 30 мл. Принимают каждое утро минимум 5 капель и максимум 1 чайная ложка.</w:t>
      </w:r>
    </w:p>
    <w:p w:rsidR="00E1237A" w:rsidRPr="00E1237A" w:rsidRDefault="00E1237A" w:rsidP="00E1237A">
      <w:pPr>
        <w:tabs>
          <w:tab w:val="center" w:pos="4677"/>
          <w:tab w:val="right" w:pos="9355"/>
        </w:tabs>
        <w:spacing w:line="276" w:lineRule="auto"/>
        <w:jc w:val="both"/>
        <w:rPr>
          <w:rFonts w:eastAsia="Calibri"/>
          <w:sz w:val="28"/>
          <w:szCs w:val="28"/>
          <w:lang w:eastAsia="ru-RU"/>
        </w:rPr>
      </w:pPr>
    </w:p>
    <w:p w:rsidR="00E1237A" w:rsidRPr="00E1237A" w:rsidRDefault="00E1237A" w:rsidP="00E1237A">
      <w:pPr>
        <w:tabs>
          <w:tab w:val="center" w:pos="4677"/>
          <w:tab w:val="right" w:pos="9355"/>
        </w:tabs>
        <w:spacing w:line="276" w:lineRule="auto"/>
        <w:jc w:val="both"/>
        <w:rPr>
          <w:rFonts w:eastAsia="Calibri"/>
          <w:b/>
          <w:sz w:val="28"/>
          <w:szCs w:val="28"/>
          <w:lang w:eastAsia="ru-RU"/>
        </w:rPr>
      </w:pPr>
      <w:r w:rsidRPr="00E1237A">
        <w:rPr>
          <w:rFonts w:eastAsia="Calibri"/>
          <w:b/>
          <w:sz w:val="28"/>
          <w:szCs w:val="28"/>
          <w:lang w:eastAsia="ru-RU"/>
        </w:rPr>
        <w:t>Аралия маньчжурская.</w:t>
      </w:r>
    </w:p>
    <w:p w:rsidR="00E1237A" w:rsidRPr="00E1237A" w:rsidRDefault="00E1237A" w:rsidP="00E1237A">
      <w:pPr>
        <w:tabs>
          <w:tab w:val="center" w:pos="4677"/>
          <w:tab w:val="right" w:pos="9355"/>
        </w:tabs>
        <w:spacing w:line="276" w:lineRule="auto"/>
        <w:jc w:val="both"/>
        <w:rPr>
          <w:rFonts w:eastAsia="Calibri"/>
          <w:sz w:val="28"/>
          <w:szCs w:val="28"/>
          <w:lang w:eastAsia="ru-RU"/>
        </w:rPr>
      </w:pPr>
      <w:r w:rsidRPr="00E1237A">
        <w:rPr>
          <w:rFonts w:eastAsia="Calibri"/>
          <w:sz w:val="28"/>
          <w:szCs w:val="28"/>
          <w:lang w:eastAsia="ru-RU"/>
        </w:rPr>
        <w:t>Особенность этого растения — способность вызывать более сильное снижение сахара в крови, чем другие растительные стероидамы — адаптогены. Снижение сахара сопутствуется повышением уровня соматотропных гормонов, что в свою очередь приводит к общему анаболическому эффекту и увеличению массы тела.</w:t>
      </w:r>
    </w:p>
    <w:p w:rsidR="00E1237A" w:rsidRPr="00E1237A" w:rsidRDefault="00E1237A" w:rsidP="00E1237A">
      <w:pPr>
        <w:tabs>
          <w:tab w:val="center" w:pos="4677"/>
          <w:tab w:val="right" w:pos="9355"/>
        </w:tabs>
        <w:spacing w:line="276" w:lineRule="auto"/>
        <w:jc w:val="both"/>
        <w:rPr>
          <w:rFonts w:eastAsia="Calibri"/>
          <w:sz w:val="28"/>
          <w:szCs w:val="28"/>
          <w:lang w:eastAsia="ru-RU"/>
        </w:rPr>
      </w:pPr>
      <w:r w:rsidRPr="00E1237A">
        <w:rPr>
          <w:rFonts w:eastAsia="Calibri"/>
          <w:sz w:val="28"/>
          <w:szCs w:val="28"/>
          <w:lang w:eastAsia="ru-RU"/>
        </w:rPr>
        <w:t>Выпускается как спиртовая настойка объемом 50 мл. Необходимо принимать каждое утро в количестве  5-15 капель.</w:t>
      </w:r>
    </w:p>
    <w:p w:rsidR="00E1237A" w:rsidRPr="00E1237A" w:rsidRDefault="00E1237A" w:rsidP="00E1237A">
      <w:pPr>
        <w:tabs>
          <w:tab w:val="center" w:pos="4677"/>
          <w:tab w:val="right" w:pos="9355"/>
        </w:tabs>
        <w:spacing w:line="276" w:lineRule="auto"/>
        <w:jc w:val="both"/>
        <w:rPr>
          <w:rFonts w:eastAsia="Calibri"/>
          <w:sz w:val="28"/>
          <w:szCs w:val="28"/>
          <w:lang w:eastAsia="ru-RU"/>
        </w:rPr>
      </w:pPr>
      <w:r w:rsidRPr="00E1237A">
        <w:rPr>
          <w:rFonts w:eastAsia="Calibri"/>
          <w:sz w:val="28"/>
          <w:szCs w:val="28"/>
          <w:lang w:eastAsia="ru-RU"/>
        </w:rPr>
        <w:t>Сапарал – препарат, получаемый из корней аралии маньчжурской. Имеет меньшее анаболическое действие, чем  настойка аралии. Он возбуждает нервную систему сильнее, чем настойка аралии. Способствует повышению общей работоспособности. Выпускается как таблетки по 50 мг каждая. Необходимо принимать 1-2 раза в день  1-2 таблетки.</w:t>
      </w:r>
    </w:p>
    <w:p w:rsidR="00E1237A" w:rsidRPr="00E1237A" w:rsidRDefault="00E1237A" w:rsidP="00E1237A">
      <w:pPr>
        <w:tabs>
          <w:tab w:val="center" w:pos="4677"/>
          <w:tab w:val="right" w:pos="9355"/>
        </w:tabs>
        <w:spacing w:line="276" w:lineRule="auto"/>
        <w:jc w:val="both"/>
        <w:rPr>
          <w:rFonts w:eastAsia="Calibri"/>
          <w:sz w:val="28"/>
          <w:szCs w:val="28"/>
          <w:lang w:eastAsia="ru-RU"/>
        </w:rPr>
      </w:pPr>
    </w:p>
    <w:p w:rsidR="00E1237A" w:rsidRPr="00E1237A" w:rsidRDefault="00E1237A" w:rsidP="00E1237A">
      <w:pPr>
        <w:tabs>
          <w:tab w:val="center" w:pos="4677"/>
          <w:tab w:val="right" w:pos="9355"/>
        </w:tabs>
        <w:spacing w:line="276" w:lineRule="auto"/>
        <w:jc w:val="both"/>
        <w:rPr>
          <w:rFonts w:eastAsia="Calibri"/>
          <w:b/>
          <w:sz w:val="28"/>
          <w:szCs w:val="28"/>
          <w:lang w:eastAsia="ru-RU"/>
        </w:rPr>
      </w:pPr>
      <w:r w:rsidRPr="00E1237A">
        <w:rPr>
          <w:rFonts w:eastAsia="Calibri"/>
          <w:b/>
          <w:sz w:val="28"/>
          <w:szCs w:val="28"/>
          <w:lang w:eastAsia="ru-RU"/>
        </w:rPr>
        <w:t>Элеутерококк колючий.</w:t>
      </w:r>
    </w:p>
    <w:p w:rsidR="00E1237A" w:rsidRPr="00E1237A" w:rsidRDefault="00E1237A" w:rsidP="00E1237A">
      <w:pPr>
        <w:tabs>
          <w:tab w:val="center" w:pos="4677"/>
          <w:tab w:val="right" w:pos="9355"/>
        </w:tabs>
        <w:spacing w:line="276" w:lineRule="auto"/>
        <w:jc w:val="both"/>
        <w:rPr>
          <w:rFonts w:eastAsia="Calibri"/>
          <w:sz w:val="28"/>
          <w:szCs w:val="28"/>
          <w:lang w:eastAsia="ru-RU"/>
        </w:rPr>
      </w:pPr>
      <w:r w:rsidRPr="00E1237A">
        <w:rPr>
          <w:rFonts w:eastAsia="Calibri"/>
          <w:sz w:val="28"/>
          <w:szCs w:val="28"/>
          <w:lang w:eastAsia="ru-RU"/>
        </w:rPr>
        <w:t>В состав элеутерококка входят вещества элеутерозиды, которые повышают работоспособность, способствуют возрастанию синтеза белка и углеводов. При этом тормозится синтез жиров повышая окисление жиров при физической работе. Так же элеутерококк улучшает зрение и работу печени. Выпускают его как спиртовой экстракт из кореневищ объемом по 50 мл.  Необходимо принимать 10 капель – 1 чайную ложку утром 1 раз в день.</w:t>
      </w:r>
    </w:p>
    <w:p w:rsidR="00E1237A" w:rsidRPr="00E1237A" w:rsidRDefault="00E1237A" w:rsidP="00E1237A">
      <w:pPr>
        <w:tabs>
          <w:tab w:val="center" w:pos="4677"/>
          <w:tab w:val="right" w:pos="9355"/>
        </w:tabs>
        <w:spacing w:line="276" w:lineRule="auto"/>
        <w:jc w:val="both"/>
        <w:rPr>
          <w:rFonts w:eastAsia="Calibri"/>
          <w:sz w:val="28"/>
          <w:szCs w:val="28"/>
          <w:lang w:eastAsia="ru-RU"/>
        </w:rPr>
      </w:pPr>
    </w:p>
    <w:p w:rsidR="00E1237A" w:rsidRPr="00E1237A" w:rsidRDefault="00E1237A" w:rsidP="00E1237A">
      <w:pPr>
        <w:tabs>
          <w:tab w:val="center" w:pos="4677"/>
          <w:tab w:val="right" w:pos="9355"/>
        </w:tabs>
        <w:spacing w:line="276" w:lineRule="auto"/>
        <w:jc w:val="both"/>
        <w:rPr>
          <w:rFonts w:eastAsia="Calibri"/>
          <w:b/>
          <w:sz w:val="28"/>
          <w:szCs w:val="28"/>
          <w:lang w:eastAsia="ru-RU"/>
        </w:rPr>
      </w:pPr>
      <w:r w:rsidRPr="00E1237A">
        <w:rPr>
          <w:rFonts w:eastAsia="Calibri"/>
          <w:b/>
          <w:sz w:val="28"/>
          <w:szCs w:val="28"/>
          <w:lang w:eastAsia="ru-RU"/>
        </w:rPr>
        <w:t>Женьшень.</w:t>
      </w:r>
    </w:p>
    <w:p w:rsidR="00E1237A" w:rsidRPr="00E1237A" w:rsidRDefault="00E1237A" w:rsidP="00E1237A">
      <w:pPr>
        <w:tabs>
          <w:tab w:val="center" w:pos="4677"/>
          <w:tab w:val="right" w:pos="9355"/>
        </w:tabs>
        <w:spacing w:line="276" w:lineRule="auto"/>
        <w:jc w:val="both"/>
        <w:rPr>
          <w:rFonts w:eastAsia="Calibri"/>
          <w:sz w:val="28"/>
          <w:szCs w:val="28"/>
          <w:lang w:eastAsia="ru-RU"/>
        </w:rPr>
      </w:pPr>
      <w:r w:rsidRPr="00E1237A">
        <w:rPr>
          <w:rFonts w:eastAsia="Calibri"/>
          <w:sz w:val="28"/>
          <w:szCs w:val="28"/>
          <w:lang w:eastAsia="ru-RU"/>
        </w:rPr>
        <w:t>В состав женьшеня входят вещества панаксозиды, благодаря которым он имеет сахароснижающее и анаболическое действие. Анаболическое действие его примерно равно элеутерококку. Женьшень выпускают как спиртовую настойку. Необходимо принимать 10-50 капель утром 1 раз в день.</w:t>
      </w:r>
    </w:p>
    <w:p w:rsidR="00E1237A" w:rsidRPr="00E1237A" w:rsidRDefault="00E1237A" w:rsidP="00E1237A">
      <w:pPr>
        <w:tabs>
          <w:tab w:val="center" w:pos="4677"/>
          <w:tab w:val="right" w:pos="9355"/>
        </w:tabs>
        <w:spacing w:line="276" w:lineRule="auto"/>
        <w:jc w:val="both"/>
        <w:rPr>
          <w:rFonts w:eastAsia="Calibri"/>
          <w:sz w:val="28"/>
          <w:szCs w:val="28"/>
          <w:lang w:eastAsia="ru-RU"/>
        </w:rPr>
      </w:pPr>
    </w:p>
    <w:p w:rsidR="00E1237A" w:rsidRPr="00E1237A" w:rsidRDefault="00E1237A" w:rsidP="00E1237A">
      <w:pPr>
        <w:tabs>
          <w:tab w:val="center" w:pos="4677"/>
          <w:tab w:val="right" w:pos="9355"/>
        </w:tabs>
        <w:spacing w:line="276" w:lineRule="auto"/>
        <w:jc w:val="both"/>
        <w:rPr>
          <w:rFonts w:eastAsia="Calibri"/>
          <w:b/>
          <w:sz w:val="28"/>
          <w:szCs w:val="28"/>
          <w:lang w:eastAsia="ru-RU"/>
        </w:rPr>
      </w:pPr>
      <w:r w:rsidRPr="00E1237A">
        <w:rPr>
          <w:rFonts w:eastAsia="Calibri"/>
          <w:b/>
          <w:sz w:val="28"/>
          <w:szCs w:val="28"/>
          <w:lang w:eastAsia="ru-RU"/>
        </w:rPr>
        <w:t>Лимонник китайский.</w:t>
      </w:r>
    </w:p>
    <w:p w:rsidR="00E1237A" w:rsidRPr="00E1237A" w:rsidRDefault="00E1237A" w:rsidP="00E1237A">
      <w:pPr>
        <w:tabs>
          <w:tab w:val="center" w:pos="4677"/>
          <w:tab w:val="right" w:pos="9355"/>
        </w:tabs>
        <w:spacing w:line="276" w:lineRule="auto"/>
        <w:jc w:val="both"/>
        <w:rPr>
          <w:rFonts w:eastAsia="Calibri"/>
          <w:sz w:val="28"/>
          <w:szCs w:val="28"/>
          <w:lang w:eastAsia="ru-RU"/>
        </w:rPr>
      </w:pPr>
      <w:r w:rsidRPr="00E1237A">
        <w:rPr>
          <w:rFonts w:eastAsia="Calibri"/>
          <w:sz w:val="28"/>
          <w:szCs w:val="28"/>
          <w:lang w:eastAsia="ru-RU"/>
        </w:rPr>
        <w:t xml:space="preserve">Благодаря содержанию в нем вещества схизандрина при приеме наблюдается повышение работоспособности, улучшение настроения и зрения. Это происходит в результате его свойства улучшать проводимость нервных волокон и возбуждать центральную нервную систему. Выпускают спиртовой </w:t>
      </w:r>
      <w:r w:rsidRPr="00E1237A">
        <w:rPr>
          <w:rFonts w:eastAsia="Calibri"/>
          <w:sz w:val="28"/>
          <w:szCs w:val="28"/>
          <w:lang w:eastAsia="ru-RU"/>
        </w:rPr>
        <w:lastRenderedPageBreak/>
        <w:t>настойкой по 50 мл. Необходимо принимать по 10-25 капель утром 1 раз в день.</w:t>
      </w:r>
    </w:p>
    <w:p w:rsidR="00E1237A" w:rsidRPr="00E1237A" w:rsidRDefault="00E1237A" w:rsidP="00E1237A">
      <w:pPr>
        <w:tabs>
          <w:tab w:val="center" w:pos="4677"/>
          <w:tab w:val="right" w:pos="9355"/>
        </w:tabs>
        <w:spacing w:line="276" w:lineRule="auto"/>
        <w:jc w:val="both"/>
        <w:rPr>
          <w:rFonts w:eastAsia="Calibri"/>
          <w:sz w:val="28"/>
          <w:szCs w:val="28"/>
          <w:lang w:eastAsia="ru-RU"/>
        </w:rPr>
      </w:pPr>
    </w:p>
    <w:p w:rsidR="00E1237A" w:rsidRPr="00E1237A" w:rsidRDefault="00E1237A" w:rsidP="00E1237A">
      <w:pPr>
        <w:tabs>
          <w:tab w:val="center" w:pos="4677"/>
          <w:tab w:val="right" w:pos="9355"/>
        </w:tabs>
        <w:spacing w:line="276" w:lineRule="auto"/>
        <w:jc w:val="both"/>
        <w:rPr>
          <w:rFonts w:eastAsia="Calibri"/>
          <w:b/>
          <w:sz w:val="28"/>
          <w:szCs w:val="28"/>
          <w:lang w:eastAsia="ru-RU"/>
        </w:rPr>
      </w:pPr>
      <w:r w:rsidRPr="00E1237A">
        <w:rPr>
          <w:rFonts w:eastAsia="Calibri"/>
          <w:b/>
          <w:sz w:val="28"/>
          <w:szCs w:val="28"/>
          <w:lang w:eastAsia="ru-RU"/>
        </w:rPr>
        <w:t>Заманиха высокая.</w:t>
      </w:r>
    </w:p>
    <w:p w:rsidR="00E1237A" w:rsidRPr="00E1237A" w:rsidRDefault="00E1237A" w:rsidP="00E1237A">
      <w:pPr>
        <w:tabs>
          <w:tab w:val="center" w:pos="4677"/>
          <w:tab w:val="right" w:pos="9355"/>
        </w:tabs>
        <w:spacing w:line="276" w:lineRule="auto"/>
        <w:jc w:val="both"/>
        <w:rPr>
          <w:rFonts w:eastAsia="Calibri"/>
          <w:sz w:val="28"/>
          <w:szCs w:val="28"/>
          <w:lang w:eastAsia="ru-RU"/>
        </w:rPr>
      </w:pPr>
      <w:r w:rsidRPr="00E1237A">
        <w:rPr>
          <w:rFonts w:eastAsia="Calibri"/>
          <w:sz w:val="28"/>
          <w:szCs w:val="28"/>
          <w:lang w:eastAsia="ru-RU"/>
        </w:rPr>
        <w:t>В составе растения находятся сапонины, алкалоиды и гликозиды. Он имеет тонизирующее и небольшое анаболическое действие. Выпускается как спиртовая настойка по 50 мл.  Необходимо принимать по 30-60 капель 1 раз в день.</w:t>
      </w:r>
    </w:p>
    <w:p w:rsidR="00E93BAB" w:rsidRPr="00E1237A" w:rsidRDefault="00E93BAB" w:rsidP="00E1237A">
      <w:pPr>
        <w:tabs>
          <w:tab w:val="center" w:pos="4677"/>
          <w:tab w:val="right" w:pos="9355"/>
        </w:tabs>
        <w:spacing w:line="276" w:lineRule="auto"/>
        <w:jc w:val="both"/>
        <w:rPr>
          <w:rFonts w:eastAsia="Calibri"/>
          <w:sz w:val="28"/>
          <w:szCs w:val="28"/>
          <w:lang w:eastAsia="ru-RU"/>
        </w:rPr>
      </w:pPr>
    </w:p>
    <w:p w:rsidR="00E1237A" w:rsidRPr="00E1237A" w:rsidRDefault="00E1237A" w:rsidP="00E1237A">
      <w:pPr>
        <w:tabs>
          <w:tab w:val="center" w:pos="4677"/>
          <w:tab w:val="right" w:pos="9355"/>
        </w:tabs>
        <w:spacing w:line="276" w:lineRule="auto"/>
        <w:jc w:val="both"/>
        <w:rPr>
          <w:rFonts w:eastAsia="Calibri"/>
          <w:b/>
          <w:sz w:val="28"/>
          <w:szCs w:val="28"/>
          <w:lang w:eastAsia="ru-RU"/>
        </w:rPr>
      </w:pPr>
      <w:r w:rsidRPr="00E1237A">
        <w:rPr>
          <w:rFonts w:eastAsia="Calibri"/>
          <w:b/>
          <w:sz w:val="28"/>
          <w:szCs w:val="28"/>
          <w:lang w:eastAsia="ru-RU"/>
        </w:rPr>
        <w:t>Стеркулия платанолистная.</w:t>
      </w:r>
    </w:p>
    <w:p w:rsidR="00E1237A" w:rsidRPr="00E1237A" w:rsidRDefault="00E1237A" w:rsidP="00E1237A">
      <w:pPr>
        <w:tabs>
          <w:tab w:val="center" w:pos="4677"/>
          <w:tab w:val="right" w:pos="9355"/>
        </w:tabs>
        <w:spacing w:line="276" w:lineRule="auto"/>
        <w:jc w:val="both"/>
        <w:rPr>
          <w:rFonts w:eastAsia="Calibri"/>
          <w:sz w:val="28"/>
          <w:szCs w:val="28"/>
          <w:lang w:eastAsia="ru-RU"/>
        </w:rPr>
      </w:pPr>
      <w:r w:rsidRPr="00E1237A">
        <w:rPr>
          <w:rFonts w:eastAsia="Calibri"/>
          <w:sz w:val="28"/>
          <w:szCs w:val="28"/>
          <w:lang w:eastAsia="ru-RU"/>
        </w:rPr>
        <w:t>Как элеутерококк и женьшень повышает работоспособность и способствует протеканию анаболических процессов. Выпускается как спиртовая настойка по 25 мл. Необходимо принимать от 10 до 40 капель 1 раз в день.</w:t>
      </w:r>
    </w:p>
    <w:p w:rsidR="00E1237A" w:rsidRPr="00E1237A" w:rsidRDefault="00E1237A" w:rsidP="00E1237A">
      <w:pPr>
        <w:tabs>
          <w:tab w:val="center" w:pos="4677"/>
          <w:tab w:val="right" w:pos="9355"/>
        </w:tabs>
        <w:spacing w:line="276" w:lineRule="auto"/>
        <w:jc w:val="both"/>
        <w:rPr>
          <w:rFonts w:eastAsia="Calibri"/>
          <w:sz w:val="28"/>
          <w:szCs w:val="28"/>
          <w:lang w:eastAsia="ru-RU"/>
        </w:rPr>
      </w:pPr>
    </w:p>
    <w:p w:rsidR="00E1237A" w:rsidRPr="00E1237A" w:rsidRDefault="00E1237A" w:rsidP="00E1237A">
      <w:pPr>
        <w:tabs>
          <w:tab w:val="center" w:pos="4677"/>
          <w:tab w:val="right" w:pos="9355"/>
        </w:tabs>
        <w:spacing w:line="276" w:lineRule="auto"/>
        <w:jc w:val="both"/>
        <w:rPr>
          <w:rFonts w:eastAsia="Calibri"/>
          <w:sz w:val="28"/>
          <w:szCs w:val="28"/>
          <w:lang w:eastAsia="ru-RU"/>
        </w:rPr>
      </w:pPr>
      <w:r w:rsidRPr="00E1237A">
        <w:rPr>
          <w:rFonts w:eastAsia="Calibri"/>
          <w:sz w:val="28"/>
          <w:szCs w:val="28"/>
          <w:lang w:eastAsia="ru-RU"/>
        </w:rPr>
        <w:t>Необходимо иметь в виду, что действие растительных стероидов возможно при применении соответствующих физических нагрузок на организм. Все перечисленные вещества имеют свойства усиливать возбуждение и торможение центральной нервной системы, поэтому правильная дозировка и принятие препарата в нужное время суток очень важна.</w:t>
      </w:r>
    </w:p>
    <w:p w:rsidR="00E1237A" w:rsidRPr="00E1237A" w:rsidRDefault="00E1237A" w:rsidP="00E1237A">
      <w:pPr>
        <w:tabs>
          <w:tab w:val="center" w:pos="4677"/>
          <w:tab w:val="right" w:pos="9355"/>
        </w:tabs>
        <w:spacing w:line="276" w:lineRule="auto"/>
        <w:jc w:val="both"/>
        <w:rPr>
          <w:rFonts w:eastAsia="Calibri"/>
          <w:sz w:val="28"/>
          <w:szCs w:val="28"/>
          <w:lang w:eastAsia="ru-RU"/>
        </w:rPr>
      </w:pPr>
    </w:p>
    <w:p w:rsidR="00E1237A" w:rsidRPr="00E1237A" w:rsidRDefault="00E1237A" w:rsidP="00E1237A">
      <w:pPr>
        <w:tabs>
          <w:tab w:val="center" w:pos="4677"/>
          <w:tab w:val="right" w:pos="9355"/>
        </w:tabs>
        <w:spacing w:line="276" w:lineRule="auto"/>
        <w:jc w:val="both"/>
        <w:rPr>
          <w:rFonts w:eastAsia="Calibri"/>
          <w:sz w:val="28"/>
          <w:szCs w:val="28"/>
          <w:lang w:eastAsia="ru-RU"/>
        </w:rPr>
      </w:pPr>
      <w:r w:rsidRPr="00E1237A">
        <w:rPr>
          <w:rFonts w:eastAsia="Calibri"/>
          <w:sz w:val="28"/>
          <w:szCs w:val="28"/>
          <w:lang w:eastAsia="ru-RU"/>
        </w:rPr>
        <w:t>Так же необходимо знать, что малые  и большие дозы  растительных стероидов имеют различное действие на центральную нервную систему.</w:t>
      </w:r>
    </w:p>
    <w:p w:rsidR="00E1237A" w:rsidRPr="00E1237A" w:rsidRDefault="00E1237A" w:rsidP="00E1237A">
      <w:pPr>
        <w:tabs>
          <w:tab w:val="center" w:pos="4677"/>
          <w:tab w:val="right" w:pos="9355"/>
        </w:tabs>
        <w:spacing w:line="276" w:lineRule="auto"/>
        <w:jc w:val="both"/>
        <w:rPr>
          <w:rFonts w:eastAsia="Calibri"/>
          <w:sz w:val="28"/>
          <w:szCs w:val="28"/>
          <w:lang w:eastAsia="ru-RU"/>
        </w:rPr>
      </w:pPr>
    </w:p>
    <w:p w:rsidR="00E1237A" w:rsidRPr="00E1237A" w:rsidRDefault="00E1237A" w:rsidP="00E1237A">
      <w:pPr>
        <w:tabs>
          <w:tab w:val="center" w:pos="4677"/>
          <w:tab w:val="right" w:pos="9355"/>
        </w:tabs>
        <w:spacing w:line="276" w:lineRule="auto"/>
        <w:jc w:val="both"/>
        <w:rPr>
          <w:rFonts w:eastAsia="Calibri"/>
          <w:sz w:val="28"/>
          <w:szCs w:val="28"/>
          <w:lang w:eastAsia="ru-RU"/>
        </w:rPr>
      </w:pPr>
      <w:r w:rsidRPr="00E1237A">
        <w:rPr>
          <w:rFonts w:eastAsia="Calibri"/>
          <w:sz w:val="28"/>
          <w:szCs w:val="28"/>
          <w:lang w:eastAsia="ru-RU"/>
        </w:rPr>
        <w:t>Каждому спортсмену необходимо индивидуально скорректировать величину дозы под особенности его организма. Это делают принимая во внимание, что малые дозы вызывают торможение, средние – повышение активности в первой половине дня и торможение во второй, большие — активность весь день и крепкий ночной сон, чрезмерные дозы вызывают бессонницу.</w:t>
      </w:r>
    </w:p>
    <w:p w:rsidR="00E1237A" w:rsidRPr="00E1237A" w:rsidRDefault="00E1237A" w:rsidP="00E1237A">
      <w:pPr>
        <w:tabs>
          <w:tab w:val="center" w:pos="4677"/>
          <w:tab w:val="right" w:pos="9355"/>
        </w:tabs>
        <w:spacing w:line="276" w:lineRule="auto"/>
        <w:jc w:val="both"/>
        <w:rPr>
          <w:rFonts w:eastAsia="Calibri"/>
          <w:sz w:val="28"/>
          <w:szCs w:val="28"/>
          <w:lang w:eastAsia="ru-RU"/>
        </w:rPr>
      </w:pPr>
    </w:p>
    <w:p w:rsidR="00E1237A" w:rsidRPr="00E1237A" w:rsidRDefault="00E1237A" w:rsidP="00E1237A">
      <w:pPr>
        <w:tabs>
          <w:tab w:val="center" w:pos="4677"/>
          <w:tab w:val="right" w:pos="9355"/>
        </w:tabs>
        <w:spacing w:line="276" w:lineRule="auto"/>
        <w:jc w:val="both"/>
        <w:rPr>
          <w:rFonts w:eastAsia="Calibri"/>
          <w:b/>
          <w:sz w:val="28"/>
          <w:szCs w:val="28"/>
          <w:lang w:eastAsia="ru-RU"/>
        </w:rPr>
      </w:pPr>
      <w:r w:rsidRPr="00E1237A">
        <w:rPr>
          <w:rFonts w:eastAsia="Calibri"/>
          <w:b/>
          <w:sz w:val="28"/>
          <w:szCs w:val="28"/>
          <w:lang w:eastAsia="ru-RU"/>
        </w:rPr>
        <w:t>Растительные стероиды гипогликемического действия.</w:t>
      </w:r>
    </w:p>
    <w:p w:rsidR="00E1237A" w:rsidRPr="00E1237A" w:rsidRDefault="00E1237A" w:rsidP="00E1237A">
      <w:pPr>
        <w:tabs>
          <w:tab w:val="center" w:pos="4677"/>
          <w:tab w:val="right" w:pos="9355"/>
        </w:tabs>
        <w:spacing w:line="276" w:lineRule="auto"/>
        <w:jc w:val="both"/>
        <w:rPr>
          <w:rFonts w:eastAsia="Calibri"/>
          <w:sz w:val="28"/>
          <w:szCs w:val="28"/>
          <w:lang w:eastAsia="ru-RU"/>
        </w:rPr>
      </w:pPr>
      <w:r w:rsidRPr="00E1237A">
        <w:rPr>
          <w:rFonts w:eastAsia="Calibri"/>
          <w:sz w:val="28"/>
          <w:szCs w:val="28"/>
          <w:lang w:eastAsia="ru-RU"/>
        </w:rPr>
        <w:t>Существуют растения, которые в отличие от адаптогенов не имеют тонизирующего и стимулирующего действия, но вызывают усиление анаболизма. К ним относятся:</w:t>
      </w:r>
    </w:p>
    <w:p w:rsidR="00E1237A" w:rsidRPr="00E1237A" w:rsidRDefault="00E1237A" w:rsidP="00E1237A">
      <w:pPr>
        <w:tabs>
          <w:tab w:val="center" w:pos="4677"/>
          <w:tab w:val="right" w:pos="9355"/>
        </w:tabs>
        <w:spacing w:line="276" w:lineRule="auto"/>
        <w:jc w:val="both"/>
        <w:rPr>
          <w:rFonts w:eastAsia="Calibri"/>
          <w:sz w:val="28"/>
          <w:szCs w:val="28"/>
          <w:lang w:eastAsia="ru-RU"/>
        </w:rPr>
      </w:pPr>
    </w:p>
    <w:p w:rsidR="00E1237A" w:rsidRPr="00E1237A" w:rsidRDefault="00E1237A" w:rsidP="00E1237A">
      <w:pPr>
        <w:tabs>
          <w:tab w:val="center" w:pos="4677"/>
          <w:tab w:val="right" w:pos="9355"/>
        </w:tabs>
        <w:spacing w:line="276" w:lineRule="auto"/>
        <w:jc w:val="both"/>
        <w:rPr>
          <w:rFonts w:eastAsia="Calibri"/>
          <w:b/>
          <w:sz w:val="28"/>
          <w:szCs w:val="28"/>
          <w:lang w:eastAsia="ru-RU"/>
        </w:rPr>
      </w:pPr>
      <w:r w:rsidRPr="00E1237A">
        <w:rPr>
          <w:rFonts w:eastAsia="Calibri"/>
          <w:b/>
          <w:sz w:val="28"/>
          <w:szCs w:val="28"/>
          <w:lang w:eastAsia="ru-RU"/>
        </w:rPr>
        <w:t>Соя.</w:t>
      </w:r>
    </w:p>
    <w:p w:rsidR="00E1237A" w:rsidRDefault="00E1237A" w:rsidP="00E1237A">
      <w:pPr>
        <w:tabs>
          <w:tab w:val="center" w:pos="4677"/>
          <w:tab w:val="right" w:pos="9355"/>
        </w:tabs>
        <w:spacing w:line="276" w:lineRule="auto"/>
        <w:jc w:val="both"/>
        <w:rPr>
          <w:rFonts w:eastAsia="Calibri"/>
          <w:sz w:val="28"/>
          <w:szCs w:val="28"/>
          <w:lang w:eastAsia="ru-RU"/>
        </w:rPr>
      </w:pPr>
      <w:r w:rsidRPr="00E1237A">
        <w:rPr>
          <w:rFonts w:eastAsia="Calibri"/>
          <w:sz w:val="28"/>
          <w:szCs w:val="28"/>
          <w:lang w:eastAsia="ru-RU"/>
        </w:rPr>
        <w:t>Мука из нее может снижать содержание сахара в крови на 45%. Она есть в составе  кондитерских изделий, коктейлей и т.д. Белковый концентрат сои используется в производстве большинства протеинов для спортсменов. С той же целью пьют чай заваренный из соломы сои.</w:t>
      </w:r>
    </w:p>
    <w:p w:rsidR="00E1237A" w:rsidRPr="00E1237A" w:rsidRDefault="00E1237A" w:rsidP="00E1237A">
      <w:pPr>
        <w:tabs>
          <w:tab w:val="center" w:pos="4677"/>
          <w:tab w:val="right" w:pos="9355"/>
        </w:tabs>
        <w:spacing w:line="276" w:lineRule="auto"/>
        <w:jc w:val="both"/>
        <w:rPr>
          <w:rFonts w:eastAsia="Calibri"/>
          <w:b/>
          <w:sz w:val="28"/>
          <w:szCs w:val="28"/>
          <w:lang w:eastAsia="ru-RU"/>
        </w:rPr>
      </w:pPr>
      <w:r w:rsidRPr="00E1237A">
        <w:rPr>
          <w:rFonts w:eastAsia="Calibri"/>
          <w:b/>
          <w:sz w:val="28"/>
          <w:szCs w:val="28"/>
          <w:lang w:eastAsia="ru-RU"/>
        </w:rPr>
        <w:lastRenderedPageBreak/>
        <w:t>Фасоль.</w:t>
      </w:r>
    </w:p>
    <w:p w:rsidR="00E1237A" w:rsidRPr="00E1237A" w:rsidRDefault="00E1237A" w:rsidP="00E1237A">
      <w:pPr>
        <w:tabs>
          <w:tab w:val="center" w:pos="4677"/>
          <w:tab w:val="right" w:pos="9355"/>
        </w:tabs>
        <w:spacing w:line="276" w:lineRule="auto"/>
        <w:jc w:val="both"/>
        <w:rPr>
          <w:rFonts w:eastAsia="Calibri"/>
          <w:sz w:val="28"/>
          <w:szCs w:val="28"/>
          <w:lang w:eastAsia="ru-RU"/>
        </w:rPr>
      </w:pPr>
      <w:r w:rsidRPr="00E1237A">
        <w:rPr>
          <w:rFonts w:eastAsia="Calibri"/>
          <w:sz w:val="28"/>
          <w:szCs w:val="28"/>
          <w:lang w:eastAsia="ru-RU"/>
        </w:rPr>
        <w:t>Такое же действие имеет и трава фасоли, ее створки и плоды во время молочной спелости. При употреблении уровень сахара в крови может снижаться до 28%.</w:t>
      </w:r>
    </w:p>
    <w:p w:rsidR="00E1237A" w:rsidRPr="00E1237A" w:rsidRDefault="00E1237A" w:rsidP="00E1237A">
      <w:pPr>
        <w:tabs>
          <w:tab w:val="center" w:pos="4677"/>
          <w:tab w:val="right" w:pos="9355"/>
        </w:tabs>
        <w:spacing w:line="276" w:lineRule="auto"/>
        <w:jc w:val="both"/>
        <w:rPr>
          <w:rFonts w:eastAsia="Calibri"/>
          <w:sz w:val="28"/>
          <w:szCs w:val="28"/>
          <w:lang w:eastAsia="ru-RU"/>
        </w:rPr>
      </w:pPr>
    </w:p>
    <w:p w:rsidR="00E1237A" w:rsidRPr="00E1237A" w:rsidRDefault="00E1237A" w:rsidP="00E1237A">
      <w:pPr>
        <w:tabs>
          <w:tab w:val="center" w:pos="4677"/>
          <w:tab w:val="right" w:pos="9355"/>
        </w:tabs>
        <w:spacing w:line="276" w:lineRule="auto"/>
        <w:jc w:val="both"/>
        <w:rPr>
          <w:rFonts w:eastAsia="Calibri"/>
          <w:b/>
          <w:sz w:val="28"/>
          <w:szCs w:val="28"/>
          <w:lang w:eastAsia="ru-RU"/>
        </w:rPr>
      </w:pPr>
      <w:r w:rsidRPr="00E1237A">
        <w:rPr>
          <w:rFonts w:eastAsia="Calibri"/>
          <w:b/>
          <w:sz w:val="28"/>
          <w:szCs w:val="28"/>
          <w:lang w:eastAsia="ru-RU"/>
        </w:rPr>
        <w:t>Горох.</w:t>
      </w:r>
    </w:p>
    <w:p w:rsidR="00E1237A" w:rsidRPr="00E1237A" w:rsidRDefault="00E1237A" w:rsidP="00E1237A">
      <w:pPr>
        <w:tabs>
          <w:tab w:val="center" w:pos="4677"/>
          <w:tab w:val="right" w:pos="9355"/>
        </w:tabs>
        <w:spacing w:line="276" w:lineRule="auto"/>
        <w:jc w:val="both"/>
        <w:rPr>
          <w:rFonts w:eastAsia="Calibri"/>
          <w:sz w:val="28"/>
          <w:szCs w:val="28"/>
          <w:lang w:eastAsia="ru-RU"/>
        </w:rPr>
      </w:pPr>
      <w:r w:rsidRPr="00E1237A">
        <w:rPr>
          <w:rFonts w:eastAsia="Calibri"/>
          <w:sz w:val="28"/>
          <w:szCs w:val="28"/>
          <w:lang w:eastAsia="ru-RU"/>
        </w:rPr>
        <w:t>Гипогликемическое действие имеют стручки и плоды если их собрать во время молочной спелости.</w:t>
      </w:r>
    </w:p>
    <w:p w:rsidR="00E1237A" w:rsidRPr="00E1237A" w:rsidRDefault="00E1237A" w:rsidP="00E1237A">
      <w:pPr>
        <w:tabs>
          <w:tab w:val="center" w:pos="4677"/>
          <w:tab w:val="right" w:pos="9355"/>
        </w:tabs>
        <w:spacing w:line="276" w:lineRule="auto"/>
        <w:jc w:val="both"/>
        <w:rPr>
          <w:rFonts w:eastAsia="Calibri"/>
          <w:sz w:val="28"/>
          <w:szCs w:val="28"/>
          <w:lang w:eastAsia="ru-RU"/>
        </w:rPr>
      </w:pPr>
      <w:r w:rsidRPr="00E1237A">
        <w:rPr>
          <w:rFonts w:eastAsia="Calibri"/>
          <w:sz w:val="28"/>
          <w:szCs w:val="28"/>
          <w:lang w:eastAsia="ru-RU"/>
        </w:rPr>
        <w:t>Необходимо иметь в виду, что зрелый горох и фасоль гипогликемического действия уже не имеют, а также содержат вещества разрушающие пищеварительные ферменты и нарушающие пищеварение.</w:t>
      </w:r>
    </w:p>
    <w:p w:rsidR="00E1237A" w:rsidRPr="00E1237A" w:rsidRDefault="00E1237A" w:rsidP="00E1237A">
      <w:pPr>
        <w:tabs>
          <w:tab w:val="center" w:pos="4677"/>
          <w:tab w:val="right" w:pos="9355"/>
        </w:tabs>
        <w:spacing w:line="276" w:lineRule="auto"/>
        <w:jc w:val="both"/>
        <w:rPr>
          <w:rFonts w:eastAsia="Calibri"/>
          <w:b/>
          <w:sz w:val="28"/>
          <w:szCs w:val="28"/>
          <w:lang w:eastAsia="ru-RU"/>
        </w:rPr>
      </w:pPr>
    </w:p>
    <w:p w:rsidR="00E1237A" w:rsidRPr="00E1237A" w:rsidRDefault="00E1237A" w:rsidP="00E1237A">
      <w:pPr>
        <w:tabs>
          <w:tab w:val="center" w:pos="4677"/>
          <w:tab w:val="right" w:pos="9355"/>
        </w:tabs>
        <w:spacing w:line="276" w:lineRule="auto"/>
        <w:jc w:val="both"/>
        <w:rPr>
          <w:rFonts w:eastAsia="Calibri"/>
          <w:b/>
          <w:sz w:val="28"/>
          <w:szCs w:val="28"/>
          <w:lang w:eastAsia="ru-RU"/>
        </w:rPr>
      </w:pPr>
      <w:r w:rsidRPr="00E1237A">
        <w:rPr>
          <w:rFonts w:eastAsia="Calibri"/>
          <w:b/>
          <w:sz w:val="28"/>
          <w:szCs w:val="28"/>
          <w:lang w:eastAsia="ru-RU"/>
        </w:rPr>
        <w:t>Черника.</w:t>
      </w:r>
    </w:p>
    <w:p w:rsidR="00E1237A" w:rsidRDefault="00E1237A" w:rsidP="00E1237A">
      <w:pPr>
        <w:tabs>
          <w:tab w:val="center" w:pos="4677"/>
          <w:tab w:val="right" w:pos="9355"/>
        </w:tabs>
        <w:spacing w:line="276" w:lineRule="auto"/>
        <w:jc w:val="both"/>
        <w:rPr>
          <w:rFonts w:eastAsia="Calibri"/>
          <w:sz w:val="28"/>
          <w:szCs w:val="28"/>
          <w:lang w:eastAsia="ru-RU"/>
        </w:rPr>
      </w:pPr>
      <w:r w:rsidRPr="00E1237A">
        <w:rPr>
          <w:rFonts w:eastAsia="Calibri"/>
          <w:sz w:val="28"/>
          <w:szCs w:val="28"/>
          <w:lang w:eastAsia="ru-RU"/>
        </w:rPr>
        <w:t>Из засушенных листьев пьют чай. Содержание сахара в крови понижается на 40% с сохранением эффекта более чем на сутки.</w:t>
      </w:r>
    </w:p>
    <w:p w:rsidR="00E93BAB" w:rsidRDefault="00E93BAB" w:rsidP="00E1237A">
      <w:pPr>
        <w:tabs>
          <w:tab w:val="center" w:pos="4677"/>
          <w:tab w:val="right" w:pos="9355"/>
        </w:tabs>
        <w:spacing w:line="276" w:lineRule="auto"/>
        <w:jc w:val="both"/>
        <w:rPr>
          <w:rFonts w:eastAsia="Calibri"/>
          <w:sz w:val="28"/>
          <w:szCs w:val="28"/>
          <w:lang w:eastAsia="ru-RU"/>
        </w:rPr>
      </w:pPr>
    </w:p>
    <w:p w:rsidR="00942E77" w:rsidRDefault="00942E77" w:rsidP="00E1237A">
      <w:pPr>
        <w:tabs>
          <w:tab w:val="center" w:pos="4677"/>
          <w:tab w:val="right" w:pos="9355"/>
        </w:tabs>
        <w:spacing w:line="276" w:lineRule="auto"/>
        <w:jc w:val="center"/>
        <w:rPr>
          <w:rFonts w:eastAsia="Calibri"/>
          <w:b/>
          <w:sz w:val="28"/>
          <w:szCs w:val="28"/>
          <w:lang w:eastAsia="ru-RU"/>
        </w:rPr>
      </w:pPr>
    </w:p>
    <w:p w:rsidR="00942E77" w:rsidRDefault="00942E77" w:rsidP="00E1237A">
      <w:pPr>
        <w:tabs>
          <w:tab w:val="center" w:pos="4677"/>
          <w:tab w:val="right" w:pos="9355"/>
        </w:tabs>
        <w:spacing w:line="276" w:lineRule="auto"/>
        <w:jc w:val="center"/>
        <w:rPr>
          <w:rFonts w:eastAsia="Calibri"/>
          <w:b/>
          <w:sz w:val="28"/>
          <w:szCs w:val="28"/>
          <w:lang w:eastAsia="ru-RU"/>
        </w:rPr>
      </w:pPr>
    </w:p>
    <w:p w:rsidR="00E1237A" w:rsidRDefault="00E1237A" w:rsidP="00E1237A">
      <w:pPr>
        <w:tabs>
          <w:tab w:val="center" w:pos="4677"/>
          <w:tab w:val="right" w:pos="9355"/>
        </w:tabs>
        <w:spacing w:line="276" w:lineRule="auto"/>
        <w:jc w:val="center"/>
        <w:rPr>
          <w:rFonts w:eastAsia="Calibri"/>
          <w:b/>
          <w:sz w:val="28"/>
          <w:szCs w:val="28"/>
          <w:lang w:eastAsia="ru-RU"/>
        </w:rPr>
      </w:pPr>
      <w:r w:rsidRPr="00E1237A">
        <w:rPr>
          <w:rFonts w:eastAsia="Calibri"/>
          <w:b/>
          <w:sz w:val="28"/>
          <w:szCs w:val="28"/>
          <w:lang w:eastAsia="ru-RU"/>
        </w:rPr>
        <w:t>НЕТРАДИЦИОННЫЕ МЕТОДЫ ПОВЫШЕНИЯ АНАБОЛИЧЕСКИХ ПРОЦЕССОВ В ОРГАНИЗМЕ СПОРТСМЕНОВ</w:t>
      </w:r>
    </w:p>
    <w:p w:rsidR="00135F01" w:rsidRPr="00E1237A" w:rsidRDefault="00135F01" w:rsidP="00E1237A">
      <w:pPr>
        <w:tabs>
          <w:tab w:val="center" w:pos="4677"/>
          <w:tab w:val="right" w:pos="9355"/>
        </w:tabs>
        <w:spacing w:line="276" w:lineRule="auto"/>
        <w:jc w:val="center"/>
        <w:rPr>
          <w:rFonts w:eastAsia="Calibri"/>
          <w:b/>
          <w:sz w:val="28"/>
          <w:szCs w:val="28"/>
          <w:lang w:eastAsia="ru-RU"/>
        </w:rPr>
      </w:pPr>
    </w:p>
    <w:p w:rsidR="00E1237A" w:rsidRPr="00E1237A" w:rsidRDefault="00E1237A" w:rsidP="00E1237A">
      <w:pPr>
        <w:tabs>
          <w:tab w:val="center" w:pos="4677"/>
          <w:tab w:val="right" w:pos="9355"/>
        </w:tabs>
        <w:spacing w:line="276" w:lineRule="auto"/>
        <w:jc w:val="both"/>
        <w:rPr>
          <w:rFonts w:eastAsia="Calibri"/>
          <w:b/>
          <w:sz w:val="28"/>
          <w:szCs w:val="28"/>
          <w:lang w:eastAsia="ru-RU"/>
        </w:rPr>
      </w:pPr>
    </w:p>
    <w:p w:rsidR="00E1237A" w:rsidRPr="00E1237A" w:rsidRDefault="00E1237A" w:rsidP="00E1237A">
      <w:pPr>
        <w:tabs>
          <w:tab w:val="center" w:pos="4677"/>
          <w:tab w:val="right" w:pos="9355"/>
        </w:tabs>
        <w:spacing w:line="276" w:lineRule="auto"/>
        <w:jc w:val="both"/>
        <w:rPr>
          <w:rFonts w:eastAsia="Calibri"/>
          <w:b/>
          <w:sz w:val="28"/>
          <w:szCs w:val="28"/>
          <w:lang w:eastAsia="ru-RU"/>
        </w:rPr>
      </w:pPr>
      <w:r w:rsidRPr="00E1237A">
        <w:rPr>
          <w:rFonts w:eastAsia="Calibri"/>
          <w:b/>
          <w:sz w:val="28"/>
          <w:szCs w:val="28"/>
          <w:lang w:eastAsia="ru-RU"/>
        </w:rPr>
        <w:t xml:space="preserve">Холодовая нагрузка </w:t>
      </w:r>
    </w:p>
    <w:p w:rsidR="00E1237A" w:rsidRPr="00E1237A" w:rsidRDefault="00E1237A" w:rsidP="00E1237A">
      <w:pPr>
        <w:tabs>
          <w:tab w:val="center" w:pos="4677"/>
          <w:tab w:val="right" w:pos="9355"/>
        </w:tabs>
        <w:spacing w:line="276" w:lineRule="auto"/>
        <w:jc w:val="both"/>
        <w:rPr>
          <w:rFonts w:eastAsia="Calibri"/>
          <w:sz w:val="28"/>
          <w:szCs w:val="28"/>
          <w:lang w:eastAsia="ru-RU"/>
        </w:rPr>
      </w:pPr>
      <w:r w:rsidRPr="00E1237A">
        <w:rPr>
          <w:rFonts w:eastAsia="Calibri"/>
          <w:sz w:val="28"/>
          <w:szCs w:val="28"/>
          <w:lang w:eastAsia="ru-RU"/>
        </w:rPr>
        <w:t xml:space="preserve">Адаптация к холодовой нагрузке способствует синтезу белка в организме и повышению мышечной силы. В результате адаптации к холоду повышается тонус парасимпатической нервной системы с усилением синтеза ацетилхолина, который является главным медиатором нервно-мышечного аппарата. В то же время повышается уровень адреналина и норадреналина. Повышается уровень циклического аденозинмонофосфата (цАМФ), производного основного источника энергии в организме- АТФ и других посредников гормонального сигнала. Снижается содержание гормонов щитовидной железы за счет повышения чувствительности к ним тканей. Все вышеназванные эффекты приводят к усилению анаболизма. Важнейшим условием адаптации организма к холоду является периодичность холодовой нагрузки. Закаливающие процедуры проводят не чаще 1 раза в день. Длительность процедур строго ограничена. Процедура длится от нескольких секунд до 3-х минут. Длительное воздействие холода даже умеренной интенсивности приводит к отрицательному влиянию на обмен и развитию катаболических эффектов. </w:t>
      </w:r>
    </w:p>
    <w:p w:rsidR="00E1237A" w:rsidRPr="00E1237A" w:rsidRDefault="00E1237A" w:rsidP="00E1237A">
      <w:pPr>
        <w:tabs>
          <w:tab w:val="center" w:pos="4677"/>
          <w:tab w:val="right" w:pos="9355"/>
        </w:tabs>
        <w:spacing w:line="276" w:lineRule="auto"/>
        <w:jc w:val="both"/>
        <w:rPr>
          <w:rFonts w:eastAsia="Calibri"/>
          <w:b/>
          <w:sz w:val="28"/>
          <w:szCs w:val="28"/>
          <w:lang w:eastAsia="ru-RU"/>
        </w:rPr>
      </w:pPr>
      <w:r w:rsidRPr="00E1237A">
        <w:rPr>
          <w:rFonts w:eastAsia="Calibri"/>
          <w:b/>
          <w:sz w:val="28"/>
          <w:szCs w:val="28"/>
          <w:lang w:eastAsia="ru-RU"/>
        </w:rPr>
        <w:lastRenderedPageBreak/>
        <w:t xml:space="preserve">Гипоксическая дыхательная тренировка (ГДТ). </w:t>
      </w:r>
    </w:p>
    <w:p w:rsidR="00E1237A" w:rsidRPr="00E1237A" w:rsidRDefault="00E1237A" w:rsidP="00E1237A">
      <w:pPr>
        <w:tabs>
          <w:tab w:val="center" w:pos="4677"/>
          <w:tab w:val="right" w:pos="9355"/>
        </w:tabs>
        <w:spacing w:line="276" w:lineRule="auto"/>
        <w:jc w:val="both"/>
        <w:rPr>
          <w:rFonts w:eastAsia="Calibri"/>
          <w:sz w:val="28"/>
          <w:szCs w:val="28"/>
          <w:lang w:eastAsia="ru-RU"/>
        </w:rPr>
      </w:pPr>
      <w:r w:rsidRPr="00E1237A">
        <w:rPr>
          <w:rFonts w:eastAsia="Calibri"/>
          <w:sz w:val="28"/>
          <w:szCs w:val="28"/>
          <w:lang w:eastAsia="ru-RU"/>
        </w:rPr>
        <w:t>В основе ее лежат самые разнообразные упражнения, направленные на создание в организме условий легкого недостатка кислорода и избытка углекислого газа. Адаптация к гипоксии (недостатку кислорода в тканях) и гиперкапнии (избытку CO</w:t>
      </w:r>
      <w:r w:rsidRPr="00E1237A">
        <w:rPr>
          <w:rFonts w:ascii="Cambria Math" w:eastAsia="Calibri" w:hAnsi="Cambria Math" w:cs="Cambria Math"/>
          <w:sz w:val="28"/>
          <w:szCs w:val="28"/>
          <w:lang w:eastAsia="ru-RU"/>
        </w:rPr>
        <w:t>₂</w:t>
      </w:r>
      <w:r w:rsidRPr="00E1237A">
        <w:rPr>
          <w:rFonts w:eastAsia="Calibri"/>
          <w:sz w:val="28"/>
          <w:szCs w:val="28"/>
          <w:lang w:eastAsia="ru-RU"/>
        </w:rPr>
        <w:t xml:space="preserve"> в тканях) сопровождается усилением анаболизма и замедлением катаболизма. При этом уменьшается процентное содержания жира в организме, резко повышается работоспособность. Одним из самых простых упражнений, входящих в ГДТ является задержка дыхания, которую необходимо делать 3 раза в день по 5 задержек с перерывом в 1-3 минуты. </w:t>
      </w:r>
    </w:p>
    <w:p w:rsidR="00E1237A" w:rsidRPr="00E1237A" w:rsidRDefault="00E1237A" w:rsidP="00E1237A">
      <w:pPr>
        <w:tabs>
          <w:tab w:val="center" w:pos="4677"/>
          <w:tab w:val="right" w:pos="9355"/>
        </w:tabs>
        <w:spacing w:line="276" w:lineRule="auto"/>
        <w:jc w:val="both"/>
        <w:rPr>
          <w:rFonts w:eastAsia="Calibri"/>
          <w:sz w:val="28"/>
          <w:szCs w:val="28"/>
          <w:lang w:eastAsia="ru-RU"/>
        </w:rPr>
      </w:pPr>
    </w:p>
    <w:p w:rsidR="00E1237A" w:rsidRDefault="00E1237A" w:rsidP="00E1237A">
      <w:pPr>
        <w:tabs>
          <w:tab w:val="center" w:pos="4677"/>
          <w:tab w:val="right" w:pos="9355"/>
        </w:tabs>
        <w:spacing w:line="276" w:lineRule="auto"/>
        <w:jc w:val="both"/>
        <w:rPr>
          <w:rFonts w:eastAsia="Calibri"/>
          <w:sz w:val="28"/>
          <w:szCs w:val="28"/>
          <w:lang w:eastAsia="ru-RU"/>
        </w:rPr>
      </w:pPr>
      <w:r w:rsidRPr="00E1237A">
        <w:rPr>
          <w:rFonts w:eastAsia="Calibri"/>
          <w:sz w:val="28"/>
          <w:szCs w:val="28"/>
          <w:lang w:eastAsia="ru-RU"/>
        </w:rPr>
        <w:t>Серия задержек, выполненная после тяжелой тренировки, уменьшает утомление как минимум на 30%. Следует отметить реакцию омоложения организма, которая наступает после 2-х месяцев занятий ГДТ. Знание некоторых закономерностей нормальных физиологических реакций в организме может оказать существенные подспорье в тренировках и применении лекарственных препаратов, направленных на усиление анаболизма.</w:t>
      </w:r>
    </w:p>
    <w:p w:rsidR="00E93BAB" w:rsidRDefault="00E93BAB" w:rsidP="00E1237A">
      <w:pPr>
        <w:tabs>
          <w:tab w:val="center" w:pos="4677"/>
          <w:tab w:val="right" w:pos="9355"/>
        </w:tabs>
        <w:spacing w:line="276" w:lineRule="auto"/>
        <w:jc w:val="both"/>
        <w:rPr>
          <w:rFonts w:eastAsia="Calibri"/>
          <w:sz w:val="28"/>
          <w:szCs w:val="28"/>
          <w:lang w:eastAsia="ru-RU"/>
        </w:rPr>
      </w:pPr>
    </w:p>
    <w:p w:rsidR="00E93BAB" w:rsidRDefault="00E93BAB" w:rsidP="00E1237A">
      <w:pPr>
        <w:tabs>
          <w:tab w:val="center" w:pos="4677"/>
          <w:tab w:val="right" w:pos="9355"/>
        </w:tabs>
        <w:spacing w:line="276" w:lineRule="auto"/>
        <w:jc w:val="both"/>
        <w:rPr>
          <w:rFonts w:eastAsia="Calibri"/>
          <w:sz w:val="28"/>
          <w:szCs w:val="28"/>
          <w:lang w:eastAsia="ru-RU"/>
        </w:rPr>
      </w:pPr>
    </w:p>
    <w:p w:rsidR="00E1237A" w:rsidRPr="00E1237A" w:rsidRDefault="00E1237A" w:rsidP="00E1237A">
      <w:pPr>
        <w:tabs>
          <w:tab w:val="center" w:pos="4677"/>
          <w:tab w:val="right" w:pos="9355"/>
        </w:tabs>
        <w:spacing w:line="276" w:lineRule="auto"/>
        <w:jc w:val="center"/>
        <w:rPr>
          <w:rFonts w:eastAsia="Calibri"/>
          <w:b/>
          <w:caps/>
          <w:sz w:val="28"/>
          <w:szCs w:val="28"/>
          <w:lang w:eastAsia="ru-RU"/>
        </w:rPr>
      </w:pPr>
      <w:r w:rsidRPr="00E1237A">
        <w:rPr>
          <w:rFonts w:eastAsia="Calibri"/>
          <w:b/>
          <w:caps/>
          <w:sz w:val="28"/>
          <w:szCs w:val="28"/>
          <w:lang w:eastAsia="ru-RU"/>
        </w:rPr>
        <w:t>ОСНОВНЫЕ ПОЛОЖЕНИЯ  Питание СПОРТСМЕНОВ для набора мышечной массы</w:t>
      </w:r>
    </w:p>
    <w:p w:rsidR="00E1237A" w:rsidRPr="00E1237A" w:rsidRDefault="00E1237A" w:rsidP="00E1237A">
      <w:pPr>
        <w:spacing w:line="276" w:lineRule="auto"/>
        <w:jc w:val="both"/>
        <w:rPr>
          <w:rFonts w:eastAsia="Calibri"/>
          <w:sz w:val="28"/>
          <w:szCs w:val="28"/>
          <w:lang w:eastAsia="ru-RU"/>
        </w:rPr>
      </w:pP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 xml:space="preserve">Чтобы нарастить мышцы нужно следовать не сложному плану. Сначала стимулировать мышцы для роста во время тренировки, после этого дать им отдых и предоставить строительный материал. Только объединение тренировочного процесса и соответствующего питания приведет к успеху. </w:t>
      </w:r>
    </w:p>
    <w:p w:rsidR="00E1237A" w:rsidRPr="00E1237A" w:rsidRDefault="00E1237A" w:rsidP="00E1237A">
      <w:pPr>
        <w:spacing w:line="276" w:lineRule="auto"/>
        <w:jc w:val="both"/>
        <w:rPr>
          <w:rFonts w:eastAsia="Calibri"/>
          <w:sz w:val="28"/>
          <w:szCs w:val="28"/>
          <w:lang w:eastAsia="ru-RU"/>
        </w:rPr>
      </w:pP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Если питаться слишком мало, то вес за счет интенсивных тренировок будет даже уменьшаться. Если бездумно поглощать все подряд, то кроме мышц можно солидно нарастить и жировую прослойку.</w:t>
      </w: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 xml:space="preserve">Чтобы происходил рост веса тела нужно создать так называемый положительный баланс по калориям. То есть количество поступающей энергии должно быть обязательно больше, чем расходуется. Нужно примерно знать калораж питания спортсмена при котором вес тела удерживается на постоянной отметке. Для легкого прироста веса необходимо добавить к нему 10-12%. Его можно посчитать ориентировочно. Берется вес тела в килограммах и умножается на 30. В результате получается число килокалорий необходимых для поддержания веса тела. Для роста добавляется еще 500 ккал. Нужно также учитывать тип телосложения и </w:t>
      </w:r>
      <w:r w:rsidRPr="00E1237A">
        <w:rPr>
          <w:rFonts w:eastAsia="Calibri"/>
          <w:sz w:val="28"/>
          <w:szCs w:val="28"/>
          <w:lang w:eastAsia="ru-RU"/>
        </w:rPr>
        <w:lastRenderedPageBreak/>
        <w:t>характер работы. Если спортсмен худощав и выполняет тяжелую физическую работу, то необходимо добавить еще 1000 ккал.</w:t>
      </w:r>
    </w:p>
    <w:p w:rsidR="00E1237A" w:rsidRPr="00E1237A" w:rsidRDefault="00E1237A" w:rsidP="00E1237A">
      <w:pPr>
        <w:spacing w:line="276" w:lineRule="auto"/>
        <w:jc w:val="both"/>
        <w:rPr>
          <w:rFonts w:eastAsia="Calibri"/>
          <w:sz w:val="28"/>
          <w:szCs w:val="28"/>
          <w:lang w:eastAsia="ru-RU"/>
        </w:rPr>
      </w:pP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Дневной рацион должен распределиться примерно так.</w:t>
      </w: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белки – 20-30 %</w:t>
      </w: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углеводы – 50-60%</w:t>
      </w: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жиры – 10-20%</w:t>
      </w:r>
    </w:p>
    <w:p w:rsidR="00E1237A" w:rsidRPr="00E1237A" w:rsidRDefault="00E1237A" w:rsidP="00E1237A">
      <w:pPr>
        <w:spacing w:line="276" w:lineRule="auto"/>
        <w:jc w:val="both"/>
        <w:rPr>
          <w:rFonts w:eastAsia="Calibri"/>
          <w:sz w:val="28"/>
          <w:szCs w:val="28"/>
          <w:lang w:eastAsia="ru-RU"/>
        </w:rPr>
      </w:pP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Белки это строительный материал. Поэтому если в рационе недостаточно белков, то о наборе массы не будет и речи. Для упрощения расчетов принимается не меньше 2 г белка на 1 кг веса тела. Лучше всего брать во внимание белки животного происхождения (мясо, рыба, яйца, творог и т.д.). Конечно, некоторое количество белка есть и в растительных продуктах, но животные белки более ценны из-за похожего на человеческий аминокислотного профиля. Поэтому чтобы не ошибиться в расчетах необходимо считать только их, а также белки из добавок (специальное спортивное питание).</w:t>
      </w:r>
    </w:p>
    <w:p w:rsidR="00E1237A" w:rsidRPr="00E1237A" w:rsidRDefault="00E1237A" w:rsidP="00E1237A">
      <w:pPr>
        <w:spacing w:line="276" w:lineRule="auto"/>
        <w:jc w:val="both"/>
        <w:rPr>
          <w:rFonts w:eastAsia="Calibri"/>
          <w:sz w:val="28"/>
          <w:szCs w:val="28"/>
          <w:lang w:eastAsia="ru-RU"/>
        </w:rPr>
      </w:pP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Углеводы – это энергия, их можно принимать примерно в два раза больше чем белков. Но углеводы углеводам рознь. Они есть простые и сложные. Простые ( сладости, сладкие фрукты, мучное)  быстро попадают в кровь и усваиваются, но если энергия их не используется, то они откладываются в виде жировых отложений. Это хороший вариант когда нужно восстановить энергию после тяжелой тренировки. А в остальное время нужно потреблять сложные углеводы (разнообразные крупы), которые усваиваются медленнее, для поддержания постоянного энергетического фона.</w:t>
      </w:r>
    </w:p>
    <w:p w:rsidR="00E1237A" w:rsidRPr="00E1237A" w:rsidRDefault="00E1237A" w:rsidP="00E1237A">
      <w:pPr>
        <w:spacing w:line="276" w:lineRule="auto"/>
        <w:jc w:val="both"/>
        <w:rPr>
          <w:rFonts w:eastAsia="Calibri"/>
          <w:sz w:val="28"/>
          <w:szCs w:val="28"/>
          <w:lang w:eastAsia="ru-RU"/>
        </w:rPr>
      </w:pP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Жиров нужно потреблять как можно меньше, ведь хоть в них и содержится в два раза больше калорий чем в углеводах и белках, но используются они для этого в организме неохотно. Хотя вообще жиры исключать нельзя. Ведь они нужны для нормального функционирования организма.</w:t>
      </w:r>
    </w:p>
    <w:p w:rsidR="00E1237A" w:rsidRPr="00E1237A" w:rsidRDefault="00E1237A" w:rsidP="00E1237A">
      <w:pPr>
        <w:spacing w:line="276" w:lineRule="auto"/>
        <w:jc w:val="both"/>
        <w:rPr>
          <w:rFonts w:eastAsia="Calibri"/>
          <w:sz w:val="28"/>
          <w:szCs w:val="28"/>
          <w:lang w:eastAsia="ru-RU"/>
        </w:rPr>
      </w:pP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Во время тренировок организм подвержен огромным нагрузкам, поэтому потребность в витаминах и минералах возрастает. Спортсменам просто необходимо дополнительно принимать поливитамины и минеральные добавки.</w:t>
      </w:r>
    </w:p>
    <w:p w:rsidR="00E1237A" w:rsidRPr="00E1237A" w:rsidRDefault="00E1237A" w:rsidP="00E1237A">
      <w:pPr>
        <w:spacing w:line="276" w:lineRule="auto"/>
        <w:jc w:val="both"/>
        <w:rPr>
          <w:rFonts w:eastAsia="Calibri"/>
          <w:sz w:val="28"/>
          <w:szCs w:val="28"/>
          <w:lang w:eastAsia="ru-RU"/>
        </w:rPr>
      </w:pP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 xml:space="preserve">Питание для набора мышечной массы предусматривает потребление большого количества пищи. Поэтому чтобы не перегружать желудок и </w:t>
      </w:r>
      <w:r w:rsidRPr="00E1237A">
        <w:rPr>
          <w:rFonts w:eastAsia="Calibri"/>
          <w:sz w:val="28"/>
          <w:szCs w:val="28"/>
          <w:lang w:eastAsia="ru-RU"/>
        </w:rPr>
        <w:lastRenderedPageBreak/>
        <w:t>постоянно поставлять в организм питательные вещества суточную норму необходимо разделить на 5, а лучше 6 порций. Пусть это будет прием 3-4 раза обычной пищи и остальное протеиновые коктейли между приемами пищи и перед сном. Интересно, что предпочтительнее заправляться большей дозой белка перед сном (лучше медленно усвояемый казеин), чтобы обеспечить организм на ночь строительным материалом. Большую же дозу углеводов нужно принимать после тренировки и после сна. То есть добавки лучше использовать так – после тренировки белково-углеводый коктейль из быстрых углеводов и белков (быстроусвояемый белок – сывороточный протеин), перед сном белковый коктейль из медленно усвояемого протеина).</w:t>
      </w:r>
    </w:p>
    <w:p w:rsidR="00E1237A" w:rsidRPr="00E1237A" w:rsidRDefault="00E1237A" w:rsidP="00E1237A">
      <w:pPr>
        <w:spacing w:line="276" w:lineRule="auto"/>
        <w:jc w:val="both"/>
        <w:rPr>
          <w:rFonts w:eastAsia="Calibri"/>
          <w:sz w:val="28"/>
          <w:szCs w:val="28"/>
          <w:lang w:eastAsia="ru-RU"/>
        </w:rPr>
      </w:pP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Также очень важно для роста поступление в организм необходимого количества воды. И жажда здесь не показатель. Необходимо часто пить по чуть-чуть. Нужно постоянно иметь запас воды, ведь без нее рост мышечной массы просто невозможен.</w:t>
      </w:r>
    </w:p>
    <w:p w:rsidR="00E1237A" w:rsidRPr="00E1237A" w:rsidRDefault="00E1237A" w:rsidP="00E1237A">
      <w:pPr>
        <w:spacing w:line="276" w:lineRule="auto"/>
        <w:jc w:val="both"/>
        <w:rPr>
          <w:rFonts w:eastAsia="Calibri"/>
          <w:sz w:val="28"/>
          <w:szCs w:val="28"/>
          <w:lang w:eastAsia="ru-RU"/>
        </w:rPr>
      </w:pPr>
    </w:p>
    <w:p w:rsidR="00E1237A" w:rsidRPr="00E1237A" w:rsidRDefault="00E1237A" w:rsidP="00E1237A">
      <w:pPr>
        <w:spacing w:line="276" w:lineRule="auto"/>
        <w:jc w:val="both"/>
        <w:rPr>
          <w:rFonts w:eastAsia="Calibri"/>
          <w:sz w:val="28"/>
          <w:szCs w:val="28"/>
          <w:lang w:eastAsia="ru-RU"/>
        </w:rPr>
      </w:pPr>
    </w:p>
    <w:p w:rsidR="00E1237A" w:rsidRPr="00E1237A" w:rsidRDefault="00E1237A" w:rsidP="00E1237A">
      <w:pPr>
        <w:spacing w:line="240" w:lineRule="auto"/>
        <w:jc w:val="center"/>
        <w:rPr>
          <w:rFonts w:eastAsia="Calibri"/>
          <w:b/>
          <w:caps/>
          <w:sz w:val="28"/>
          <w:szCs w:val="28"/>
          <w:lang w:eastAsia="ru-RU"/>
        </w:rPr>
      </w:pPr>
      <w:r w:rsidRPr="00E1237A">
        <w:rPr>
          <w:rFonts w:eastAsia="Calibri"/>
          <w:b/>
          <w:caps/>
          <w:sz w:val="28"/>
          <w:szCs w:val="28"/>
          <w:lang w:eastAsia="ru-RU"/>
        </w:rPr>
        <w:t>Простейшие методики,  применяемые для оценки состояния  спортсменов в повседневной  организации тренировочного процесса.</w:t>
      </w:r>
    </w:p>
    <w:p w:rsidR="00E1237A" w:rsidRDefault="00E1237A" w:rsidP="00E1237A">
      <w:pPr>
        <w:spacing w:line="240" w:lineRule="auto"/>
        <w:jc w:val="both"/>
        <w:rPr>
          <w:rFonts w:eastAsia="Calibri"/>
          <w:b/>
          <w:caps/>
          <w:sz w:val="28"/>
          <w:szCs w:val="28"/>
          <w:lang w:eastAsia="ru-RU"/>
        </w:rPr>
      </w:pPr>
    </w:p>
    <w:p w:rsidR="00716670" w:rsidRPr="00E1237A" w:rsidRDefault="00716670" w:rsidP="00E1237A">
      <w:pPr>
        <w:spacing w:line="240" w:lineRule="auto"/>
        <w:jc w:val="both"/>
        <w:rPr>
          <w:rFonts w:eastAsia="Calibri"/>
          <w:b/>
          <w:caps/>
          <w:sz w:val="28"/>
          <w:szCs w:val="28"/>
          <w:lang w:eastAsia="ru-RU"/>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Достижение максимального спортивного результата возможно на основе согласованного функционирования всех  органов и систем различного уровня спортсмена, которые отражают адаптационные возможности его организма к предельным физическим и психическим нагрузкам.  Диагностика его функционального состояния необходима  для управления тренировочным процессом,  поддержки медико-биологического и педагогического аспектов принятия решений по его коррекции. Для оценки физического и психосоматического состояния спортсмена, его готовности к соревнованию, своевременной диагностики состояния перетренированности и выявления начальных стадий заболевания, необходимо оценить текущее функциональное состояние, адаптационные резервы и стрессовую устойчивость организма, физическую работоспособность.</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Успех зависит от ежедневного оперативного контроля за состоянием здоровья каждого спортсмена, и умения тренера грамотно рассчитать наиболее эффективные нагрузки во время тренировок. Чаще всего это делается интуитивно, так как достаточной и полной оперативной </w:t>
      </w:r>
      <w:r w:rsidRPr="00E1237A">
        <w:rPr>
          <w:rFonts w:eastAsia="Calibri"/>
          <w:sz w:val="28"/>
          <w:szCs w:val="28"/>
        </w:rPr>
        <w:lastRenderedPageBreak/>
        <w:t xml:space="preserve">диагностики для тренера не существует, а то, что имеется, занимает слишком много времени и требует дорогостоящего оборудования. </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Предлагаются хорошие, но забытые  тренерами, простейшие методы оценки состояния спортсменов. Связано это еще и с тем, что большинство школ гребного спорта России не имеют в своем штате специалистов по биохимии, физиологии и психологии спорта.  У большинства врачей диагностические возможности и, соответственно, объективная информация о текущем состоянии спортсмена ограничены термометром, тонометром, фонендоскопом и, возможно, портативным электрокардиографом. Важно отметить, что все пробы должны проводиться ежедневно в одно и то же время суток.</w:t>
      </w:r>
    </w:p>
    <w:p w:rsidR="00E1237A" w:rsidRPr="00E1237A" w:rsidRDefault="00E1237A" w:rsidP="00E1237A">
      <w:pPr>
        <w:spacing w:line="276" w:lineRule="auto"/>
        <w:jc w:val="both"/>
        <w:rPr>
          <w:rFonts w:eastAsia="Calibri"/>
          <w:b/>
          <w:sz w:val="28"/>
          <w:szCs w:val="28"/>
        </w:rPr>
      </w:pPr>
    </w:p>
    <w:p w:rsidR="00E1237A" w:rsidRPr="00E1237A" w:rsidRDefault="00E1237A" w:rsidP="00E1237A">
      <w:pPr>
        <w:spacing w:line="276" w:lineRule="auto"/>
        <w:jc w:val="both"/>
        <w:rPr>
          <w:rFonts w:eastAsia="Calibri"/>
          <w:b/>
          <w:sz w:val="28"/>
          <w:szCs w:val="28"/>
        </w:rPr>
      </w:pPr>
      <w:r w:rsidRPr="00E1237A">
        <w:rPr>
          <w:rFonts w:eastAsia="Calibri"/>
          <w:b/>
          <w:sz w:val="28"/>
          <w:szCs w:val="28"/>
        </w:rPr>
        <w:t>Проба Летунова</w:t>
      </w:r>
    </w:p>
    <w:p w:rsidR="00E1237A" w:rsidRPr="00E1237A" w:rsidRDefault="00E1237A" w:rsidP="00E1237A">
      <w:pPr>
        <w:spacing w:line="276" w:lineRule="auto"/>
        <w:jc w:val="both"/>
        <w:rPr>
          <w:rFonts w:eastAsia="Calibri"/>
          <w:sz w:val="28"/>
          <w:szCs w:val="28"/>
        </w:rPr>
      </w:pPr>
      <w:r w:rsidRPr="00E1237A">
        <w:rPr>
          <w:rFonts w:eastAsia="Calibri"/>
          <w:sz w:val="28"/>
          <w:szCs w:val="28"/>
        </w:rPr>
        <w:t>Методика предназначена для оценки адаптации организма к скоростной работе и работе на выносливость.</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Необходимое оборудование: секундомер, метроном, тонометр, аппарат для измерения артериального давления.</w:t>
      </w: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Порядок проведения обследования по методике. При проведении пробы испытуемый выполняет последовательно три нагрузки. </w:t>
      </w: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В 1-й он делает 20 приседаний за 30 сек. </w:t>
      </w: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2-я нагрузка (она выполняется через три минуты после первой) состоит в 15-секундном беге на месте в максимальном темпе. </w:t>
      </w:r>
    </w:p>
    <w:p w:rsidR="00E1237A" w:rsidRPr="00E1237A" w:rsidRDefault="00E1237A" w:rsidP="00E1237A">
      <w:pPr>
        <w:spacing w:line="276" w:lineRule="auto"/>
        <w:jc w:val="both"/>
        <w:rPr>
          <w:rFonts w:eastAsia="Calibri"/>
          <w:sz w:val="28"/>
          <w:szCs w:val="28"/>
        </w:rPr>
      </w:pPr>
      <w:r w:rsidRPr="00E1237A">
        <w:rPr>
          <w:rFonts w:eastAsia="Calibri"/>
          <w:sz w:val="28"/>
          <w:szCs w:val="28"/>
        </w:rPr>
        <w:t xml:space="preserve">И наконец, через 4 минуты испытуемый выполняет 3-ю нагрузку — 3-минутный бег на месте в темпе 180 шагов в 1 минуту. </w:t>
      </w:r>
    </w:p>
    <w:p w:rsidR="00E1237A" w:rsidRPr="00E1237A" w:rsidRDefault="00E1237A" w:rsidP="00E1237A">
      <w:pPr>
        <w:spacing w:line="276" w:lineRule="auto"/>
        <w:jc w:val="both"/>
        <w:rPr>
          <w:rFonts w:eastAsia="Calibri"/>
          <w:sz w:val="28"/>
          <w:szCs w:val="28"/>
        </w:rPr>
      </w:pPr>
      <w:r w:rsidRPr="00E1237A">
        <w:rPr>
          <w:rFonts w:eastAsia="Calibri"/>
          <w:sz w:val="28"/>
          <w:szCs w:val="28"/>
        </w:rPr>
        <w:t>После окончания каждой нагрузки на протяжении всего периода отдыха регистрируется восстановление ЧСС и АД. Пульс считается по 10-секундным интервалам.</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sz w:val="28"/>
          <w:szCs w:val="28"/>
        </w:rPr>
        <w:t>Схематическое изображение проведения пробы таково:</w:t>
      </w:r>
    </w:p>
    <w:p w:rsidR="00E1237A" w:rsidRPr="00E1237A" w:rsidRDefault="00E1237A" w:rsidP="00E1237A">
      <w:pPr>
        <w:numPr>
          <w:ilvl w:val="0"/>
          <w:numId w:val="30"/>
        </w:numPr>
        <w:spacing w:line="276" w:lineRule="auto"/>
        <w:jc w:val="both"/>
        <w:rPr>
          <w:rFonts w:eastAsia="Calibri"/>
          <w:sz w:val="28"/>
          <w:szCs w:val="28"/>
        </w:rPr>
      </w:pPr>
      <w:r w:rsidRPr="00E1237A">
        <w:rPr>
          <w:rFonts w:eastAsia="Calibri"/>
          <w:sz w:val="28"/>
          <w:szCs w:val="28"/>
        </w:rPr>
        <w:t>Подсчет пульса и измерение АД в исходном состоянии;</w:t>
      </w:r>
    </w:p>
    <w:p w:rsidR="00E1237A" w:rsidRPr="00E1237A" w:rsidRDefault="00E1237A" w:rsidP="00E1237A">
      <w:pPr>
        <w:numPr>
          <w:ilvl w:val="0"/>
          <w:numId w:val="30"/>
        </w:numPr>
        <w:spacing w:line="276" w:lineRule="auto"/>
        <w:jc w:val="both"/>
        <w:rPr>
          <w:rFonts w:eastAsia="Calibri"/>
          <w:sz w:val="28"/>
          <w:szCs w:val="28"/>
        </w:rPr>
      </w:pPr>
      <w:r w:rsidRPr="00E1237A">
        <w:rPr>
          <w:rFonts w:eastAsia="Calibri"/>
          <w:sz w:val="28"/>
          <w:szCs w:val="28"/>
        </w:rPr>
        <w:t>20 приседаний за 30 секунд;</w:t>
      </w:r>
    </w:p>
    <w:p w:rsidR="00E1237A" w:rsidRPr="00E1237A" w:rsidRDefault="00E1237A" w:rsidP="00E1237A">
      <w:pPr>
        <w:numPr>
          <w:ilvl w:val="0"/>
          <w:numId w:val="30"/>
        </w:numPr>
        <w:spacing w:line="276" w:lineRule="auto"/>
        <w:jc w:val="both"/>
        <w:rPr>
          <w:rFonts w:eastAsia="Calibri"/>
          <w:sz w:val="28"/>
          <w:szCs w:val="28"/>
        </w:rPr>
      </w:pPr>
      <w:r w:rsidRPr="00E1237A">
        <w:rPr>
          <w:rFonts w:eastAsia="Calibri"/>
          <w:sz w:val="28"/>
          <w:szCs w:val="28"/>
        </w:rPr>
        <w:t>Подсчет пульса на 1-й, 2-й, 3-й минутах, измерение АД на 1-й, 2-й и 3-й минутах отдыха;</w:t>
      </w:r>
    </w:p>
    <w:p w:rsidR="00E1237A" w:rsidRPr="00E1237A" w:rsidRDefault="00E1237A" w:rsidP="00E1237A">
      <w:pPr>
        <w:numPr>
          <w:ilvl w:val="0"/>
          <w:numId w:val="30"/>
        </w:numPr>
        <w:spacing w:line="276" w:lineRule="auto"/>
        <w:jc w:val="both"/>
        <w:rPr>
          <w:rFonts w:eastAsia="Calibri"/>
          <w:sz w:val="28"/>
          <w:szCs w:val="28"/>
        </w:rPr>
      </w:pPr>
      <w:r w:rsidRPr="00E1237A">
        <w:rPr>
          <w:rFonts w:eastAsia="Calibri"/>
          <w:sz w:val="28"/>
          <w:szCs w:val="28"/>
        </w:rPr>
        <w:t>15-секундный бег на месте в максимальном темпе;</w:t>
      </w:r>
    </w:p>
    <w:p w:rsidR="00E1237A" w:rsidRPr="00E1237A" w:rsidRDefault="00E1237A" w:rsidP="00E1237A">
      <w:pPr>
        <w:numPr>
          <w:ilvl w:val="0"/>
          <w:numId w:val="30"/>
        </w:numPr>
        <w:spacing w:line="276" w:lineRule="auto"/>
        <w:jc w:val="both"/>
        <w:rPr>
          <w:rFonts w:eastAsia="Calibri"/>
          <w:sz w:val="28"/>
          <w:szCs w:val="28"/>
        </w:rPr>
      </w:pPr>
      <w:r w:rsidRPr="00E1237A">
        <w:rPr>
          <w:rFonts w:eastAsia="Calibri"/>
          <w:sz w:val="28"/>
          <w:szCs w:val="28"/>
        </w:rPr>
        <w:t>Измерение пульса и АД на 1-й, 2-й, 3-й и 4 минутах отдыха;</w:t>
      </w:r>
    </w:p>
    <w:p w:rsidR="00E1237A" w:rsidRPr="00E1237A" w:rsidRDefault="00E1237A" w:rsidP="00E1237A">
      <w:pPr>
        <w:numPr>
          <w:ilvl w:val="0"/>
          <w:numId w:val="30"/>
        </w:numPr>
        <w:spacing w:line="276" w:lineRule="auto"/>
        <w:jc w:val="both"/>
        <w:rPr>
          <w:rFonts w:eastAsia="Calibri"/>
          <w:sz w:val="28"/>
          <w:szCs w:val="28"/>
        </w:rPr>
      </w:pPr>
      <w:r w:rsidRPr="00E1237A">
        <w:rPr>
          <w:rFonts w:eastAsia="Calibri"/>
          <w:sz w:val="28"/>
          <w:szCs w:val="28"/>
        </w:rPr>
        <w:t>3-минутный бег на месте в темпе 180 шагов в 1 минуту;</w:t>
      </w:r>
    </w:p>
    <w:p w:rsidR="00E1237A" w:rsidRPr="00E1237A" w:rsidRDefault="00E1237A" w:rsidP="00E1237A">
      <w:pPr>
        <w:numPr>
          <w:ilvl w:val="0"/>
          <w:numId w:val="30"/>
        </w:numPr>
        <w:spacing w:line="276" w:lineRule="auto"/>
        <w:jc w:val="both"/>
        <w:rPr>
          <w:rFonts w:eastAsia="Calibri"/>
          <w:sz w:val="28"/>
          <w:szCs w:val="28"/>
        </w:rPr>
      </w:pPr>
      <w:r w:rsidRPr="00E1237A">
        <w:rPr>
          <w:rFonts w:eastAsia="Calibri"/>
          <w:sz w:val="28"/>
          <w:szCs w:val="28"/>
        </w:rPr>
        <w:t>Измерение пульса и АД на 1-й, 2-й, 3-й, 4-й и 5-й минутах отдыха.</w:t>
      </w:r>
    </w:p>
    <w:p w:rsidR="00E1237A" w:rsidRPr="00E1237A" w:rsidRDefault="00E1237A" w:rsidP="00E1237A">
      <w:pPr>
        <w:spacing w:line="276" w:lineRule="auto"/>
        <w:jc w:val="both"/>
        <w:rPr>
          <w:rFonts w:eastAsia="Calibri"/>
          <w:sz w:val="28"/>
          <w:szCs w:val="28"/>
        </w:rPr>
      </w:pPr>
      <w:r w:rsidRPr="00E1237A">
        <w:rPr>
          <w:rFonts w:eastAsia="Calibri"/>
          <w:b/>
          <w:sz w:val="28"/>
          <w:szCs w:val="28"/>
        </w:rPr>
        <w:lastRenderedPageBreak/>
        <w:t>Оценка результатов пробы Летунова.</w:t>
      </w:r>
      <w:r w:rsidRPr="00E1237A">
        <w:rPr>
          <w:rFonts w:eastAsia="Calibri"/>
          <w:sz w:val="28"/>
          <w:szCs w:val="28"/>
        </w:rPr>
        <w:t xml:space="preserve"> Результаты пробы Летунова оцениваются путем изучения типов реакции. У хорошо тренированных людей наблюдается нормотонический тип реакции на пробу, который выражается в том, что под влиянием каждой нагрузки отмечается в различной степени выраженное учащение пульса (но не более 140 уд/мин), повышение максимального АД (160-180 мм рт. ст.), а минимальное АД осталось без изменений или незначительно снизилось (до 50-60 мм рт. ст.). Важным критерием нормотонической реакции является быстрое восстановление ЧСС и АД до уровня покоя. Так, после 20 приседаний полное восстановление может наблюдаться уже на 2 минуте реституции, после 2 нагрузки — на 3-й минуте, после 3-й — на 4 минуте. Замедление восстановления выше приведенных показателей свидетельствует о недостаточной тренированности человека.</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b/>
          <w:sz w:val="28"/>
          <w:szCs w:val="28"/>
        </w:rPr>
        <w:t>Гипертонический тип реакции</w:t>
      </w:r>
      <w:r w:rsidRPr="00E1237A">
        <w:rPr>
          <w:rFonts w:eastAsia="Calibri"/>
          <w:sz w:val="28"/>
          <w:szCs w:val="28"/>
        </w:rPr>
        <w:t xml:space="preserve"> характеризуется резким повышением максимального АД до 180-220 мм рт. ст. Минимальное АД либо не изменяется, либо повышается. У таких людей отмечается и более высокая пульсовая реакция с замедлением восстановления ЧСС до исходного уровня. Этот тип реакции чаще всего отмечается при переутомлении, перетренированности, а также при предгипертонических состояниях.</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b/>
          <w:sz w:val="28"/>
          <w:szCs w:val="28"/>
        </w:rPr>
        <w:t>Гипотонический тип реакции</w:t>
      </w:r>
      <w:r w:rsidRPr="00E1237A">
        <w:rPr>
          <w:rFonts w:eastAsia="Calibri"/>
          <w:sz w:val="28"/>
          <w:szCs w:val="28"/>
        </w:rPr>
        <w:t xml:space="preserve"> характеризуется незначительным повышением максимального АД в ответ на нагрузку. Такого рода изменение АД сопровождается резким учащением пульса на 2-ю и 3-ю нагрузки (до 170-190 уд/мин). Время восстановления ЧСС и АД замедлено. Этот тип реакции свидетельствует о недостаточности приспособляемости сердечно-сосудистой системы к физической нагрузке.</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b/>
          <w:sz w:val="28"/>
          <w:szCs w:val="28"/>
        </w:rPr>
        <w:t>Дистонический тип реакции</w:t>
      </w:r>
      <w:r w:rsidRPr="00E1237A">
        <w:rPr>
          <w:rFonts w:eastAsia="Calibri"/>
          <w:sz w:val="28"/>
          <w:szCs w:val="28"/>
        </w:rPr>
        <w:t xml:space="preserve"> характеризуется главным образом снижением минимального АД, которое после 2-й и 3-й нагрузок становится равным нулю («феномен бесконечного тона»). Максимальное АД в этих случаях повышается до 180-200 мм рт. ст. Этот тип реакции свидетельствует о недостаточности приспособляемости сердечно-сосудистой системы к физической нагрузке при сохранении «феномена бесконечного тона» в течении нескольких минут после нагрузки.</w:t>
      </w:r>
    </w:p>
    <w:p w:rsidR="00E1237A" w:rsidRPr="00E1237A" w:rsidRDefault="00E1237A" w:rsidP="00E1237A">
      <w:pPr>
        <w:spacing w:line="276" w:lineRule="auto"/>
        <w:jc w:val="both"/>
        <w:rPr>
          <w:rFonts w:eastAsia="Calibri"/>
          <w:sz w:val="28"/>
          <w:szCs w:val="28"/>
        </w:rPr>
      </w:pPr>
    </w:p>
    <w:p w:rsidR="00E1237A" w:rsidRPr="00E1237A" w:rsidRDefault="00E1237A" w:rsidP="00E1237A">
      <w:pPr>
        <w:spacing w:line="276" w:lineRule="auto"/>
        <w:jc w:val="both"/>
        <w:rPr>
          <w:rFonts w:eastAsia="Calibri"/>
          <w:sz w:val="28"/>
          <w:szCs w:val="28"/>
        </w:rPr>
      </w:pPr>
      <w:r w:rsidRPr="00E1237A">
        <w:rPr>
          <w:rFonts w:eastAsia="Calibri"/>
          <w:b/>
          <w:sz w:val="28"/>
          <w:szCs w:val="28"/>
        </w:rPr>
        <w:t>Реакция со ступенчатым подъемом максимального АД.</w:t>
      </w:r>
      <w:r w:rsidRPr="00E1237A">
        <w:rPr>
          <w:rFonts w:eastAsia="Calibri"/>
          <w:sz w:val="28"/>
          <w:szCs w:val="28"/>
        </w:rPr>
        <w:t xml:space="preserve"> Этот тип реакции характеризуется тем, что максимальное АД, которое обычно снижается в восстановительном периоде, у некоторых людей повышается на 2-3-й мин по </w:t>
      </w:r>
      <w:r w:rsidRPr="00E1237A">
        <w:rPr>
          <w:rFonts w:eastAsia="Calibri"/>
          <w:sz w:val="28"/>
          <w:szCs w:val="28"/>
        </w:rPr>
        <w:lastRenderedPageBreak/>
        <w:t>сравнению с его величиной на 1-й мин. Такая реакция чаще всего наблюдается после 15-секундного бега. Этот тип реакции свидетельствует об ухудшении функционального состояния организма и служит показателем инерционности систем, регулирующих кровообращение.</w:t>
      </w:r>
    </w:p>
    <w:p w:rsidR="00E1237A" w:rsidRDefault="00E1237A" w:rsidP="00E1237A">
      <w:pPr>
        <w:spacing w:line="240" w:lineRule="auto"/>
        <w:rPr>
          <w:rFonts w:eastAsia="Calibri"/>
          <w:sz w:val="28"/>
          <w:szCs w:val="28"/>
          <w:lang w:eastAsia="ru-RU"/>
        </w:rPr>
      </w:pPr>
    </w:p>
    <w:p w:rsidR="00E1237A" w:rsidRPr="00E1237A" w:rsidRDefault="00E1237A" w:rsidP="00E1237A">
      <w:pPr>
        <w:spacing w:line="240" w:lineRule="auto"/>
        <w:rPr>
          <w:rFonts w:eastAsia="Calibri"/>
          <w:b/>
          <w:sz w:val="28"/>
          <w:szCs w:val="28"/>
          <w:lang w:eastAsia="ru-RU"/>
        </w:rPr>
      </w:pPr>
      <w:r w:rsidRPr="00E1237A">
        <w:rPr>
          <w:rFonts w:eastAsia="Calibri"/>
          <w:b/>
          <w:sz w:val="28"/>
          <w:szCs w:val="28"/>
          <w:lang w:eastAsia="ru-RU"/>
        </w:rPr>
        <w:t>Проба с задержкой дыхания</w:t>
      </w:r>
    </w:p>
    <w:p w:rsidR="00E1237A" w:rsidRPr="00E1237A" w:rsidRDefault="00E1237A" w:rsidP="00E1237A">
      <w:pPr>
        <w:spacing w:line="240" w:lineRule="auto"/>
        <w:rPr>
          <w:rFonts w:eastAsia="Calibri"/>
          <w:b/>
          <w:sz w:val="28"/>
          <w:szCs w:val="28"/>
          <w:lang w:eastAsia="ru-RU"/>
        </w:rPr>
      </w:pP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Проба с задержкой дыхания используется для суждения о кислородном обеспечении организма. Она характеризует также общий уровень тренированности человека. Проводится в двух вариантах: задержка дыхания на вдохе (проба Штанге) и задержка дыхания на выдохе (проба Генча). Оценивается по продолжительности времени задержки и по показателю реакции (ПР) частоты сердечных сокращений. Последний определяется величиной отношения частоты сердечных сокращений после окончания пробы к исходной частоте пульса.</w:t>
      </w:r>
    </w:p>
    <w:p w:rsidR="00716670" w:rsidRDefault="00716670" w:rsidP="00E1237A">
      <w:pPr>
        <w:spacing w:line="276" w:lineRule="auto"/>
        <w:jc w:val="both"/>
        <w:rPr>
          <w:rFonts w:eastAsia="Calibri"/>
          <w:b/>
          <w:sz w:val="28"/>
          <w:szCs w:val="28"/>
          <w:lang w:eastAsia="ru-RU"/>
        </w:rPr>
      </w:pPr>
    </w:p>
    <w:p w:rsidR="00E1237A" w:rsidRPr="00E1237A" w:rsidRDefault="00E1237A" w:rsidP="00E1237A">
      <w:pPr>
        <w:spacing w:line="276" w:lineRule="auto"/>
        <w:jc w:val="both"/>
        <w:rPr>
          <w:rFonts w:eastAsia="Calibri"/>
          <w:b/>
          <w:sz w:val="28"/>
          <w:szCs w:val="28"/>
          <w:lang w:eastAsia="ru-RU"/>
        </w:rPr>
      </w:pPr>
      <w:r w:rsidRPr="00E1237A">
        <w:rPr>
          <w:rFonts w:eastAsia="Calibri"/>
          <w:b/>
          <w:sz w:val="28"/>
          <w:szCs w:val="28"/>
          <w:lang w:eastAsia="ru-RU"/>
        </w:rPr>
        <w:t>Проба с задержкой дыхания на вдохе (проба Штанге)</w:t>
      </w: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Необходимое оборудование:</w:t>
      </w:r>
      <w:r w:rsidRPr="00E1237A">
        <w:rPr>
          <w:rFonts w:eastAsia="Calibri"/>
          <w:b/>
          <w:i/>
          <w:sz w:val="28"/>
          <w:szCs w:val="28"/>
          <w:lang w:eastAsia="ru-RU"/>
        </w:rPr>
        <w:t xml:space="preserve"> </w:t>
      </w:r>
      <w:r w:rsidRPr="00E1237A">
        <w:rPr>
          <w:rFonts w:eastAsia="Calibri"/>
          <w:sz w:val="28"/>
          <w:szCs w:val="28"/>
          <w:lang w:eastAsia="ru-RU"/>
        </w:rPr>
        <w:t>секундомер, (носовой зажим).</w:t>
      </w:r>
    </w:p>
    <w:p w:rsidR="00E1237A" w:rsidRPr="00E1237A" w:rsidRDefault="00E1237A" w:rsidP="00E1237A">
      <w:pPr>
        <w:spacing w:line="276" w:lineRule="auto"/>
        <w:jc w:val="both"/>
        <w:rPr>
          <w:rFonts w:eastAsia="Calibri"/>
          <w:sz w:val="28"/>
          <w:szCs w:val="28"/>
          <w:lang w:eastAsia="ru-RU"/>
        </w:rPr>
      </w:pP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Порядок проведения обследования. Проба с задержкой дыхания на вдохе проводится следующим образом. До проведения пробы у обследуемого дважды подсчитывается пульс за 30 сек в положении стоя. Дыхание задерживается на полном вдохе, который обследуемый делает после трех дыханий на 3/4 глубины полного вдоха. На нос одевается зажим или же обследуемый зажимает нос пальцами. Время задержки регистрируется по секундомеру. Тотчас после возобновления дыхания производится подсчет пульса. Проба может быть проведена дважды с интервалами в 3-5 мин между определениями.</w:t>
      </w:r>
    </w:p>
    <w:p w:rsidR="00E1237A" w:rsidRPr="00E1237A" w:rsidRDefault="00E1237A" w:rsidP="00E1237A">
      <w:pPr>
        <w:spacing w:line="276" w:lineRule="auto"/>
        <w:jc w:val="both"/>
        <w:rPr>
          <w:rFonts w:eastAsia="Calibri"/>
          <w:sz w:val="28"/>
          <w:szCs w:val="28"/>
          <w:lang w:eastAsia="ru-RU"/>
        </w:rPr>
      </w:pP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Порядок обработки результатов обследования. По длительности задержки дыхания проба оценивается следующим образом:</w:t>
      </w: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менее 39 сек — неудовлетворительно;</w:t>
      </w: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40-49 сек — удовлетворительно;</w:t>
      </w: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свыше 50 сек — хорошо.</w:t>
      </w:r>
    </w:p>
    <w:p w:rsid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ПР у здоровых людей не должен превышать 1,2. Более высокие его значения свидетельствуют о неблагоприятной реакции сердечно-сосудистой системы на недостаток кислорода.</w:t>
      </w:r>
    </w:p>
    <w:p w:rsidR="002C4764" w:rsidRDefault="002C4764" w:rsidP="00E1237A">
      <w:pPr>
        <w:spacing w:line="276" w:lineRule="auto"/>
        <w:jc w:val="both"/>
        <w:rPr>
          <w:rFonts w:eastAsia="Calibri"/>
          <w:sz w:val="28"/>
          <w:szCs w:val="28"/>
          <w:lang w:eastAsia="ru-RU"/>
        </w:rPr>
      </w:pPr>
    </w:p>
    <w:p w:rsidR="00302898" w:rsidRPr="00E1237A" w:rsidRDefault="00302898" w:rsidP="00E1237A">
      <w:pPr>
        <w:spacing w:line="276" w:lineRule="auto"/>
        <w:jc w:val="both"/>
        <w:rPr>
          <w:rFonts w:eastAsia="Calibri"/>
          <w:sz w:val="28"/>
          <w:szCs w:val="28"/>
          <w:lang w:eastAsia="ru-RU"/>
        </w:rPr>
      </w:pPr>
    </w:p>
    <w:p w:rsidR="00E1237A" w:rsidRPr="00E1237A" w:rsidRDefault="00E1237A" w:rsidP="00E1237A">
      <w:pPr>
        <w:spacing w:line="276" w:lineRule="auto"/>
        <w:jc w:val="both"/>
        <w:rPr>
          <w:rFonts w:eastAsia="Calibri"/>
          <w:b/>
          <w:sz w:val="28"/>
          <w:szCs w:val="28"/>
          <w:lang w:eastAsia="ru-RU"/>
        </w:rPr>
      </w:pPr>
      <w:r w:rsidRPr="00E1237A">
        <w:rPr>
          <w:rFonts w:eastAsia="Calibri"/>
          <w:b/>
          <w:sz w:val="28"/>
          <w:szCs w:val="28"/>
          <w:lang w:eastAsia="ru-RU"/>
        </w:rPr>
        <w:lastRenderedPageBreak/>
        <w:t>Проба с задержкой дыхания на выдохе (проба Генча)</w:t>
      </w: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Необходимое оборудование: секундомер, (носовой зажим). Порядок проведения обследования.</w:t>
      </w:r>
    </w:p>
    <w:p w:rsidR="00E1237A" w:rsidRPr="00E1237A" w:rsidRDefault="00E1237A" w:rsidP="00E1237A">
      <w:pPr>
        <w:spacing w:line="276" w:lineRule="auto"/>
        <w:jc w:val="both"/>
        <w:rPr>
          <w:rFonts w:eastAsia="Calibri"/>
          <w:sz w:val="28"/>
          <w:szCs w:val="28"/>
          <w:lang w:eastAsia="ru-RU"/>
        </w:rPr>
      </w:pP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Проба с задержкой дыхания на выдохе проводится следующим образом. До проведения пробы у обследуемого дважды подсчитывается пульс за 30 сек в положении стоя. Дыхание задерживается на полном выдохе, который обследуемый делает после трех дыханий на 3/4 глубины полного вдоха. На нос одевается зажим или же обследуемый зажимает нос пальцами. Время задержки регистрируется по секундомеру. Тотчас после возобновления дыхания производится подсчет пульса. Проба может быть проведена дважды с интервалами в 3-5 мин между определениями.</w:t>
      </w:r>
    </w:p>
    <w:p w:rsidR="00E1237A" w:rsidRPr="00E1237A" w:rsidRDefault="00E1237A" w:rsidP="00E1237A">
      <w:pPr>
        <w:spacing w:line="276" w:lineRule="auto"/>
        <w:jc w:val="both"/>
        <w:rPr>
          <w:rFonts w:eastAsia="Calibri"/>
          <w:sz w:val="28"/>
          <w:szCs w:val="28"/>
          <w:lang w:eastAsia="ru-RU"/>
        </w:rPr>
      </w:pP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Порядок обработки результатов обследования. По длительности задержки дыхания проба оценивается следующим образом:</w:t>
      </w: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менее 34 сек — неудовлетворительно;</w:t>
      </w: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35-39 сек — удовлетворительно;</w:t>
      </w: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свыше 40 сек — хорошо.</w:t>
      </w:r>
    </w:p>
    <w:p w:rsidR="00E1237A" w:rsidRPr="00E1237A" w:rsidRDefault="00E1237A" w:rsidP="00E1237A">
      <w:pPr>
        <w:spacing w:line="276" w:lineRule="auto"/>
        <w:jc w:val="both"/>
        <w:rPr>
          <w:rFonts w:eastAsia="Calibri"/>
          <w:sz w:val="28"/>
          <w:szCs w:val="28"/>
          <w:lang w:eastAsia="ru-RU"/>
        </w:rPr>
      </w:pP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ПР у здоровых людей не должен превышать 1.2. Более высокие его значения свидетельствуют о неблагоприятной реакции сердечно-сосудистой системы на недостаток кислорода.</w:t>
      </w:r>
    </w:p>
    <w:p w:rsidR="00E1237A" w:rsidRPr="00E1237A" w:rsidRDefault="00E1237A" w:rsidP="00E1237A">
      <w:pPr>
        <w:spacing w:line="276" w:lineRule="auto"/>
        <w:jc w:val="both"/>
        <w:rPr>
          <w:rFonts w:eastAsia="Calibri"/>
          <w:sz w:val="28"/>
          <w:szCs w:val="28"/>
          <w:lang w:eastAsia="ru-RU"/>
        </w:rPr>
      </w:pPr>
    </w:p>
    <w:p w:rsidR="00E1237A" w:rsidRPr="00E1237A" w:rsidRDefault="00E1237A" w:rsidP="00E1237A">
      <w:pPr>
        <w:spacing w:line="276" w:lineRule="auto"/>
        <w:jc w:val="both"/>
        <w:rPr>
          <w:rFonts w:eastAsia="Calibri"/>
          <w:b/>
          <w:sz w:val="28"/>
          <w:szCs w:val="28"/>
          <w:lang w:eastAsia="ru-RU"/>
        </w:rPr>
      </w:pPr>
      <w:r w:rsidRPr="00E1237A">
        <w:rPr>
          <w:rFonts w:eastAsia="Calibri"/>
          <w:b/>
          <w:sz w:val="28"/>
          <w:szCs w:val="28"/>
          <w:lang w:eastAsia="ru-RU"/>
        </w:rPr>
        <w:t>Проба Руфье</w:t>
      </w: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Проба Руфье предназначается для оценки работоспособности сердца при физической нагрузке.</w:t>
      </w: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Необходимое оборудование: секундомер, тонометр, аппарат для измерения артериального давления.</w:t>
      </w:r>
    </w:p>
    <w:p w:rsidR="00E1237A" w:rsidRPr="00E1237A" w:rsidRDefault="00E1237A" w:rsidP="00E1237A">
      <w:pPr>
        <w:spacing w:line="276" w:lineRule="auto"/>
        <w:jc w:val="both"/>
        <w:rPr>
          <w:rFonts w:eastAsia="Calibri"/>
          <w:sz w:val="28"/>
          <w:szCs w:val="28"/>
          <w:lang w:eastAsia="ru-RU"/>
        </w:rPr>
      </w:pP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Порядок проведения обследования по методике. Перед пробой у обследуемого в положении сидя подсчитывается пульс за 15 сек (P</w:t>
      </w:r>
      <w:r w:rsidRPr="00E1237A">
        <w:rPr>
          <w:rFonts w:ascii="Cambria Math" w:eastAsia="Calibri" w:hAnsi="Cambria Math" w:cs="Cambria Math"/>
          <w:sz w:val="28"/>
          <w:szCs w:val="28"/>
          <w:lang w:eastAsia="ru-RU"/>
        </w:rPr>
        <w:t>₁</w:t>
      </w:r>
      <w:r w:rsidRPr="00E1237A">
        <w:rPr>
          <w:rFonts w:eastAsia="Calibri"/>
          <w:sz w:val="28"/>
          <w:szCs w:val="28"/>
          <w:lang w:eastAsia="ru-RU"/>
        </w:rPr>
        <w:t>) после 5-минутного спокойного состояния. Затем под счет испытуемый приседает 30 раз за 1 минуту. Сразу после приседаний подсчитывается пульс за первые 15 сек (P</w:t>
      </w:r>
      <w:r w:rsidRPr="00E1237A">
        <w:rPr>
          <w:rFonts w:ascii="Cambria Math" w:eastAsia="Calibri" w:hAnsi="Cambria Math" w:cs="Cambria Math"/>
          <w:sz w:val="28"/>
          <w:szCs w:val="28"/>
          <w:lang w:eastAsia="ru-RU"/>
        </w:rPr>
        <w:t>₂</w:t>
      </w:r>
      <w:r w:rsidRPr="00E1237A">
        <w:rPr>
          <w:rFonts w:eastAsia="Calibri"/>
          <w:sz w:val="28"/>
          <w:szCs w:val="28"/>
          <w:lang w:eastAsia="ru-RU"/>
        </w:rPr>
        <w:t>) и последние 15 сек (P</w:t>
      </w:r>
      <w:r w:rsidRPr="00E1237A">
        <w:rPr>
          <w:rFonts w:ascii="Cambria Math" w:eastAsia="Calibri" w:hAnsi="Cambria Math" w:cs="Cambria Math"/>
          <w:sz w:val="28"/>
          <w:szCs w:val="28"/>
          <w:lang w:eastAsia="ru-RU"/>
        </w:rPr>
        <w:t>₃</w:t>
      </w:r>
      <w:r w:rsidRPr="00E1237A">
        <w:rPr>
          <w:rFonts w:eastAsia="Calibri"/>
          <w:sz w:val="28"/>
          <w:szCs w:val="28"/>
          <w:lang w:eastAsia="ru-RU"/>
        </w:rPr>
        <w:t>) первой минуты после окончания нагрузки. Показатель сердечной деятельности (ПСД) вычисляется по формуле:</w:t>
      </w:r>
    </w:p>
    <w:p w:rsidR="00E1237A" w:rsidRPr="00E1237A" w:rsidRDefault="00E1237A" w:rsidP="00E1237A">
      <w:pPr>
        <w:spacing w:line="240" w:lineRule="auto"/>
        <w:jc w:val="both"/>
        <w:rPr>
          <w:rFonts w:eastAsia="Calibri"/>
          <w:sz w:val="28"/>
          <w:szCs w:val="28"/>
          <w:u w:val="single"/>
          <w:lang w:eastAsia="ru-RU"/>
        </w:rPr>
      </w:pPr>
      <w:r w:rsidRPr="00E1237A">
        <w:rPr>
          <w:rFonts w:eastAsia="Calibri"/>
          <w:sz w:val="28"/>
          <w:szCs w:val="28"/>
          <w:lang w:eastAsia="ru-RU"/>
        </w:rPr>
        <w:t xml:space="preserve">             </w:t>
      </w:r>
      <w:r w:rsidRPr="00E1237A">
        <w:rPr>
          <w:rFonts w:eastAsia="Calibri"/>
          <w:sz w:val="28"/>
          <w:szCs w:val="28"/>
          <w:u w:val="single"/>
          <w:lang w:eastAsia="ru-RU"/>
        </w:rPr>
        <w:t>4 х (Р</w:t>
      </w:r>
      <w:r w:rsidRPr="00E1237A">
        <w:rPr>
          <w:rFonts w:ascii="Cambria Math" w:eastAsia="Calibri" w:hAnsi="Cambria Math" w:cs="Cambria Math"/>
          <w:sz w:val="28"/>
          <w:szCs w:val="28"/>
          <w:u w:val="single"/>
          <w:lang w:eastAsia="ru-RU"/>
        </w:rPr>
        <w:t>₁</w:t>
      </w:r>
      <w:r w:rsidRPr="00E1237A">
        <w:rPr>
          <w:rFonts w:eastAsia="Calibri"/>
          <w:sz w:val="28"/>
          <w:szCs w:val="28"/>
          <w:u w:val="single"/>
          <w:lang w:eastAsia="ru-RU"/>
        </w:rPr>
        <w:t>+Р</w:t>
      </w:r>
      <w:r w:rsidRPr="00E1237A">
        <w:rPr>
          <w:rFonts w:ascii="Cambria Math" w:eastAsia="Calibri" w:hAnsi="Cambria Math" w:cs="Cambria Math"/>
          <w:sz w:val="28"/>
          <w:szCs w:val="28"/>
          <w:u w:val="single"/>
          <w:lang w:eastAsia="ru-RU"/>
        </w:rPr>
        <w:t>₂</w:t>
      </w:r>
      <w:r w:rsidRPr="00E1237A">
        <w:rPr>
          <w:rFonts w:eastAsia="Calibri"/>
          <w:sz w:val="28"/>
          <w:szCs w:val="28"/>
          <w:u w:val="single"/>
          <w:lang w:eastAsia="ru-RU"/>
        </w:rPr>
        <w:t>+Р</w:t>
      </w:r>
      <w:r w:rsidRPr="00E1237A">
        <w:rPr>
          <w:rFonts w:ascii="Cambria Math" w:eastAsia="Calibri" w:hAnsi="Cambria Math" w:cs="Cambria Math"/>
          <w:sz w:val="28"/>
          <w:szCs w:val="28"/>
          <w:u w:val="single"/>
          <w:lang w:eastAsia="ru-RU"/>
        </w:rPr>
        <w:t>₃</w:t>
      </w:r>
      <w:r w:rsidRPr="00E1237A">
        <w:rPr>
          <w:rFonts w:eastAsia="Calibri"/>
          <w:sz w:val="28"/>
          <w:szCs w:val="28"/>
          <w:u w:val="single"/>
          <w:lang w:eastAsia="ru-RU"/>
        </w:rPr>
        <w:t>)-200</w:t>
      </w:r>
    </w:p>
    <w:p w:rsidR="00E1237A" w:rsidRPr="00E1237A" w:rsidRDefault="00E1237A" w:rsidP="00E1237A">
      <w:pPr>
        <w:spacing w:line="240" w:lineRule="auto"/>
        <w:jc w:val="both"/>
        <w:rPr>
          <w:rFonts w:eastAsia="Calibri"/>
          <w:sz w:val="28"/>
          <w:szCs w:val="28"/>
          <w:lang w:eastAsia="ru-RU"/>
        </w:rPr>
      </w:pPr>
      <w:r w:rsidRPr="00E1237A">
        <w:rPr>
          <w:rFonts w:eastAsia="Calibri"/>
          <w:sz w:val="28"/>
          <w:szCs w:val="28"/>
          <w:lang w:eastAsia="ru-RU"/>
        </w:rPr>
        <w:t>ПСД=               10</w:t>
      </w:r>
    </w:p>
    <w:p w:rsidR="00E1237A" w:rsidRPr="00E1237A" w:rsidRDefault="00E1237A" w:rsidP="00E1237A">
      <w:pPr>
        <w:spacing w:line="240" w:lineRule="auto"/>
        <w:jc w:val="both"/>
        <w:rPr>
          <w:rFonts w:eastAsia="Calibri"/>
          <w:sz w:val="28"/>
          <w:szCs w:val="28"/>
          <w:lang w:eastAsia="ru-RU"/>
        </w:rPr>
      </w:pP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Оценка ПСД осуществляется следующим образом:</w:t>
      </w: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lastRenderedPageBreak/>
        <w:t>от 0,1 до 5 - отлично;</w:t>
      </w: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5,1 до 10    - хорошо;</w:t>
      </w:r>
    </w:p>
    <w:p w:rsidR="00E1237A" w:rsidRP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10,1 до 15  - удовлетворительно;</w:t>
      </w:r>
    </w:p>
    <w:p w:rsidR="00E1237A" w:rsidRDefault="00E1237A" w:rsidP="00E1237A">
      <w:pPr>
        <w:spacing w:line="276" w:lineRule="auto"/>
        <w:jc w:val="both"/>
        <w:rPr>
          <w:rFonts w:eastAsia="Calibri"/>
          <w:sz w:val="28"/>
          <w:szCs w:val="28"/>
          <w:lang w:eastAsia="ru-RU"/>
        </w:rPr>
      </w:pPr>
      <w:r w:rsidRPr="00E1237A">
        <w:rPr>
          <w:rFonts w:eastAsia="Calibri"/>
          <w:sz w:val="28"/>
          <w:szCs w:val="28"/>
          <w:lang w:eastAsia="ru-RU"/>
        </w:rPr>
        <w:t>15,1 до 20  - плохо.</w:t>
      </w:r>
    </w:p>
    <w:p w:rsidR="00E1237A" w:rsidRPr="00E1237A" w:rsidRDefault="00E1237A" w:rsidP="00E1237A">
      <w:pPr>
        <w:spacing w:line="276" w:lineRule="auto"/>
        <w:jc w:val="both"/>
        <w:rPr>
          <w:rFonts w:eastAsia="Calibri"/>
          <w:sz w:val="28"/>
          <w:szCs w:val="28"/>
          <w:lang w:eastAsia="ru-RU"/>
        </w:rPr>
      </w:pPr>
    </w:p>
    <w:p w:rsidR="0039363F" w:rsidRDefault="00C54DA0" w:rsidP="00C54DA0">
      <w:pPr>
        <w:spacing w:line="276" w:lineRule="auto"/>
        <w:jc w:val="center"/>
        <w:rPr>
          <w:b/>
          <w:sz w:val="28"/>
          <w:szCs w:val="28"/>
        </w:rPr>
      </w:pPr>
      <w:r w:rsidRPr="00C54DA0">
        <w:rPr>
          <w:b/>
          <w:sz w:val="28"/>
          <w:szCs w:val="28"/>
        </w:rPr>
        <w:t>ЗАКЛЮЧЕНИЕ</w:t>
      </w:r>
    </w:p>
    <w:p w:rsidR="00BE5CF0" w:rsidRDefault="00BE5CF0" w:rsidP="00C54DA0">
      <w:pPr>
        <w:spacing w:line="276" w:lineRule="auto"/>
        <w:jc w:val="center"/>
        <w:rPr>
          <w:b/>
          <w:sz w:val="28"/>
          <w:szCs w:val="28"/>
        </w:rPr>
      </w:pPr>
    </w:p>
    <w:p w:rsidR="002A4631" w:rsidRDefault="0039363F" w:rsidP="0039363F">
      <w:pPr>
        <w:spacing w:line="276" w:lineRule="auto"/>
        <w:jc w:val="both"/>
        <w:rPr>
          <w:i/>
          <w:sz w:val="28"/>
          <w:szCs w:val="28"/>
        </w:rPr>
      </w:pPr>
      <w:r w:rsidRPr="00920292">
        <w:rPr>
          <w:i/>
          <w:sz w:val="28"/>
          <w:szCs w:val="28"/>
        </w:rPr>
        <w:t xml:space="preserve">Это уже не первые методические рекомендации, написанные мной в 2012 г., которые я рассылаю по гребным школам России. Спрашивается, зачем я это делаю? </w:t>
      </w:r>
      <w:r w:rsidR="00F42B13">
        <w:rPr>
          <w:i/>
          <w:sz w:val="28"/>
          <w:szCs w:val="28"/>
        </w:rPr>
        <w:t xml:space="preserve">Меня </w:t>
      </w:r>
      <w:r w:rsidR="00C54DA0">
        <w:rPr>
          <w:i/>
          <w:sz w:val="28"/>
          <w:szCs w:val="28"/>
        </w:rPr>
        <w:t xml:space="preserve">ведь </w:t>
      </w:r>
      <w:r w:rsidR="00F42B13">
        <w:rPr>
          <w:i/>
          <w:sz w:val="28"/>
          <w:szCs w:val="28"/>
        </w:rPr>
        <w:t xml:space="preserve">никто не просит </w:t>
      </w:r>
      <w:r w:rsidR="00C54DA0">
        <w:rPr>
          <w:i/>
          <w:sz w:val="28"/>
          <w:szCs w:val="28"/>
        </w:rPr>
        <w:t xml:space="preserve">этого делать. </w:t>
      </w:r>
      <w:r w:rsidRPr="00920292">
        <w:rPr>
          <w:i/>
          <w:sz w:val="28"/>
          <w:szCs w:val="28"/>
        </w:rPr>
        <w:t>Как человеку, отдавшему многие годы академической гребле, сначала, как спортсмену</w:t>
      </w:r>
      <w:r w:rsidR="00AD07EE">
        <w:rPr>
          <w:i/>
          <w:sz w:val="28"/>
          <w:szCs w:val="28"/>
        </w:rPr>
        <w:t xml:space="preserve"> (мс)</w:t>
      </w:r>
      <w:r w:rsidRPr="00920292">
        <w:rPr>
          <w:i/>
          <w:sz w:val="28"/>
          <w:szCs w:val="28"/>
        </w:rPr>
        <w:t>, затем,</w:t>
      </w:r>
      <w:r>
        <w:rPr>
          <w:i/>
          <w:sz w:val="28"/>
          <w:szCs w:val="28"/>
        </w:rPr>
        <w:t xml:space="preserve"> на</w:t>
      </w:r>
      <w:r w:rsidRPr="00920292">
        <w:rPr>
          <w:i/>
          <w:sz w:val="28"/>
          <w:szCs w:val="28"/>
        </w:rPr>
        <w:t xml:space="preserve"> </w:t>
      </w:r>
      <w:r>
        <w:rPr>
          <w:i/>
          <w:sz w:val="28"/>
          <w:szCs w:val="28"/>
        </w:rPr>
        <w:t xml:space="preserve">протяжении </w:t>
      </w:r>
      <w:r w:rsidR="00AD07EE">
        <w:rPr>
          <w:i/>
          <w:sz w:val="28"/>
          <w:szCs w:val="28"/>
        </w:rPr>
        <w:t>3</w:t>
      </w:r>
      <w:r>
        <w:rPr>
          <w:i/>
          <w:sz w:val="28"/>
          <w:szCs w:val="28"/>
        </w:rPr>
        <w:t xml:space="preserve"> лет</w:t>
      </w:r>
      <w:r w:rsidR="00AD07EE">
        <w:rPr>
          <w:i/>
          <w:sz w:val="28"/>
          <w:szCs w:val="28"/>
        </w:rPr>
        <w:t>(с 1978 по 1980г.)</w:t>
      </w:r>
      <w:r>
        <w:rPr>
          <w:i/>
          <w:sz w:val="28"/>
          <w:szCs w:val="28"/>
        </w:rPr>
        <w:t xml:space="preserve"> </w:t>
      </w:r>
      <w:r w:rsidRPr="00920292">
        <w:rPr>
          <w:i/>
          <w:sz w:val="28"/>
          <w:szCs w:val="28"/>
        </w:rPr>
        <w:t xml:space="preserve">как члену комплексной научной группы (КНГ) </w:t>
      </w:r>
      <w:r w:rsidR="00E04DF4">
        <w:rPr>
          <w:i/>
          <w:sz w:val="28"/>
          <w:szCs w:val="28"/>
        </w:rPr>
        <w:t>п</w:t>
      </w:r>
      <w:r w:rsidRPr="00920292">
        <w:rPr>
          <w:i/>
          <w:sz w:val="28"/>
          <w:szCs w:val="28"/>
        </w:rPr>
        <w:t>ри сборной команде Ленинграда и на протяжении 9 лет</w:t>
      </w:r>
      <w:r w:rsidR="00E04DF4">
        <w:rPr>
          <w:i/>
          <w:sz w:val="28"/>
          <w:szCs w:val="28"/>
        </w:rPr>
        <w:t xml:space="preserve"> (с 1981 по 1989г.)</w:t>
      </w:r>
      <w:r w:rsidRPr="00920292">
        <w:rPr>
          <w:i/>
          <w:sz w:val="28"/>
          <w:szCs w:val="28"/>
        </w:rPr>
        <w:t xml:space="preserve"> члену  КНГ при сборной команде РСФСР, мне больно </w:t>
      </w:r>
      <w:r w:rsidR="00AD07EE">
        <w:rPr>
          <w:i/>
          <w:sz w:val="28"/>
          <w:szCs w:val="28"/>
        </w:rPr>
        <w:t xml:space="preserve">и стыдно </w:t>
      </w:r>
      <w:r>
        <w:rPr>
          <w:i/>
          <w:sz w:val="28"/>
          <w:szCs w:val="28"/>
        </w:rPr>
        <w:t>за нынешнее состояние российской</w:t>
      </w:r>
      <w:r w:rsidRPr="00920292">
        <w:rPr>
          <w:i/>
          <w:sz w:val="28"/>
          <w:szCs w:val="28"/>
        </w:rPr>
        <w:t xml:space="preserve"> </w:t>
      </w:r>
      <w:r>
        <w:rPr>
          <w:i/>
          <w:sz w:val="28"/>
          <w:szCs w:val="28"/>
        </w:rPr>
        <w:t xml:space="preserve">академической гребли. </w:t>
      </w:r>
    </w:p>
    <w:p w:rsidR="002A4631" w:rsidRDefault="002A4631" w:rsidP="0039363F">
      <w:pPr>
        <w:spacing w:line="276" w:lineRule="auto"/>
        <w:jc w:val="both"/>
        <w:rPr>
          <w:i/>
          <w:sz w:val="28"/>
          <w:szCs w:val="28"/>
        </w:rPr>
      </w:pPr>
    </w:p>
    <w:p w:rsidR="002A4631" w:rsidRDefault="002A4631" w:rsidP="0039363F">
      <w:pPr>
        <w:spacing w:line="276" w:lineRule="auto"/>
        <w:jc w:val="both"/>
        <w:rPr>
          <w:i/>
          <w:sz w:val="28"/>
          <w:szCs w:val="28"/>
        </w:rPr>
      </w:pPr>
      <w:r>
        <w:rPr>
          <w:i/>
          <w:sz w:val="28"/>
          <w:szCs w:val="28"/>
        </w:rPr>
        <w:t>Я</w:t>
      </w:r>
      <w:r w:rsidR="0039363F">
        <w:rPr>
          <w:i/>
          <w:sz w:val="28"/>
          <w:szCs w:val="28"/>
        </w:rPr>
        <w:t xml:space="preserve"> поставил для СЕБЯ цель- </w:t>
      </w:r>
      <w:r>
        <w:rPr>
          <w:i/>
          <w:sz w:val="28"/>
          <w:szCs w:val="28"/>
        </w:rPr>
        <w:t>оказывать всемерную помощь тренерам</w:t>
      </w:r>
      <w:r w:rsidR="00AD07EE">
        <w:rPr>
          <w:i/>
          <w:sz w:val="28"/>
          <w:szCs w:val="28"/>
        </w:rPr>
        <w:t xml:space="preserve"> спортсменам и специалистам</w:t>
      </w:r>
      <w:r>
        <w:rPr>
          <w:i/>
          <w:sz w:val="28"/>
          <w:szCs w:val="28"/>
        </w:rPr>
        <w:t xml:space="preserve">, </w:t>
      </w:r>
      <w:r w:rsidRPr="002531FC">
        <w:rPr>
          <w:b/>
          <w:i/>
          <w:sz w:val="28"/>
          <w:szCs w:val="28"/>
        </w:rPr>
        <w:t>горящим</w:t>
      </w:r>
      <w:r>
        <w:rPr>
          <w:i/>
          <w:sz w:val="28"/>
          <w:szCs w:val="28"/>
        </w:rPr>
        <w:t xml:space="preserve"> целью-</w:t>
      </w:r>
      <w:r w:rsidR="008C1C49">
        <w:rPr>
          <w:i/>
          <w:sz w:val="28"/>
          <w:szCs w:val="28"/>
        </w:rPr>
        <w:t xml:space="preserve"> </w:t>
      </w:r>
      <w:r w:rsidR="0039363F">
        <w:rPr>
          <w:i/>
          <w:sz w:val="28"/>
          <w:szCs w:val="28"/>
        </w:rPr>
        <w:t>переломить ситуацию и вернуть былую славу российской гребле на международной арене</w:t>
      </w:r>
      <w:r>
        <w:rPr>
          <w:i/>
          <w:sz w:val="28"/>
          <w:szCs w:val="28"/>
        </w:rPr>
        <w:t>.</w:t>
      </w:r>
    </w:p>
    <w:p w:rsidR="00C54DA0" w:rsidRDefault="0039363F" w:rsidP="0039363F">
      <w:pPr>
        <w:spacing w:line="276" w:lineRule="auto"/>
        <w:jc w:val="both"/>
        <w:rPr>
          <w:i/>
          <w:sz w:val="28"/>
          <w:szCs w:val="28"/>
        </w:rPr>
      </w:pPr>
      <w:r>
        <w:rPr>
          <w:i/>
          <w:sz w:val="28"/>
          <w:szCs w:val="28"/>
        </w:rPr>
        <w:t xml:space="preserve"> </w:t>
      </w:r>
    </w:p>
    <w:p w:rsidR="00FF65BD" w:rsidRPr="00D50139" w:rsidRDefault="00CF65A2" w:rsidP="00FF65BD">
      <w:pPr>
        <w:spacing w:line="276" w:lineRule="auto"/>
        <w:jc w:val="both"/>
        <w:rPr>
          <w:i/>
          <w:sz w:val="28"/>
          <w:szCs w:val="28"/>
        </w:rPr>
      </w:pPr>
      <w:r>
        <w:rPr>
          <w:i/>
          <w:sz w:val="28"/>
          <w:szCs w:val="28"/>
        </w:rPr>
        <w:t>Н</w:t>
      </w:r>
      <w:r w:rsidR="00FF65BD" w:rsidRPr="00D50139">
        <w:rPr>
          <w:i/>
          <w:sz w:val="28"/>
          <w:szCs w:val="28"/>
        </w:rPr>
        <w:t>аде</w:t>
      </w:r>
      <w:r>
        <w:rPr>
          <w:i/>
          <w:sz w:val="28"/>
          <w:szCs w:val="28"/>
        </w:rPr>
        <w:t>юсь</w:t>
      </w:r>
      <w:r w:rsidR="00FF65BD" w:rsidRPr="00D50139">
        <w:rPr>
          <w:i/>
          <w:sz w:val="28"/>
          <w:szCs w:val="28"/>
        </w:rPr>
        <w:t xml:space="preserve">, что приведенные в данной работе </w:t>
      </w:r>
      <w:r w:rsidR="00FF65BD">
        <w:rPr>
          <w:i/>
          <w:sz w:val="28"/>
          <w:szCs w:val="28"/>
        </w:rPr>
        <w:t>материалы</w:t>
      </w:r>
      <w:r w:rsidR="00FF65BD" w:rsidRPr="00D50139">
        <w:rPr>
          <w:i/>
          <w:sz w:val="28"/>
          <w:szCs w:val="28"/>
        </w:rPr>
        <w:t xml:space="preserve"> позволят </w:t>
      </w:r>
      <w:r w:rsidR="0039363F">
        <w:rPr>
          <w:i/>
          <w:sz w:val="28"/>
          <w:szCs w:val="28"/>
        </w:rPr>
        <w:t xml:space="preserve">таким </w:t>
      </w:r>
      <w:r w:rsidR="00FF65BD" w:rsidRPr="00D50139">
        <w:rPr>
          <w:i/>
          <w:sz w:val="28"/>
          <w:szCs w:val="28"/>
        </w:rPr>
        <w:t>тренерам</w:t>
      </w:r>
      <w:r w:rsidR="009321DF">
        <w:rPr>
          <w:i/>
          <w:sz w:val="28"/>
          <w:szCs w:val="28"/>
        </w:rPr>
        <w:t>, спортсменам и специалистам</w:t>
      </w:r>
      <w:r w:rsidR="00FF65BD" w:rsidRPr="00D50139">
        <w:rPr>
          <w:i/>
          <w:sz w:val="28"/>
          <w:szCs w:val="28"/>
        </w:rPr>
        <w:t xml:space="preserve"> более вдумчиво и творчески подходить к тренировочному процессу и буд</w:t>
      </w:r>
      <w:r w:rsidR="000C092C">
        <w:rPr>
          <w:i/>
          <w:sz w:val="28"/>
          <w:szCs w:val="28"/>
        </w:rPr>
        <w:t>у</w:t>
      </w:r>
      <w:r w:rsidR="00FF65BD" w:rsidRPr="00D50139">
        <w:rPr>
          <w:i/>
          <w:sz w:val="28"/>
          <w:szCs w:val="28"/>
        </w:rPr>
        <w:t xml:space="preserve"> благодарен за критические замечания</w:t>
      </w:r>
      <w:r w:rsidR="00F42B13">
        <w:rPr>
          <w:i/>
          <w:sz w:val="28"/>
          <w:szCs w:val="28"/>
        </w:rPr>
        <w:t>, дополнения</w:t>
      </w:r>
      <w:r w:rsidR="00FF65BD" w:rsidRPr="00D50139">
        <w:rPr>
          <w:i/>
          <w:sz w:val="28"/>
          <w:szCs w:val="28"/>
        </w:rPr>
        <w:t xml:space="preserve"> и предложения.</w:t>
      </w:r>
    </w:p>
    <w:p w:rsidR="00E1237A" w:rsidRPr="00E1237A" w:rsidRDefault="00E1237A" w:rsidP="00E1237A">
      <w:pPr>
        <w:spacing w:line="276" w:lineRule="auto"/>
        <w:jc w:val="both"/>
        <w:rPr>
          <w:rFonts w:eastAsia="Calibri"/>
          <w:sz w:val="28"/>
          <w:szCs w:val="28"/>
          <w:lang w:eastAsia="ru-RU"/>
        </w:rPr>
      </w:pPr>
    </w:p>
    <w:p w:rsidR="00E1237A" w:rsidRPr="00E1237A" w:rsidRDefault="00E1237A" w:rsidP="00F80442">
      <w:pPr>
        <w:spacing w:line="240" w:lineRule="auto"/>
        <w:jc w:val="both"/>
        <w:rPr>
          <w:rFonts w:eastAsia="Calibri"/>
          <w:i/>
          <w:sz w:val="28"/>
          <w:szCs w:val="28"/>
        </w:rPr>
      </w:pPr>
      <w:r w:rsidRPr="00E1237A">
        <w:rPr>
          <w:rFonts w:eastAsia="Calibri"/>
          <w:i/>
          <w:sz w:val="28"/>
          <w:szCs w:val="28"/>
        </w:rPr>
        <w:t>Шамиль Кашафович Агеев,</w:t>
      </w:r>
    </w:p>
    <w:p w:rsidR="00E1237A" w:rsidRPr="00E1237A" w:rsidRDefault="00E1237A" w:rsidP="00F80442">
      <w:pPr>
        <w:spacing w:line="240" w:lineRule="auto"/>
        <w:jc w:val="both"/>
        <w:rPr>
          <w:rFonts w:eastAsia="Calibri"/>
          <w:i/>
          <w:sz w:val="28"/>
          <w:szCs w:val="28"/>
        </w:rPr>
      </w:pPr>
      <w:r w:rsidRPr="00E1237A">
        <w:rPr>
          <w:rFonts w:eastAsia="Calibri"/>
          <w:i/>
          <w:sz w:val="28"/>
          <w:szCs w:val="28"/>
        </w:rPr>
        <w:t>кандидат педагогических наук,</w:t>
      </w:r>
    </w:p>
    <w:p w:rsidR="00E1237A" w:rsidRPr="00E1237A" w:rsidRDefault="00E1237A" w:rsidP="00F80442">
      <w:pPr>
        <w:spacing w:line="240" w:lineRule="auto"/>
        <w:jc w:val="both"/>
        <w:rPr>
          <w:rFonts w:eastAsia="Calibri"/>
          <w:i/>
          <w:sz w:val="28"/>
          <w:szCs w:val="28"/>
        </w:rPr>
      </w:pPr>
      <w:r w:rsidRPr="00E1237A">
        <w:rPr>
          <w:rFonts w:eastAsia="Calibri"/>
          <w:i/>
          <w:sz w:val="28"/>
          <w:szCs w:val="28"/>
        </w:rPr>
        <w:t>ведущий специалист</w:t>
      </w:r>
    </w:p>
    <w:p w:rsidR="00E1237A" w:rsidRPr="00E1237A" w:rsidRDefault="00E1237A" w:rsidP="00F80442">
      <w:pPr>
        <w:spacing w:line="240" w:lineRule="auto"/>
        <w:jc w:val="both"/>
        <w:rPr>
          <w:rFonts w:eastAsia="Calibri"/>
          <w:i/>
          <w:sz w:val="28"/>
          <w:szCs w:val="28"/>
        </w:rPr>
      </w:pPr>
      <w:r w:rsidRPr="00E1237A">
        <w:rPr>
          <w:rFonts w:eastAsia="Calibri"/>
          <w:i/>
          <w:sz w:val="28"/>
          <w:szCs w:val="28"/>
        </w:rPr>
        <w:t>Поволжской государственной академии</w:t>
      </w:r>
    </w:p>
    <w:p w:rsidR="00E1237A" w:rsidRPr="00E1237A" w:rsidRDefault="00E1237A" w:rsidP="00F80442">
      <w:pPr>
        <w:spacing w:line="240" w:lineRule="auto"/>
        <w:jc w:val="both"/>
        <w:rPr>
          <w:rFonts w:eastAsia="Calibri"/>
          <w:i/>
          <w:sz w:val="28"/>
          <w:szCs w:val="28"/>
        </w:rPr>
      </w:pPr>
      <w:r w:rsidRPr="00E1237A">
        <w:rPr>
          <w:rFonts w:eastAsia="Calibri"/>
          <w:i/>
          <w:sz w:val="28"/>
          <w:szCs w:val="28"/>
        </w:rPr>
        <w:t>физической культуры, спорта и туризма</w:t>
      </w:r>
    </w:p>
    <w:p w:rsidR="00E1237A" w:rsidRPr="00E1237A" w:rsidRDefault="00E1237A" w:rsidP="00F80442">
      <w:pPr>
        <w:spacing w:line="240" w:lineRule="auto"/>
        <w:jc w:val="both"/>
        <w:rPr>
          <w:rFonts w:eastAsia="Calibri"/>
          <w:i/>
          <w:sz w:val="28"/>
          <w:szCs w:val="28"/>
        </w:rPr>
      </w:pPr>
      <w:r w:rsidRPr="00E1237A">
        <w:rPr>
          <w:rFonts w:eastAsia="Calibri"/>
          <w:i/>
          <w:sz w:val="28"/>
          <w:szCs w:val="28"/>
        </w:rPr>
        <w:t>---------------------------------------------------</w:t>
      </w:r>
    </w:p>
    <w:p w:rsidR="00E1237A" w:rsidRPr="00E1237A" w:rsidRDefault="00E1237A" w:rsidP="00F80442">
      <w:pPr>
        <w:spacing w:line="240" w:lineRule="auto"/>
        <w:jc w:val="both"/>
        <w:rPr>
          <w:rFonts w:eastAsia="Calibri"/>
          <w:i/>
          <w:sz w:val="28"/>
          <w:szCs w:val="28"/>
        </w:rPr>
      </w:pPr>
      <w:r w:rsidRPr="00E1237A">
        <w:rPr>
          <w:rFonts w:eastAsia="Calibri"/>
          <w:i/>
          <w:sz w:val="28"/>
          <w:szCs w:val="28"/>
        </w:rPr>
        <w:t>Центр гребных видов спорта</w:t>
      </w:r>
    </w:p>
    <w:p w:rsidR="00E1237A" w:rsidRPr="00E1237A" w:rsidRDefault="00E1237A" w:rsidP="00F80442">
      <w:pPr>
        <w:spacing w:line="240" w:lineRule="auto"/>
        <w:jc w:val="both"/>
        <w:rPr>
          <w:rFonts w:eastAsia="Calibri"/>
          <w:i/>
          <w:sz w:val="28"/>
          <w:szCs w:val="28"/>
        </w:rPr>
      </w:pPr>
      <w:r w:rsidRPr="00E1237A">
        <w:rPr>
          <w:rFonts w:eastAsia="Calibri"/>
          <w:i/>
          <w:sz w:val="28"/>
          <w:szCs w:val="28"/>
        </w:rPr>
        <w:t>Республики Татарстан, г. Казань</w:t>
      </w:r>
    </w:p>
    <w:p w:rsidR="00E1237A" w:rsidRPr="00E1237A" w:rsidRDefault="00E1237A" w:rsidP="00F80442">
      <w:pPr>
        <w:spacing w:line="240" w:lineRule="auto"/>
        <w:jc w:val="both"/>
        <w:rPr>
          <w:rFonts w:eastAsia="Calibri"/>
          <w:i/>
          <w:sz w:val="28"/>
          <w:szCs w:val="28"/>
        </w:rPr>
      </w:pPr>
      <w:r w:rsidRPr="00E1237A">
        <w:rPr>
          <w:rFonts w:eastAsia="Calibri"/>
          <w:i/>
          <w:sz w:val="28"/>
          <w:szCs w:val="28"/>
        </w:rPr>
        <w:t>моб. тел. Казань:           +7(987)232-32-52</w:t>
      </w:r>
    </w:p>
    <w:p w:rsidR="00E1237A" w:rsidRPr="00E1237A" w:rsidRDefault="00E1237A" w:rsidP="00F80442">
      <w:pPr>
        <w:spacing w:line="240" w:lineRule="auto"/>
        <w:jc w:val="both"/>
        <w:rPr>
          <w:rFonts w:eastAsia="Calibri"/>
          <w:i/>
          <w:sz w:val="28"/>
          <w:szCs w:val="28"/>
        </w:rPr>
      </w:pPr>
      <w:r w:rsidRPr="00E1237A">
        <w:rPr>
          <w:rFonts w:eastAsia="Calibri"/>
          <w:i/>
          <w:sz w:val="28"/>
          <w:szCs w:val="28"/>
        </w:rPr>
        <w:t>моб. тел. С-Петербург: +7(911)795-23-45</w:t>
      </w:r>
    </w:p>
    <w:p w:rsidR="00F80442" w:rsidRDefault="00E1237A" w:rsidP="00F80442">
      <w:pPr>
        <w:spacing w:line="240" w:lineRule="auto"/>
        <w:jc w:val="both"/>
        <w:rPr>
          <w:rFonts w:eastAsia="Calibri"/>
          <w:i/>
          <w:sz w:val="28"/>
          <w:szCs w:val="28"/>
        </w:rPr>
      </w:pPr>
      <w:r w:rsidRPr="00E1237A">
        <w:rPr>
          <w:rFonts w:eastAsia="Calibri"/>
          <w:i/>
          <w:sz w:val="28"/>
          <w:szCs w:val="28"/>
          <w:lang w:val="en-US"/>
        </w:rPr>
        <w:t>e</w:t>
      </w:r>
      <w:r w:rsidRPr="00C3052A">
        <w:rPr>
          <w:rFonts w:eastAsia="Calibri"/>
          <w:i/>
          <w:sz w:val="28"/>
          <w:szCs w:val="28"/>
        </w:rPr>
        <w:t>-</w:t>
      </w:r>
      <w:r w:rsidRPr="00E1237A">
        <w:rPr>
          <w:rFonts w:eastAsia="Calibri"/>
          <w:i/>
          <w:sz w:val="28"/>
          <w:szCs w:val="28"/>
          <w:lang w:val="en-US"/>
        </w:rPr>
        <w:t>mail</w:t>
      </w:r>
      <w:r w:rsidRPr="00C3052A">
        <w:rPr>
          <w:rFonts w:eastAsia="Calibri"/>
          <w:i/>
          <w:sz w:val="28"/>
          <w:szCs w:val="28"/>
        </w:rPr>
        <w:t xml:space="preserve">: </w:t>
      </w:r>
      <w:r w:rsidR="00F80442" w:rsidRPr="00F80442">
        <w:rPr>
          <w:rFonts w:eastAsia="Calibri"/>
          <w:i/>
          <w:sz w:val="28"/>
          <w:szCs w:val="28"/>
          <w:lang w:val="en-US"/>
        </w:rPr>
        <w:t>shamag</w:t>
      </w:r>
      <w:r w:rsidR="00F80442" w:rsidRPr="00C3052A">
        <w:rPr>
          <w:rFonts w:eastAsia="Calibri"/>
          <w:i/>
          <w:sz w:val="28"/>
          <w:szCs w:val="28"/>
        </w:rPr>
        <w:t>@</w:t>
      </w:r>
      <w:r w:rsidR="00F80442" w:rsidRPr="00F80442">
        <w:rPr>
          <w:rFonts w:eastAsia="Calibri"/>
          <w:i/>
          <w:sz w:val="28"/>
          <w:szCs w:val="28"/>
          <w:lang w:val="en-US"/>
        </w:rPr>
        <w:t>inbox</w:t>
      </w:r>
      <w:r w:rsidR="00F80442" w:rsidRPr="00C3052A">
        <w:rPr>
          <w:rFonts w:eastAsia="Calibri"/>
          <w:i/>
          <w:sz w:val="28"/>
          <w:szCs w:val="28"/>
        </w:rPr>
        <w:t>.</w:t>
      </w:r>
      <w:r w:rsidR="00F80442" w:rsidRPr="00F80442">
        <w:rPr>
          <w:rFonts w:eastAsia="Calibri"/>
          <w:i/>
          <w:sz w:val="28"/>
          <w:szCs w:val="28"/>
          <w:lang w:val="en-US"/>
        </w:rPr>
        <w:t>ru</w:t>
      </w:r>
    </w:p>
    <w:p w:rsidR="00F80442" w:rsidRDefault="00F80442" w:rsidP="00F80442">
      <w:pPr>
        <w:spacing w:line="240" w:lineRule="auto"/>
        <w:jc w:val="both"/>
        <w:rPr>
          <w:rFonts w:eastAsia="Calibri"/>
          <w:i/>
          <w:sz w:val="28"/>
          <w:szCs w:val="28"/>
        </w:rPr>
      </w:pPr>
    </w:p>
    <w:p w:rsidR="00F80442" w:rsidRPr="00F80442" w:rsidRDefault="00F80442" w:rsidP="00F80442">
      <w:pPr>
        <w:spacing w:line="240" w:lineRule="auto"/>
        <w:jc w:val="both"/>
        <w:rPr>
          <w:sz w:val="28"/>
          <w:szCs w:val="28"/>
        </w:rPr>
      </w:pPr>
      <w:r>
        <w:rPr>
          <w:rFonts w:eastAsia="Calibri"/>
          <w:i/>
          <w:sz w:val="28"/>
          <w:szCs w:val="28"/>
        </w:rPr>
        <w:t>4 октября 2012 г.</w:t>
      </w:r>
    </w:p>
    <w:sectPr w:rsidR="00F80442" w:rsidRPr="00F80442" w:rsidSect="00BA4494">
      <w:headerReference w:type="default" r:id="rId31"/>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4A7" w:rsidRDefault="009B14A7" w:rsidP="002531FC">
      <w:pPr>
        <w:spacing w:line="240" w:lineRule="auto"/>
      </w:pPr>
      <w:r>
        <w:separator/>
      </w:r>
    </w:p>
  </w:endnote>
  <w:endnote w:type="continuationSeparator" w:id="0">
    <w:p w:rsidR="009B14A7" w:rsidRDefault="009B14A7" w:rsidP="002531F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4A7" w:rsidRDefault="009B14A7" w:rsidP="002531FC">
      <w:pPr>
        <w:spacing w:line="240" w:lineRule="auto"/>
      </w:pPr>
      <w:r>
        <w:separator/>
      </w:r>
    </w:p>
  </w:footnote>
  <w:footnote w:type="continuationSeparator" w:id="0">
    <w:p w:rsidR="009B14A7" w:rsidRDefault="009B14A7" w:rsidP="002531F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3312930"/>
      <w:docPartObj>
        <w:docPartGallery w:val="Page Numbers (Top of Page)"/>
        <w:docPartUnique/>
      </w:docPartObj>
    </w:sdtPr>
    <w:sdtContent>
      <w:p w:rsidR="00BE5A39" w:rsidRDefault="00AD3DC7">
        <w:pPr>
          <w:pStyle w:val="a9"/>
          <w:jc w:val="right"/>
        </w:pPr>
        <w:r>
          <w:fldChar w:fldCharType="begin"/>
        </w:r>
        <w:r w:rsidR="00BE5A39">
          <w:instrText>PAGE   \* MERGEFORMAT</w:instrText>
        </w:r>
        <w:r>
          <w:fldChar w:fldCharType="separate"/>
        </w:r>
        <w:r w:rsidR="00754EED">
          <w:rPr>
            <w:noProof/>
          </w:rPr>
          <w:t>2</w:t>
        </w:r>
        <w:r>
          <w:fldChar w:fldCharType="end"/>
        </w:r>
      </w:p>
    </w:sdtContent>
  </w:sdt>
  <w:p w:rsidR="00BE5A39" w:rsidRDefault="00BE5A39">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5361"/>
    <w:multiLevelType w:val="hybridMultilevel"/>
    <w:tmpl w:val="3BF463AA"/>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1">
    <w:nsid w:val="013C76A6"/>
    <w:multiLevelType w:val="hybridMultilevel"/>
    <w:tmpl w:val="9BC20250"/>
    <w:lvl w:ilvl="0" w:tplc="04190001">
      <w:start w:val="1"/>
      <w:numFmt w:val="bullet"/>
      <w:lvlText w:val=""/>
      <w:lvlJc w:val="left"/>
      <w:pPr>
        <w:ind w:left="856" w:hanging="360"/>
      </w:pPr>
      <w:rPr>
        <w:rFonts w:ascii="Symbol" w:hAnsi="Symbol" w:hint="default"/>
      </w:rPr>
    </w:lvl>
    <w:lvl w:ilvl="1" w:tplc="04190003" w:tentative="1">
      <w:start w:val="1"/>
      <w:numFmt w:val="bullet"/>
      <w:lvlText w:val="o"/>
      <w:lvlJc w:val="left"/>
      <w:pPr>
        <w:ind w:left="1576" w:hanging="360"/>
      </w:pPr>
      <w:rPr>
        <w:rFonts w:ascii="Courier New" w:hAnsi="Courier New" w:cs="Courier New" w:hint="default"/>
      </w:rPr>
    </w:lvl>
    <w:lvl w:ilvl="2" w:tplc="04190005" w:tentative="1">
      <w:start w:val="1"/>
      <w:numFmt w:val="bullet"/>
      <w:lvlText w:val=""/>
      <w:lvlJc w:val="left"/>
      <w:pPr>
        <w:ind w:left="2296" w:hanging="360"/>
      </w:pPr>
      <w:rPr>
        <w:rFonts w:ascii="Wingdings" w:hAnsi="Wingdings" w:hint="default"/>
      </w:rPr>
    </w:lvl>
    <w:lvl w:ilvl="3" w:tplc="04190001" w:tentative="1">
      <w:start w:val="1"/>
      <w:numFmt w:val="bullet"/>
      <w:lvlText w:val=""/>
      <w:lvlJc w:val="left"/>
      <w:pPr>
        <w:ind w:left="3016" w:hanging="360"/>
      </w:pPr>
      <w:rPr>
        <w:rFonts w:ascii="Symbol" w:hAnsi="Symbol" w:hint="default"/>
      </w:rPr>
    </w:lvl>
    <w:lvl w:ilvl="4" w:tplc="04190003" w:tentative="1">
      <w:start w:val="1"/>
      <w:numFmt w:val="bullet"/>
      <w:lvlText w:val="o"/>
      <w:lvlJc w:val="left"/>
      <w:pPr>
        <w:ind w:left="3736" w:hanging="360"/>
      </w:pPr>
      <w:rPr>
        <w:rFonts w:ascii="Courier New" w:hAnsi="Courier New" w:cs="Courier New" w:hint="default"/>
      </w:rPr>
    </w:lvl>
    <w:lvl w:ilvl="5" w:tplc="04190005" w:tentative="1">
      <w:start w:val="1"/>
      <w:numFmt w:val="bullet"/>
      <w:lvlText w:val=""/>
      <w:lvlJc w:val="left"/>
      <w:pPr>
        <w:ind w:left="4456" w:hanging="360"/>
      </w:pPr>
      <w:rPr>
        <w:rFonts w:ascii="Wingdings" w:hAnsi="Wingdings" w:hint="default"/>
      </w:rPr>
    </w:lvl>
    <w:lvl w:ilvl="6" w:tplc="04190001" w:tentative="1">
      <w:start w:val="1"/>
      <w:numFmt w:val="bullet"/>
      <w:lvlText w:val=""/>
      <w:lvlJc w:val="left"/>
      <w:pPr>
        <w:ind w:left="5176" w:hanging="360"/>
      </w:pPr>
      <w:rPr>
        <w:rFonts w:ascii="Symbol" w:hAnsi="Symbol" w:hint="default"/>
      </w:rPr>
    </w:lvl>
    <w:lvl w:ilvl="7" w:tplc="04190003" w:tentative="1">
      <w:start w:val="1"/>
      <w:numFmt w:val="bullet"/>
      <w:lvlText w:val="o"/>
      <w:lvlJc w:val="left"/>
      <w:pPr>
        <w:ind w:left="5896" w:hanging="360"/>
      </w:pPr>
      <w:rPr>
        <w:rFonts w:ascii="Courier New" w:hAnsi="Courier New" w:cs="Courier New" w:hint="default"/>
      </w:rPr>
    </w:lvl>
    <w:lvl w:ilvl="8" w:tplc="04190005" w:tentative="1">
      <w:start w:val="1"/>
      <w:numFmt w:val="bullet"/>
      <w:lvlText w:val=""/>
      <w:lvlJc w:val="left"/>
      <w:pPr>
        <w:ind w:left="6616" w:hanging="360"/>
      </w:pPr>
      <w:rPr>
        <w:rFonts w:ascii="Wingdings" w:hAnsi="Wingdings" w:hint="default"/>
      </w:rPr>
    </w:lvl>
  </w:abstractNum>
  <w:abstractNum w:abstractNumId="2">
    <w:nsid w:val="02D95BB5"/>
    <w:multiLevelType w:val="hybridMultilevel"/>
    <w:tmpl w:val="EAA44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9F4B50"/>
    <w:multiLevelType w:val="hybridMultilevel"/>
    <w:tmpl w:val="407A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EE0A61"/>
    <w:multiLevelType w:val="hybridMultilevel"/>
    <w:tmpl w:val="2012D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353CB7"/>
    <w:multiLevelType w:val="hybridMultilevel"/>
    <w:tmpl w:val="B9602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F3691A"/>
    <w:multiLevelType w:val="hybridMultilevel"/>
    <w:tmpl w:val="AC5CE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F12525"/>
    <w:multiLevelType w:val="hybridMultilevel"/>
    <w:tmpl w:val="91749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1F1B5D"/>
    <w:multiLevelType w:val="hybridMultilevel"/>
    <w:tmpl w:val="17F67E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350B8A"/>
    <w:multiLevelType w:val="hybridMultilevel"/>
    <w:tmpl w:val="F684B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564BA8"/>
    <w:multiLevelType w:val="hybridMultilevel"/>
    <w:tmpl w:val="5658E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760A02"/>
    <w:multiLevelType w:val="hybridMultilevel"/>
    <w:tmpl w:val="12EC3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316A31"/>
    <w:multiLevelType w:val="hybridMultilevel"/>
    <w:tmpl w:val="4A7CC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38331E"/>
    <w:multiLevelType w:val="hybridMultilevel"/>
    <w:tmpl w:val="A5F2D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0445D17"/>
    <w:multiLevelType w:val="hybridMultilevel"/>
    <w:tmpl w:val="BFDE4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DB795C"/>
    <w:multiLevelType w:val="hybridMultilevel"/>
    <w:tmpl w:val="BEA8A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C8B5C21"/>
    <w:multiLevelType w:val="hybridMultilevel"/>
    <w:tmpl w:val="4DDC4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07E61E1"/>
    <w:multiLevelType w:val="hybridMultilevel"/>
    <w:tmpl w:val="B78C1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1395A79"/>
    <w:multiLevelType w:val="hybridMultilevel"/>
    <w:tmpl w:val="71A42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2AE5F9A"/>
    <w:multiLevelType w:val="hybridMultilevel"/>
    <w:tmpl w:val="27E4C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B1814F1"/>
    <w:multiLevelType w:val="hybridMultilevel"/>
    <w:tmpl w:val="BCB4D1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3D1A98"/>
    <w:multiLevelType w:val="hybridMultilevel"/>
    <w:tmpl w:val="FF2838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CF0BEA"/>
    <w:multiLevelType w:val="hybridMultilevel"/>
    <w:tmpl w:val="44BC5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4451B48"/>
    <w:multiLevelType w:val="hybridMultilevel"/>
    <w:tmpl w:val="4AFE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677546C"/>
    <w:multiLevelType w:val="hybridMultilevel"/>
    <w:tmpl w:val="05028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A746B86"/>
    <w:multiLevelType w:val="hybridMultilevel"/>
    <w:tmpl w:val="CB5E4B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3AA36A8"/>
    <w:multiLevelType w:val="hybridMultilevel"/>
    <w:tmpl w:val="8E747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64B11BA"/>
    <w:multiLevelType w:val="hybridMultilevel"/>
    <w:tmpl w:val="E3523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83C20F9"/>
    <w:multiLevelType w:val="hybridMultilevel"/>
    <w:tmpl w:val="4C8A9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E5B6C32"/>
    <w:multiLevelType w:val="hybridMultilevel"/>
    <w:tmpl w:val="FA287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EFE466E"/>
    <w:multiLevelType w:val="hybridMultilevel"/>
    <w:tmpl w:val="6ECC1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F2D63DD"/>
    <w:multiLevelType w:val="hybridMultilevel"/>
    <w:tmpl w:val="1E0CF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F55502B"/>
    <w:multiLevelType w:val="hybridMultilevel"/>
    <w:tmpl w:val="8C647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FB25522"/>
    <w:multiLevelType w:val="hybridMultilevel"/>
    <w:tmpl w:val="04406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0967E40"/>
    <w:multiLevelType w:val="hybridMultilevel"/>
    <w:tmpl w:val="C4908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3223F64"/>
    <w:multiLevelType w:val="hybridMultilevel"/>
    <w:tmpl w:val="73EEE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6741952"/>
    <w:multiLevelType w:val="hybridMultilevel"/>
    <w:tmpl w:val="56C2A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C300AB9"/>
    <w:multiLevelType w:val="hybridMultilevel"/>
    <w:tmpl w:val="9A2C2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37"/>
  </w:num>
  <w:num w:numId="3">
    <w:abstractNumId w:val="33"/>
  </w:num>
  <w:num w:numId="4">
    <w:abstractNumId w:val="26"/>
  </w:num>
  <w:num w:numId="5">
    <w:abstractNumId w:val="6"/>
  </w:num>
  <w:num w:numId="6">
    <w:abstractNumId w:val="13"/>
  </w:num>
  <w:num w:numId="7">
    <w:abstractNumId w:val="3"/>
  </w:num>
  <w:num w:numId="8">
    <w:abstractNumId w:val="0"/>
  </w:num>
  <w:num w:numId="9">
    <w:abstractNumId w:val="5"/>
  </w:num>
  <w:num w:numId="10">
    <w:abstractNumId w:val="17"/>
  </w:num>
  <w:num w:numId="11">
    <w:abstractNumId w:val="11"/>
  </w:num>
  <w:num w:numId="12">
    <w:abstractNumId w:val="1"/>
  </w:num>
  <w:num w:numId="13">
    <w:abstractNumId w:val="35"/>
  </w:num>
  <w:num w:numId="14">
    <w:abstractNumId w:val="31"/>
  </w:num>
  <w:num w:numId="15">
    <w:abstractNumId w:val="9"/>
  </w:num>
  <w:num w:numId="16">
    <w:abstractNumId w:val="23"/>
  </w:num>
  <w:num w:numId="17">
    <w:abstractNumId w:val="28"/>
  </w:num>
  <w:num w:numId="18">
    <w:abstractNumId w:val="22"/>
  </w:num>
  <w:num w:numId="19">
    <w:abstractNumId w:val="29"/>
  </w:num>
  <w:num w:numId="20">
    <w:abstractNumId w:val="14"/>
  </w:num>
  <w:num w:numId="21">
    <w:abstractNumId w:val="7"/>
  </w:num>
  <w:num w:numId="22">
    <w:abstractNumId w:val="24"/>
  </w:num>
  <w:num w:numId="23">
    <w:abstractNumId w:val="4"/>
  </w:num>
  <w:num w:numId="24">
    <w:abstractNumId w:val="16"/>
  </w:num>
  <w:num w:numId="25">
    <w:abstractNumId w:val="10"/>
  </w:num>
  <w:num w:numId="26">
    <w:abstractNumId w:val="36"/>
  </w:num>
  <w:num w:numId="27">
    <w:abstractNumId w:val="32"/>
  </w:num>
  <w:num w:numId="28">
    <w:abstractNumId w:val="12"/>
  </w:num>
  <w:num w:numId="29">
    <w:abstractNumId w:val="19"/>
  </w:num>
  <w:num w:numId="30">
    <w:abstractNumId w:val="20"/>
  </w:num>
  <w:num w:numId="31">
    <w:abstractNumId w:val="21"/>
  </w:num>
  <w:num w:numId="32">
    <w:abstractNumId w:val="15"/>
  </w:num>
  <w:num w:numId="33">
    <w:abstractNumId w:val="18"/>
  </w:num>
  <w:num w:numId="34">
    <w:abstractNumId w:val="25"/>
  </w:num>
  <w:num w:numId="35">
    <w:abstractNumId w:val="30"/>
  </w:num>
  <w:num w:numId="36">
    <w:abstractNumId w:val="2"/>
  </w:num>
  <w:num w:numId="37">
    <w:abstractNumId w:val="27"/>
  </w:num>
  <w:num w:numId="38">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6E0862"/>
    <w:rsid w:val="00001E17"/>
    <w:rsid w:val="000030C1"/>
    <w:rsid w:val="00006F7C"/>
    <w:rsid w:val="00024A2F"/>
    <w:rsid w:val="00024BD5"/>
    <w:rsid w:val="000253A7"/>
    <w:rsid w:val="00031C35"/>
    <w:rsid w:val="00052B02"/>
    <w:rsid w:val="00054E63"/>
    <w:rsid w:val="00063B2E"/>
    <w:rsid w:val="00066FF0"/>
    <w:rsid w:val="00075BC1"/>
    <w:rsid w:val="000A453A"/>
    <w:rsid w:val="000A57D7"/>
    <w:rsid w:val="000A6807"/>
    <w:rsid w:val="000B0791"/>
    <w:rsid w:val="000C092C"/>
    <w:rsid w:val="000C5310"/>
    <w:rsid w:val="000D26D0"/>
    <w:rsid w:val="000D30F1"/>
    <w:rsid w:val="000E123C"/>
    <w:rsid w:val="000E69F9"/>
    <w:rsid w:val="000F095A"/>
    <w:rsid w:val="000F2434"/>
    <w:rsid w:val="000F55B6"/>
    <w:rsid w:val="000F75A8"/>
    <w:rsid w:val="00110880"/>
    <w:rsid w:val="00113BA8"/>
    <w:rsid w:val="001256F5"/>
    <w:rsid w:val="001271AE"/>
    <w:rsid w:val="00131778"/>
    <w:rsid w:val="00132033"/>
    <w:rsid w:val="0013566B"/>
    <w:rsid w:val="00135F01"/>
    <w:rsid w:val="00152128"/>
    <w:rsid w:val="00152AD3"/>
    <w:rsid w:val="00152E71"/>
    <w:rsid w:val="00153BFC"/>
    <w:rsid w:val="001560B0"/>
    <w:rsid w:val="00165499"/>
    <w:rsid w:val="00166A70"/>
    <w:rsid w:val="001716F7"/>
    <w:rsid w:val="00180971"/>
    <w:rsid w:val="00182DD0"/>
    <w:rsid w:val="0018310C"/>
    <w:rsid w:val="0018665B"/>
    <w:rsid w:val="00193F68"/>
    <w:rsid w:val="001955B3"/>
    <w:rsid w:val="00196EEB"/>
    <w:rsid w:val="001A13FB"/>
    <w:rsid w:val="001A1B53"/>
    <w:rsid w:val="001A33D9"/>
    <w:rsid w:val="001B0567"/>
    <w:rsid w:val="001B1F35"/>
    <w:rsid w:val="001B2F13"/>
    <w:rsid w:val="001B60A2"/>
    <w:rsid w:val="001B7C20"/>
    <w:rsid w:val="001C28B7"/>
    <w:rsid w:val="001C6C0C"/>
    <w:rsid w:val="001D3EB8"/>
    <w:rsid w:val="001E1E27"/>
    <w:rsid w:val="001E28EA"/>
    <w:rsid w:val="001F1FAB"/>
    <w:rsid w:val="002110FF"/>
    <w:rsid w:val="0022361C"/>
    <w:rsid w:val="002364B4"/>
    <w:rsid w:val="002403BF"/>
    <w:rsid w:val="00242EC5"/>
    <w:rsid w:val="0024480C"/>
    <w:rsid w:val="00244BF9"/>
    <w:rsid w:val="0025205C"/>
    <w:rsid w:val="0025237F"/>
    <w:rsid w:val="002531FC"/>
    <w:rsid w:val="00253325"/>
    <w:rsid w:val="00255FA8"/>
    <w:rsid w:val="00270DD2"/>
    <w:rsid w:val="00270EC4"/>
    <w:rsid w:val="0027508E"/>
    <w:rsid w:val="00281A7F"/>
    <w:rsid w:val="002860EB"/>
    <w:rsid w:val="002946CE"/>
    <w:rsid w:val="002A4631"/>
    <w:rsid w:val="002A4E8F"/>
    <w:rsid w:val="002B0AC4"/>
    <w:rsid w:val="002B551C"/>
    <w:rsid w:val="002B7CE2"/>
    <w:rsid w:val="002C2732"/>
    <w:rsid w:val="002C4764"/>
    <w:rsid w:val="002C4A57"/>
    <w:rsid w:val="002C6262"/>
    <w:rsid w:val="002D3ADA"/>
    <w:rsid w:val="002E20D0"/>
    <w:rsid w:val="002E3C9D"/>
    <w:rsid w:val="002E47AD"/>
    <w:rsid w:val="002E646F"/>
    <w:rsid w:val="002F11F2"/>
    <w:rsid w:val="002F2E91"/>
    <w:rsid w:val="002F7B86"/>
    <w:rsid w:val="00302898"/>
    <w:rsid w:val="00304F06"/>
    <w:rsid w:val="00306535"/>
    <w:rsid w:val="003072AC"/>
    <w:rsid w:val="0031260E"/>
    <w:rsid w:val="00317598"/>
    <w:rsid w:val="003208A3"/>
    <w:rsid w:val="003323B4"/>
    <w:rsid w:val="0033363B"/>
    <w:rsid w:val="00334703"/>
    <w:rsid w:val="00334D15"/>
    <w:rsid w:val="00335997"/>
    <w:rsid w:val="00335E89"/>
    <w:rsid w:val="00344631"/>
    <w:rsid w:val="00361B51"/>
    <w:rsid w:val="00370B11"/>
    <w:rsid w:val="00373444"/>
    <w:rsid w:val="00387691"/>
    <w:rsid w:val="0039363F"/>
    <w:rsid w:val="003B0971"/>
    <w:rsid w:val="003B6C16"/>
    <w:rsid w:val="003C0320"/>
    <w:rsid w:val="003C2736"/>
    <w:rsid w:val="003C6707"/>
    <w:rsid w:val="003D59B2"/>
    <w:rsid w:val="003D7056"/>
    <w:rsid w:val="003E04A8"/>
    <w:rsid w:val="003E5D43"/>
    <w:rsid w:val="003E5EEC"/>
    <w:rsid w:val="00404985"/>
    <w:rsid w:val="004116AC"/>
    <w:rsid w:val="00413781"/>
    <w:rsid w:val="00416AB5"/>
    <w:rsid w:val="0042484E"/>
    <w:rsid w:val="00427DA1"/>
    <w:rsid w:val="004307CF"/>
    <w:rsid w:val="00444BD8"/>
    <w:rsid w:val="00445EF2"/>
    <w:rsid w:val="00447822"/>
    <w:rsid w:val="00464192"/>
    <w:rsid w:val="004715D3"/>
    <w:rsid w:val="00471AFF"/>
    <w:rsid w:val="00474D83"/>
    <w:rsid w:val="004759EA"/>
    <w:rsid w:val="00495436"/>
    <w:rsid w:val="004A7B4D"/>
    <w:rsid w:val="004C1580"/>
    <w:rsid w:val="004C4001"/>
    <w:rsid w:val="004C6B8E"/>
    <w:rsid w:val="004C6DEF"/>
    <w:rsid w:val="004D0017"/>
    <w:rsid w:val="004E2EBA"/>
    <w:rsid w:val="004E7DD3"/>
    <w:rsid w:val="004F02E3"/>
    <w:rsid w:val="004F508E"/>
    <w:rsid w:val="0050149C"/>
    <w:rsid w:val="005052F5"/>
    <w:rsid w:val="00514EFF"/>
    <w:rsid w:val="00515F07"/>
    <w:rsid w:val="005163BE"/>
    <w:rsid w:val="00520FB2"/>
    <w:rsid w:val="00556911"/>
    <w:rsid w:val="0056256A"/>
    <w:rsid w:val="00563540"/>
    <w:rsid w:val="00566D32"/>
    <w:rsid w:val="005730E9"/>
    <w:rsid w:val="0058524B"/>
    <w:rsid w:val="00586CA1"/>
    <w:rsid w:val="005928F8"/>
    <w:rsid w:val="00592DAE"/>
    <w:rsid w:val="00593317"/>
    <w:rsid w:val="005A4419"/>
    <w:rsid w:val="005B700E"/>
    <w:rsid w:val="005C2A7C"/>
    <w:rsid w:val="005E146B"/>
    <w:rsid w:val="005F2C69"/>
    <w:rsid w:val="006053A1"/>
    <w:rsid w:val="00607A83"/>
    <w:rsid w:val="00617465"/>
    <w:rsid w:val="00624771"/>
    <w:rsid w:val="00624A07"/>
    <w:rsid w:val="00635FD8"/>
    <w:rsid w:val="00640F3D"/>
    <w:rsid w:val="0064111C"/>
    <w:rsid w:val="0064393A"/>
    <w:rsid w:val="00644536"/>
    <w:rsid w:val="006511FB"/>
    <w:rsid w:val="00651C1C"/>
    <w:rsid w:val="00652AEF"/>
    <w:rsid w:val="00654130"/>
    <w:rsid w:val="00660A96"/>
    <w:rsid w:val="006700B2"/>
    <w:rsid w:val="006744E4"/>
    <w:rsid w:val="00677B45"/>
    <w:rsid w:val="00682CA2"/>
    <w:rsid w:val="00683043"/>
    <w:rsid w:val="00690E47"/>
    <w:rsid w:val="006918F4"/>
    <w:rsid w:val="006A70EA"/>
    <w:rsid w:val="006B063B"/>
    <w:rsid w:val="006B0810"/>
    <w:rsid w:val="006B0966"/>
    <w:rsid w:val="006B772D"/>
    <w:rsid w:val="006C3C8D"/>
    <w:rsid w:val="006C46CC"/>
    <w:rsid w:val="006D28F0"/>
    <w:rsid w:val="006D43DD"/>
    <w:rsid w:val="006D6E6F"/>
    <w:rsid w:val="006D7E14"/>
    <w:rsid w:val="006E0862"/>
    <w:rsid w:val="006F26C7"/>
    <w:rsid w:val="00703BEB"/>
    <w:rsid w:val="00703EEE"/>
    <w:rsid w:val="00703F09"/>
    <w:rsid w:val="00704C57"/>
    <w:rsid w:val="00712571"/>
    <w:rsid w:val="00714CE1"/>
    <w:rsid w:val="00716670"/>
    <w:rsid w:val="0072655C"/>
    <w:rsid w:val="00733488"/>
    <w:rsid w:val="0074022E"/>
    <w:rsid w:val="007509F6"/>
    <w:rsid w:val="00753534"/>
    <w:rsid w:val="00754EED"/>
    <w:rsid w:val="0076144E"/>
    <w:rsid w:val="007662B6"/>
    <w:rsid w:val="0077244D"/>
    <w:rsid w:val="007727C7"/>
    <w:rsid w:val="00772FDB"/>
    <w:rsid w:val="007765D5"/>
    <w:rsid w:val="00787E5D"/>
    <w:rsid w:val="0079367D"/>
    <w:rsid w:val="0079637B"/>
    <w:rsid w:val="007A1AA2"/>
    <w:rsid w:val="007B55D2"/>
    <w:rsid w:val="007C0329"/>
    <w:rsid w:val="007C0AEB"/>
    <w:rsid w:val="007C0E50"/>
    <w:rsid w:val="007C16F5"/>
    <w:rsid w:val="007D6614"/>
    <w:rsid w:val="007E0A0A"/>
    <w:rsid w:val="007E5454"/>
    <w:rsid w:val="007E6226"/>
    <w:rsid w:val="007F407B"/>
    <w:rsid w:val="00804F3E"/>
    <w:rsid w:val="00817264"/>
    <w:rsid w:val="008323A8"/>
    <w:rsid w:val="00832CF7"/>
    <w:rsid w:val="008349C9"/>
    <w:rsid w:val="0084351D"/>
    <w:rsid w:val="0085004C"/>
    <w:rsid w:val="00851327"/>
    <w:rsid w:val="00870C36"/>
    <w:rsid w:val="00873C1F"/>
    <w:rsid w:val="00881E77"/>
    <w:rsid w:val="008829B1"/>
    <w:rsid w:val="008A550D"/>
    <w:rsid w:val="008A686A"/>
    <w:rsid w:val="008B4695"/>
    <w:rsid w:val="008C1C49"/>
    <w:rsid w:val="008C352F"/>
    <w:rsid w:val="008E6D21"/>
    <w:rsid w:val="008F7622"/>
    <w:rsid w:val="0091212D"/>
    <w:rsid w:val="00916D40"/>
    <w:rsid w:val="00920292"/>
    <w:rsid w:val="009226D3"/>
    <w:rsid w:val="009317F9"/>
    <w:rsid w:val="009321DF"/>
    <w:rsid w:val="00932717"/>
    <w:rsid w:val="009337C6"/>
    <w:rsid w:val="00934731"/>
    <w:rsid w:val="00942E77"/>
    <w:rsid w:val="00954D68"/>
    <w:rsid w:val="00955BD0"/>
    <w:rsid w:val="00961B8F"/>
    <w:rsid w:val="00996402"/>
    <w:rsid w:val="00997B33"/>
    <w:rsid w:val="009A2FCA"/>
    <w:rsid w:val="009A6BCA"/>
    <w:rsid w:val="009B14A7"/>
    <w:rsid w:val="009B2510"/>
    <w:rsid w:val="009B73BA"/>
    <w:rsid w:val="009C746D"/>
    <w:rsid w:val="009D1258"/>
    <w:rsid w:val="009D314B"/>
    <w:rsid w:val="009D6F62"/>
    <w:rsid w:val="009E5D58"/>
    <w:rsid w:val="00A01A95"/>
    <w:rsid w:val="00A03D2C"/>
    <w:rsid w:val="00A059C5"/>
    <w:rsid w:val="00A1146F"/>
    <w:rsid w:val="00A157B8"/>
    <w:rsid w:val="00A27629"/>
    <w:rsid w:val="00A35DFF"/>
    <w:rsid w:val="00A363A0"/>
    <w:rsid w:val="00A41158"/>
    <w:rsid w:val="00A53C5A"/>
    <w:rsid w:val="00A626EC"/>
    <w:rsid w:val="00A6426B"/>
    <w:rsid w:val="00A73204"/>
    <w:rsid w:val="00A73409"/>
    <w:rsid w:val="00A74367"/>
    <w:rsid w:val="00A74913"/>
    <w:rsid w:val="00A7687A"/>
    <w:rsid w:val="00A91B23"/>
    <w:rsid w:val="00A92B46"/>
    <w:rsid w:val="00AA1605"/>
    <w:rsid w:val="00AA3573"/>
    <w:rsid w:val="00AA3F3B"/>
    <w:rsid w:val="00AA7C0B"/>
    <w:rsid w:val="00AB0D07"/>
    <w:rsid w:val="00AB0E7A"/>
    <w:rsid w:val="00AC0303"/>
    <w:rsid w:val="00AD07EE"/>
    <w:rsid w:val="00AD3DC7"/>
    <w:rsid w:val="00AD7FFA"/>
    <w:rsid w:val="00AE0E5C"/>
    <w:rsid w:val="00AE106A"/>
    <w:rsid w:val="00AF2761"/>
    <w:rsid w:val="00B04FD0"/>
    <w:rsid w:val="00B52306"/>
    <w:rsid w:val="00B53E22"/>
    <w:rsid w:val="00B573ED"/>
    <w:rsid w:val="00B620F6"/>
    <w:rsid w:val="00B7266E"/>
    <w:rsid w:val="00B81F1D"/>
    <w:rsid w:val="00B84941"/>
    <w:rsid w:val="00B869B6"/>
    <w:rsid w:val="00B919CA"/>
    <w:rsid w:val="00B9724E"/>
    <w:rsid w:val="00BA4494"/>
    <w:rsid w:val="00BA5E88"/>
    <w:rsid w:val="00BB14FF"/>
    <w:rsid w:val="00BB1537"/>
    <w:rsid w:val="00BB6A15"/>
    <w:rsid w:val="00BC0323"/>
    <w:rsid w:val="00BC7A4B"/>
    <w:rsid w:val="00BD7EE1"/>
    <w:rsid w:val="00BD7EE5"/>
    <w:rsid w:val="00BE5A39"/>
    <w:rsid w:val="00BE5CF0"/>
    <w:rsid w:val="00C03FD6"/>
    <w:rsid w:val="00C04425"/>
    <w:rsid w:val="00C156D0"/>
    <w:rsid w:val="00C22727"/>
    <w:rsid w:val="00C2325A"/>
    <w:rsid w:val="00C23281"/>
    <w:rsid w:val="00C241C4"/>
    <w:rsid w:val="00C3052A"/>
    <w:rsid w:val="00C37EA2"/>
    <w:rsid w:val="00C5152C"/>
    <w:rsid w:val="00C5457F"/>
    <w:rsid w:val="00C54DA0"/>
    <w:rsid w:val="00C62801"/>
    <w:rsid w:val="00C6331E"/>
    <w:rsid w:val="00C65288"/>
    <w:rsid w:val="00C70D91"/>
    <w:rsid w:val="00C76E62"/>
    <w:rsid w:val="00C80BFC"/>
    <w:rsid w:val="00C94CD4"/>
    <w:rsid w:val="00C95600"/>
    <w:rsid w:val="00C963D8"/>
    <w:rsid w:val="00CB0374"/>
    <w:rsid w:val="00CB2CD1"/>
    <w:rsid w:val="00CB3991"/>
    <w:rsid w:val="00CB492D"/>
    <w:rsid w:val="00CB6046"/>
    <w:rsid w:val="00CB6630"/>
    <w:rsid w:val="00CC38FD"/>
    <w:rsid w:val="00CC55A2"/>
    <w:rsid w:val="00CD31FA"/>
    <w:rsid w:val="00CD3A91"/>
    <w:rsid w:val="00CD4768"/>
    <w:rsid w:val="00CE471D"/>
    <w:rsid w:val="00CF1B5C"/>
    <w:rsid w:val="00CF65A2"/>
    <w:rsid w:val="00D01B8A"/>
    <w:rsid w:val="00D21A9F"/>
    <w:rsid w:val="00D25DA8"/>
    <w:rsid w:val="00D27FDA"/>
    <w:rsid w:val="00D40EBA"/>
    <w:rsid w:val="00D410DA"/>
    <w:rsid w:val="00D46EED"/>
    <w:rsid w:val="00D50139"/>
    <w:rsid w:val="00D508D5"/>
    <w:rsid w:val="00D55CF3"/>
    <w:rsid w:val="00D57AB2"/>
    <w:rsid w:val="00D72126"/>
    <w:rsid w:val="00D812E3"/>
    <w:rsid w:val="00D875E2"/>
    <w:rsid w:val="00D93B99"/>
    <w:rsid w:val="00D9425F"/>
    <w:rsid w:val="00D96C26"/>
    <w:rsid w:val="00DA6199"/>
    <w:rsid w:val="00DB018E"/>
    <w:rsid w:val="00DB0C8A"/>
    <w:rsid w:val="00DB5C1F"/>
    <w:rsid w:val="00DB6BFE"/>
    <w:rsid w:val="00DC1067"/>
    <w:rsid w:val="00DC1B2C"/>
    <w:rsid w:val="00DC2D46"/>
    <w:rsid w:val="00DD4DA7"/>
    <w:rsid w:val="00DD6165"/>
    <w:rsid w:val="00DE5406"/>
    <w:rsid w:val="00DF4E05"/>
    <w:rsid w:val="00E012B6"/>
    <w:rsid w:val="00E048A0"/>
    <w:rsid w:val="00E04DF4"/>
    <w:rsid w:val="00E07F1C"/>
    <w:rsid w:val="00E1237A"/>
    <w:rsid w:val="00E3117F"/>
    <w:rsid w:val="00E314D9"/>
    <w:rsid w:val="00E31954"/>
    <w:rsid w:val="00E33828"/>
    <w:rsid w:val="00E43F49"/>
    <w:rsid w:val="00E50352"/>
    <w:rsid w:val="00E528FE"/>
    <w:rsid w:val="00E54D5B"/>
    <w:rsid w:val="00E63EE5"/>
    <w:rsid w:val="00E80451"/>
    <w:rsid w:val="00E8420F"/>
    <w:rsid w:val="00E84FE9"/>
    <w:rsid w:val="00E866F7"/>
    <w:rsid w:val="00E87561"/>
    <w:rsid w:val="00E93BAB"/>
    <w:rsid w:val="00EA1F0D"/>
    <w:rsid w:val="00EA3055"/>
    <w:rsid w:val="00EB79B9"/>
    <w:rsid w:val="00EC7FD7"/>
    <w:rsid w:val="00ED5EDB"/>
    <w:rsid w:val="00ED5FD1"/>
    <w:rsid w:val="00EE44A7"/>
    <w:rsid w:val="00EF0F7C"/>
    <w:rsid w:val="00EF2BBA"/>
    <w:rsid w:val="00F014A2"/>
    <w:rsid w:val="00F03143"/>
    <w:rsid w:val="00F0628B"/>
    <w:rsid w:val="00F07A82"/>
    <w:rsid w:val="00F141F0"/>
    <w:rsid w:val="00F145A4"/>
    <w:rsid w:val="00F149C7"/>
    <w:rsid w:val="00F21D1E"/>
    <w:rsid w:val="00F3072A"/>
    <w:rsid w:val="00F30C55"/>
    <w:rsid w:val="00F40FC6"/>
    <w:rsid w:val="00F42B13"/>
    <w:rsid w:val="00F44EC4"/>
    <w:rsid w:val="00F51454"/>
    <w:rsid w:val="00F5797B"/>
    <w:rsid w:val="00F71AB0"/>
    <w:rsid w:val="00F768CE"/>
    <w:rsid w:val="00F80442"/>
    <w:rsid w:val="00F82B0D"/>
    <w:rsid w:val="00F83337"/>
    <w:rsid w:val="00F83727"/>
    <w:rsid w:val="00F86464"/>
    <w:rsid w:val="00F872AB"/>
    <w:rsid w:val="00FA17D0"/>
    <w:rsid w:val="00FA5BD3"/>
    <w:rsid w:val="00FC0C70"/>
    <w:rsid w:val="00FC0C92"/>
    <w:rsid w:val="00FC0EA5"/>
    <w:rsid w:val="00FC27A3"/>
    <w:rsid w:val="00FC2DAE"/>
    <w:rsid w:val="00FC7593"/>
    <w:rsid w:val="00FE1D31"/>
    <w:rsid w:val="00FF2115"/>
    <w:rsid w:val="00FF5BC6"/>
    <w:rsid w:val="00FF65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244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144E"/>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76144E"/>
    <w:rPr>
      <w:rFonts w:ascii="Tahoma" w:hAnsi="Tahoma" w:cs="Tahoma"/>
      <w:sz w:val="16"/>
      <w:szCs w:val="16"/>
    </w:rPr>
  </w:style>
  <w:style w:type="paragraph" w:styleId="a5">
    <w:name w:val="List Paragraph"/>
    <w:basedOn w:val="a"/>
    <w:uiPriority w:val="34"/>
    <w:qFormat/>
    <w:rsid w:val="004E7DD3"/>
    <w:pPr>
      <w:ind w:left="720"/>
      <w:contextualSpacing/>
    </w:pPr>
  </w:style>
  <w:style w:type="character" w:styleId="a6">
    <w:name w:val="Hyperlink"/>
    <w:basedOn w:val="a0"/>
    <w:uiPriority w:val="99"/>
    <w:unhideWhenUsed/>
    <w:rsid w:val="004E7DD3"/>
    <w:rPr>
      <w:color w:val="0000FF" w:themeColor="hyperlink"/>
      <w:u w:val="single"/>
    </w:rPr>
  </w:style>
  <w:style w:type="character" w:styleId="a7">
    <w:name w:val="Placeholder Text"/>
    <w:basedOn w:val="a0"/>
    <w:uiPriority w:val="99"/>
    <w:semiHidden/>
    <w:rsid w:val="002C2732"/>
    <w:rPr>
      <w:color w:val="808080"/>
    </w:rPr>
  </w:style>
  <w:style w:type="table" w:styleId="a8">
    <w:name w:val="Table Grid"/>
    <w:basedOn w:val="a1"/>
    <w:uiPriority w:val="59"/>
    <w:rsid w:val="0025237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Нет списка1"/>
    <w:next w:val="a2"/>
    <w:uiPriority w:val="99"/>
    <w:semiHidden/>
    <w:unhideWhenUsed/>
    <w:rsid w:val="004C6B8E"/>
  </w:style>
  <w:style w:type="table" w:customStyle="1" w:styleId="10">
    <w:name w:val="Сетка таблицы1"/>
    <w:basedOn w:val="a1"/>
    <w:next w:val="a8"/>
    <w:uiPriority w:val="59"/>
    <w:rsid w:val="004C6B8E"/>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8"/>
    <w:uiPriority w:val="59"/>
    <w:rsid w:val="004C6B8E"/>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8"/>
    <w:uiPriority w:val="59"/>
    <w:rsid w:val="004C6B8E"/>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8"/>
    <w:uiPriority w:val="59"/>
    <w:rsid w:val="004C6B8E"/>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8"/>
    <w:uiPriority w:val="59"/>
    <w:rsid w:val="004C6B8E"/>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4C6B8E"/>
    <w:pPr>
      <w:tabs>
        <w:tab w:val="center" w:pos="4677"/>
        <w:tab w:val="right" w:pos="9355"/>
      </w:tabs>
      <w:spacing w:line="240" w:lineRule="auto"/>
    </w:pPr>
    <w:rPr>
      <w:rFonts w:eastAsia="Calibri"/>
      <w:sz w:val="20"/>
      <w:szCs w:val="20"/>
      <w:lang w:eastAsia="ru-RU"/>
    </w:rPr>
  </w:style>
  <w:style w:type="character" w:customStyle="1" w:styleId="aa">
    <w:name w:val="Верхний колонтитул Знак"/>
    <w:basedOn w:val="a0"/>
    <w:link w:val="a9"/>
    <w:uiPriority w:val="99"/>
    <w:rsid w:val="004C6B8E"/>
    <w:rPr>
      <w:rFonts w:eastAsia="Calibri"/>
      <w:sz w:val="20"/>
      <w:szCs w:val="20"/>
      <w:lang w:eastAsia="ru-RU"/>
    </w:rPr>
  </w:style>
  <w:style w:type="paragraph" w:styleId="ab">
    <w:name w:val="footer"/>
    <w:basedOn w:val="a"/>
    <w:link w:val="ac"/>
    <w:uiPriority w:val="99"/>
    <w:unhideWhenUsed/>
    <w:rsid w:val="004C6B8E"/>
    <w:pPr>
      <w:tabs>
        <w:tab w:val="center" w:pos="4677"/>
        <w:tab w:val="right" w:pos="9355"/>
      </w:tabs>
      <w:spacing w:line="240" w:lineRule="auto"/>
    </w:pPr>
    <w:rPr>
      <w:rFonts w:eastAsia="Calibri"/>
      <w:sz w:val="20"/>
      <w:szCs w:val="20"/>
      <w:lang w:eastAsia="ru-RU"/>
    </w:rPr>
  </w:style>
  <w:style w:type="character" w:customStyle="1" w:styleId="ac">
    <w:name w:val="Нижний колонтитул Знак"/>
    <w:basedOn w:val="a0"/>
    <w:link w:val="ab"/>
    <w:uiPriority w:val="99"/>
    <w:rsid w:val="004C6B8E"/>
    <w:rPr>
      <w:rFonts w:eastAsia="Calibri"/>
      <w:sz w:val="20"/>
      <w:szCs w:val="20"/>
      <w:lang w:eastAsia="ru-RU"/>
    </w:rPr>
  </w:style>
  <w:style w:type="paragraph" w:customStyle="1" w:styleId="Default">
    <w:name w:val="Default"/>
    <w:rsid w:val="007727C7"/>
    <w:pPr>
      <w:autoSpaceDE w:val="0"/>
      <w:autoSpaceDN w:val="0"/>
      <w:adjustRightInd w:val="0"/>
      <w:spacing w:line="240" w:lineRule="auto"/>
    </w:pPr>
    <w:rPr>
      <w:rFonts w:ascii="Tahoma" w:hAnsi="Tahoma" w:cs="Tahoma"/>
      <w:color w:val="000000"/>
    </w:rPr>
  </w:style>
  <w:style w:type="paragraph" w:styleId="ad">
    <w:name w:val="Normal (Web)"/>
    <w:basedOn w:val="a"/>
    <w:uiPriority w:val="99"/>
    <w:unhideWhenUsed/>
    <w:rsid w:val="00373444"/>
    <w:pPr>
      <w:spacing w:before="100" w:beforeAutospacing="1" w:after="100" w:afterAutospacing="1" w:line="240" w:lineRule="auto"/>
    </w:pPr>
    <w:rPr>
      <w:rFonts w:eastAsia="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244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144E"/>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76144E"/>
    <w:rPr>
      <w:rFonts w:ascii="Tahoma" w:hAnsi="Tahoma" w:cs="Tahoma"/>
      <w:sz w:val="16"/>
      <w:szCs w:val="16"/>
    </w:rPr>
  </w:style>
  <w:style w:type="paragraph" w:styleId="a5">
    <w:name w:val="List Paragraph"/>
    <w:basedOn w:val="a"/>
    <w:uiPriority w:val="34"/>
    <w:qFormat/>
    <w:rsid w:val="004E7DD3"/>
    <w:pPr>
      <w:ind w:left="720"/>
      <w:contextualSpacing/>
    </w:pPr>
  </w:style>
  <w:style w:type="character" w:styleId="a6">
    <w:name w:val="Hyperlink"/>
    <w:basedOn w:val="a0"/>
    <w:uiPriority w:val="99"/>
    <w:unhideWhenUsed/>
    <w:rsid w:val="004E7DD3"/>
    <w:rPr>
      <w:color w:val="0000FF" w:themeColor="hyperlink"/>
      <w:u w:val="single"/>
    </w:rPr>
  </w:style>
  <w:style w:type="character" w:styleId="a7">
    <w:name w:val="Placeholder Text"/>
    <w:basedOn w:val="a0"/>
    <w:uiPriority w:val="99"/>
    <w:semiHidden/>
    <w:rsid w:val="002C2732"/>
    <w:rPr>
      <w:color w:val="808080"/>
    </w:rPr>
  </w:style>
  <w:style w:type="table" w:styleId="a8">
    <w:name w:val="Table Grid"/>
    <w:basedOn w:val="a1"/>
    <w:uiPriority w:val="59"/>
    <w:rsid w:val="0025237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Нет списка1"/>
    <w:next w:val="a2"/>
    <w:uiPriority w:val="99"/>
    <w:semiHidden/>
    <w:unhideWhenUsed/>
    <w:rsid w:val="004C6B8E"/>
  </w:style>
  <w:style w:type="table" w:customStyle="1" w:styleId="10">
    <w:name w:val="Сетка таблицы1"/>
    <w:basedOn w:val="a1"/>
    <w:next w:val="a8"/>
    <w:uiPriority w:val="59"/>
    <w:rsid w:val="004C6B8E"/>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8"/>
    <w:uiPriority w:val="59"/>
    <w:rsid w:val="004C6B8E"/>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8"/>
    <w:uiPriority w:val="59"/>
    <w:rsid w:val="004C6B8E"/>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8"/>
    <w:uiPriority w:val="59"/>
    <w:rsid w:val="004C6B8E"/>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8"/>
    <w:uiPriority w:val="59"/>
    <w:rsid w:val="004C6B8E"/>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4C6B8E"/>
    <w:pPr>
      <w:tabs>
        <w:tab w:val="center" w:pos="4677"/>
        <w:tab w:val="right" w:pos="9355"/>
      </w:tabs>
      <w:spacing w:line="240" w:lineRule="auto"/>
    </w:pPr>
    <w:rPr>
      <w:rFonts w:eastAsia="Calibri"/>
      <w:sz w:val="20"/>
      <w:szCs w:val="20"/>
      <w:lang w:eastAsia="ru-RU"/>
    </w:rPr>
  </w:style>
  <w:style w:type="character" w:customStyle="1" w:styleId="aa">
    <w:name w:val="Верхний колонтитул Знак"/>
    <w:basedOn w:val="a0"/>
    <w:link w:val="a9"/>
    <w:uiPriority w:val="99"/>
    <w:rsid w:val="004C6B8E"/>
    <w:rPr>
      <w:rFonts w:eastAsia="Calibri"/>
      <w:sz w:val="20"/>
      <w:szCs w:val="20"/>
      <w:lang w:eastAsia="ru-RU"/>
    </w:rPr>
  </w:style>
  <w:style w:type="paragraph" w:styleId="ab">
    <w:name w:val="footer"/>
    <w:basedOn w:val="a"/>
    <w:link w:val="ac"/>
    <w:uiPriority w:val="99"/>
    <w:unhideWhenUsed/>
    <w:rsid w:val="004C6B8E"/>
    <w:pPr>
      <w:tabs>
        <w:tab w:val="center" w:pos="4677"/>
        <w:tab w:val="right" w:pos="9355"/>
      </w:tabs>
      <w:spacing w:line="240" w:lineRule="auto"/>
    </w:pPr>
    <w:rPr>
      <w:rFonts w:eastAsia="Calibri"/>
      <w:sz w:val="20"/>
      <w:szCs w:val="20"/>
      <w:lang w:eastAsia="ru-RU"/>
    </w:rPr>
  </w:style>
  <w:style w:type="character" w:customStyle="1" w:styleId="ac">
    <w:name w:val="Нижний колонтитул Знак"/>
    <w:basedOn w:val="a0"/>
    <w:link w:val="ab"/>
    <w:uiPriority w:val="99"/>
    <w:rsid w:val="004C6B8E"/>
    <w:rPr>
      <w:rFonts w:eastAsia="Calibri"/>
      <w:sz w:val="20"/>
      <w:szCs w:val="20"/>
      <w:lang w:eastAsia="ru-RU"/>
    </w:rPr>
  </w:style>
  <w:style w:type="paragraph" w:customStyle="1" w:styleId="Default">
    <w:name w:val="Default"/>
    <w:rsid w:val="007727C7"/>
    <w:pPr>
      <w:autoSpaceDE w:val="0"/>
      <w:autoSpaceDN w:val="0"/>
      <w:adjustRightInd w:val="0"/>
      <w:spacing w:line="240" w:lineRule="auto"/>
    </w:pPr>
    <w:rPr>
      <w:rFonts w:ascii="Tahoma" w:hAnsi="Tahoma" w:cs="Tahoma"/>
      <w:color w:val="000000"/>
    </w:rPr>
  </w:style>
  <w:style w:type="paragraph" w:styleId="ad">
    <w:name w:val="Normal (Web)"/>
    <w:basedOn w:val="a"/>
    <w:uiPriority w:val="99"/>
    <w:unhideWhenUsed/>
    <w:rsid w:val="00373444"/>
    <w:pPr>
      <w:spacing w:before="100" w:beforeAutospacing="1" w:after="100" w:afterAutospacing="1" w:line="240" w:lineRule="auto"/>
    </w:pPr>
    <w:rPr>
      <w:rFonts w:eastAsia="Times New Roman"/>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0196A-C640-42BC-A921-04BEE02AC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24271</Words>
  <Characters>138349</Characters>
  <Application>Microsoft Office Word</Application>
  <DocSecurity>0</DocSecurity>
  <Lines>1152</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162296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2012-10-16T09:08:00Z</dcterms:created>
  <dcterms:modified xsi:type="dcterms:W3CDTF">2012-10-16T09:08:00Z</dcterms:modified>
</cp:coreProperties>
</file>