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0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429"/>
        <w:gridCol w:w="776"/>
      </w:tblGrid>
      <w:tr w:rsidR="00CA0475" w:rsidRPr="00CA0475" w:rsidTr="00CA0475">
        <w:trPr>
          <w:tblCellSpacing w:w="0" w:type="dxa"/>
        </w:trPr>
        <w:tc>
          <w:tcPr>
            <w:tcW w:w="0" w:type="auto"/>
            <w:hideMark/>
          </w:tcPr>
          <w:p w:rsidR="00CA0475" w:rsidRPr="00CA0475" w:rsidRDefault="00CA0475" w:rsidP="00CA0475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Американский гребец: Это у меня украли «</w:t>
            </w:r>
            <w:proofErr w:type="spellStart"/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Фейсбук</w:t>
            </w:r>
            <w:proofErr w:type="spellEnd"/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»!   </w:t>
            </w:r>
            <w:r w:rsidRPr="00CA0475">
              <w:rPr>
                <w:rFonts w:ascii="Tahoma" w:eastAsia="Times New Roman" w:hAnsi="Tahoma" w:cs="Tahoma"/>
                <w:b/>
                <w:bCs/>
                <w:caps/>
                <w:color w:val="000000"/>
                <w:kern w:val="36"/>
                <w:sz w:val="16"/>
                <w:lang w:eastAsia="ru-RU"/>
              </w:rPr>
              <w:t>Интервью</w:t>
            </w:r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Pr="00CA0475">
                <w:rPr>
                  <w:rFonts w:ascii="Tahoma" w:eastAsia="Times New Roman" w:hAnsi="Tahoma" w:cs="Tahoma"/>
                  <w:color w:val="006688"/>
                  <w:sz w:val="21"/>
                  <w:lang w:eastAsia="ru-RU"/>
                </w:rPr>
                <w:t>Гребля - Академическая</w:t>
              </w:r>
            </w:hyperlink>
          </w:p>
        </w:tc>
        <w:tc>
          <w:tcPr>
            <w:tcW w:w="0" w:type="auto"/>
            <w:hideMark/>
          </w:tcPr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6688"/>
                <w:sz w:val="21"/>
                <w:szCs w:val="21"/>
                <w:lang w:eastAsia="ru-RU"/>
              </w:rPr>
              <w:drawing>
                <wp:inline distT="0" distB="0" distL="0" distR="0">
                  <wp:extent cx="111760" cy="111760"/>
                  <wp:effectExtent l="19050" t="0" r="2540" b="0"/>
                  <wp:docPr id="1" name="Рисунок 1" descr="Добавить в избранное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бавить в избранное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6688"/>
                <w:sz w:val="21"/>
                <w:szCs w:val="21"/>
                <w:lang w:eastAsia="ru-RU"/>
              </w:rPr>
              <w:drawing>
                <wp:inline distT="0" distB="0" distL="0" distR="0">
                  <wp:extent cx="111760" cy="111760"/>
                  <wp:effectExtent l="19050" t="0" r="2540" b="0"/>
                  <wp:docPr id="2" name="Рисунок 2" descr="Версия для печати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рсия для печати">
                            <a:hlinkClick r:id="rId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6688"/>
                <w:sz w:val="21"/>
                <w:szCs w:val="21"/>
                <w:lang w:eastAsia="ru-RU"/>
              </w:rPr>
              <w:drawing>
                <wp:inline distT="0" distB="0" distL="0" distR="0">
                  <wp:extent cx="111760" cy="111760"/>
                  <wp:effectExtent l="19050" t="0" r="2540" b="0"/>
                  <wp:docPr id="3" name="Рисунок 3" descr="Код для вставки в блог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д для вставки в блог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" cy="11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CA0475" w:rsidRPr="00CA0475" w:rsidTr="00CA047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5019040" cy="10160"/>
                  <wp:effectExtent l="19050" t="0" r="0" b="0"/>
                  <wp:docPr id="4" name="Рисунок 4" descr="http://www.sovsport.ru/s/i/hr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ovsport.ru/s/i/hr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040" cy="1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475" w:rsidRPr="00CA0475" w:rsidTr="00CA0475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82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52"/>
              <w:gridCol w:w="2753"/>
            </w:tblGrid>
            <w:tr w:rsidR="00CA0475" w:rsidRPr="00CA047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A0475" w:rsidRPr="00CA0475" w:rsidRDefault="00CA0475" w:rsidP="00CA047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r w:rsidRPr="00CA047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>18 ноября 2010, №172(18270)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60" w:type="dxa"/>
                  </w:tcMar>
                  <w:vAlign w:val="center"/>
                  <w:hideMark/>
                </w:tcPr>
                <w:p w:rsidR="00CA0475" w:rsidRPr="00CA0475" w:rsidRDefault="00CA0475" w:rsidP="00CA047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CA047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>Марьянчик</w:t>
                  </w:r>
                  <w:proofErr w:type="spellEnd"/>
                  <w:r w:rsidRPr="00CA0475">
                    <w:rPr>
                      <w:rFonts w:ascii="Tahoma" w:eastAsia="Times New Roman" w:hAnsi="Tahoma" w:cs="Tahoma"/>
                      <w:color w:val="000000"/>
                      <w:sz w:val="21"/>
                      <w:szCs w:val="21"/>
                      <w:lang w:eastAsia="ru-RU"/>
                    </w:rPr>
                    <w:t xml:space="preserve"> Н.</w:t>
                  </w:r>
                </w:p>
              </w:tc>
            </w:tr>
          </w:tbl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  <w:tr w:rsidR="00CA0475" w:rsidRPr="00CA0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Избранное</w:t>
            </w: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CA0475">
                <w:rPr>
                  <w:rFonts w:ascii="Tahoma" w:eastAsia="Times New Roman" w:hAnsi="Tahoma" w:cs="Tahoma"/>
                  <w:color w:val="006688"/>
                  <w:sz w:val="21"/>
                  <w:lang w:eastAsia="ru-RU"/>
                </w:rPr>
                <w:t>закрыть</w:t>
              </w:r>
            </w:hyperlink>
          </w:p>
        </w:tc>
      </w:tr>
    </w:tbl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252"/>
        <w:gridCol w:w="1103"/>
      </w:tblGrid>
      <w:tr w:rsidR="00CA0475" w:rsidRPr="00CA0475" w:rsidTr="00CA0475">
        <w:trPr>
          <w:tblCellSpacing w:w="0" w:type="dxa"/>
        </w:trPr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before="100" w:beforeAutospacing="1" w:after="100" w:afterAutospacing="1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</w:pPr>
            <w:r w:rsidRPr="00CA0475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48"/>
                <w:szCs w:val="48"/>
                <w:lang w:eastAsia="ru-RU"/>
              </w:rPr>
              <w:t>Оформление подписки</w:t>
            </w: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CA0475">
                <w:rPr>
                  <w:rFonts w:ascii="Tahoma" w:eastAsia="Times New Roman" w:hAnsi="Tahoma" w:cs="Tahoma"/>
                  <w:color w:val="006688"/>
                  <w:sz w:val="21"/>
                  <w:lang w:eastAsia="ru-RU"/>
                </w:rPr>
                <w:t>закрыть</w:t>
              </w:r>
            </w:hyperlink>
          </w:p>
        </w:tc>
      </w:tr>
    </w:tbl>
    <w:p w:rsidR="00CA0475" w:rsidRPr="00CA0475" w:rsidRDefault="00CA0475" w:rsidP="00CA047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047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CA0475" w:rsidRPr="00CA0475" w:rsidTr="00CA0475">
        <w:trPr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80" w:type="dxa"/>
            </w:tcMar>
            <w:hideMark/>
          </w:tcPr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Вид спорта:</w:t>
            </w: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Водные виды - Гребля - Академическая</w:t>
            </w:r>
          </w:p>
        </w:tc>
      </w:tr>
    </w:tbl>
    <w:p w:rsidR="00CA0475" w:rsidRPr="00CA0475" w:rsidRDefault="00CA0475" w:rsidP="00CA047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CA0475" w:rsidRPr="00CA0475" w:rsidTr="00CA0475">
        <w:trPr>
          <w:tblCellSpacing w:w="0" w:type="dxa"/>
          <w:hidden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  <w:lang w:eastAsia="ru-RU"/>
              </w:rPr>
              <w:t>Вы уже подписаны на этот вид спорта</w:t>
            </w:r>
            <w:r w:rsidRPr="00CA0475"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  <w:lang w:eastAsia="ru-RU"/>
              </w:rPr>
              <w:br/>
            </w:r>
            <w:hyperlink r:id="rId14" w:history="1">
              <w:r w:rsidRPr="00CA0475">
                <w:rPr>
                  <w:rFonts w:ascii="Tahoma" w:eastAsia="Times New Roman" w:hAnsi="Tahoma" w:cs="Tahoma"/>
                  <w:vanish/>
                  <w:color w:val="006688"/>
                  <w:sz w:val="21"/>
                  <w:lang w:eastAsia="ru-RU"/>
                </w:rPr>
                <w:t>Изменить параметры подписки</w:t>
              </w:r>
            </w:hyperlink>
            <w:r w:rsidRPr="00CA0475">
              <w:rPr>
                <w:rFonts w:ascii="Tahoma" w:eastAsia="Times New Roman" w:hAnsi="Tahoma" w:cs="Tahoma"/>
                <w:vanish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CA0475" w:rsidRPr="00CA0475" w:rsidRDefault="00CA0475" w:rsidP="00CA047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CA0475" w:rsidRPr="00CA0475" w:rsidTr="00CA0475">
        <w:trPr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Email</w:t>
            </w:r>
            <w:proofErr w:type="spellEnd"/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60.8pt;height:18.4pt" o:ole="">
                  <v:imagedata r:id="rId15" o:title=""/>
                </v:shape>
                <w:control r:id="rId16" w:name="DefaultOcxName" w:shapeid="_x0000_i1052"/>
              </w:object>
            </w:r>
          </w:p>
        </w:tc>
      </w:tr>
    </w:tbl>
    <w:p w:rsidR="00CA0475" w:rsidRPr="00CA0475" w:rsidRDefault="00CA0475" w:rsidP="00CA0475">
      <w:pPr>
        <w:shd w:val="clear" w:color="auto" w:fill="FFFFFF"/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500"/>
        <w:gridCol w:w="7855"/>
      </w:tblGrid>
      <w:tr w:rsidR="00CA0475" w:rsidRPr="00CA0475" w:rsidTr="00CA0475">
        <w:trPr>
          <w:tblCellSpacing w:w="0" w:type="dxa"/>
        </w:trPr>
        <w:tc>
          <w:tcPr>
            <w:tcW w:w="1500" w:type="dxa"/>
            <w:tcMar>
              <w:top w:w="0" w:type="dxa"/>
              <w:left w:w="0" w:type="dxa"/>
              <w:bottom w:w="0" w:type="dxa"/>
              <w:right w:w="80" w:type="dxa"/>
            </w:tcMar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  <w:object w:dxaOrig="1440" w:dyaOrig="1440">
          <v:shape id="_x0000_i1051" type="#_x0000_t75" style="width:1in;height:18.4pt" o:ole="">
            <v:imagedata r:id="rId17" o:title=""/>
          </v:shape>
          <w:control r:id="rId18" w:name="DefaultOcxName1" w:shapeid="_x0000_i1051"/>
        </w:object>
      </w:r>
      <w:r w:rsidRPr="00CA0475"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  <w:object w:dxaOrig="1440" w:dyaOrig="1440">
          <v:shape id="_x0000_i1050" type="#_x0000_t75" style="width:1in;height:18.4pt" o:ole="">
            <v:imagedata r:id="rId19" o:title=""/>
          </v:shape>
          <w:control r:id="rId20" w:name="DefaultOcxName2" w:shapeid="_x0000_i1050"/>
        </w:object>
      </w:r>
      <w:r w:rsidRPr="00CA0475">
        <w:rPr>
          <w:rFonts w:ascii="Tahoma" w:eastAsia="Times New Roman" w:hAnsi="Tahoma" w:cs="Tahoma"/>
          <w:vanish/>
          <w:color w:val="000000"/>
          <w:sz w:val="21"/>
          <w:szCs w:val="21"/>
          <w:lang w:eastAsia="ru-RU"/>
        </w:rPr>
        <w:object w:dxaOrig="1440" w:dyaOrig="1440">
          <v:shape id="_x0000_i1049" type="#_x0000_t75" style="width:1in;height:18.4pt" o:ole="">
            <v:imagedata r:id="rId21" o:title=""/>
          </v:shape>
          <w:control r:id="rId22" w:name="DefaultOcxName3" w:shapeid="_x0000_i1049"/>
        </w:object>
      </w:r>
    </w:p>
    <w:p w:rsidR="00CA0475" w:rsidRPr="00CA0475" w:rsidRDefault="00CA0475" w:rsidP="00CA047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A047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9355"/>
        <w:gridCol w:w="45"/>
      </w:tblGrid>
      <w:tr w:rsidR="00CA0475" w:rsidRPr="00CA0475" w:rsidTr="00CA047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hyperlink r:id="rId23" w:history="1">
              <w:r>
                <w:rPr>
                  <w:rFonts w:ascii="Tahoma" w:eastAsia="Times New Roman" w:hAnsi="Tahoma" w:cs="Tahoma"/>
                  <w:noProof/>
                  <w:color w:val="006688"/>
                  <w:sz w:val="21"/>
                  <w:szCs w:val="21"/>
                  <w:lang w:eastAsia="ru-RU"/>
                </w:rPr>
                <w:drawing>
                  <wp:inline distT="0" distB="0" distL="0" distR="0">
                    <wp:extent cx="162560" cy="60960"/>
                    <wp:effectExtent l="19050" t="0" r="8890" b="0"/>
                    <wp:docPr id="5" name="Рисунок 5" descr="http://www.sovsport.ru/s/i/z-subs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sovsport.ru/s/i/z-subs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2560" cy="60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CA0475">
                <w:rPr>
                  <w:rFonts w:ascii="Tahoma" w:eastAsia="Times New Roman" w:hAnsi="Tahoma" w:cs="Tahoma"/>
                  <w:color w:val="006688"/>
                  <w:sz w:val="21"/>
                  <w:lang w:eastAsia="ru-RU"/>
                </w:rPr>
                <w:t>Подписаться на газетные заметки по теме</w:t>
              </w:r>
            </w:hyperlink>
          </w:p>
        </w:tc>
      </w:tr>
      <w:tr w:rsidR="00CA0475" w:rsidRPr="00CA047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15" w:type="dxa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4856480" cy="3647440"/>
                  <wp:effectExtent l="19050" t="0" r="1270" b="0"/>
                  <wp:docPr id="6" name="Рисунок 6" descr="http://www.sovsport.ru/s/a/f/229510.jpg?t=1290022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ovsport.ru/s/a/f/229510.jpg?t=1290022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6480" cy="364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0475" w:rsidRPr="00CA047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A0475" w:rsidRPr="00CA0475" w:rsidRDefault="00CA0475" w:rsidP="00CA0475">
            <w:pPr>
              <w:spacing w:after="0" w:line="240" w:lineRule="auto"/>
              <w:rPr>
                <w:rFonts w:ascii="Tahoma" w:eastAsia="Times New Roman" w:hAnsi="Tahoma" w:cs="Tahoma"/>
                <w:color w:val="5E5E5E"/>
                <w:sz w:val="16"/>
                <w:szCs w:val="16"/>
                <w:lang w:eastAsia="ru-RU"/>
              </w:rPr>
            </w:pPr>
            <w:r w:rsidRPr="00CA0475">
              <w:rPr>
                <w:rFonts w:ascii="Tahoma" w:eastAsia="Times New Roman" w:hAnsi="Tahoma" w:cs="Tahoma"/>
                <w:color w:val="5E5E5E"/>
                <w:sz w:val="16"/>
                <w:szCs w:val="16"/>
                <w:lang w:eastAsia="ru-RU"/>
              </w:rPr>
              <w:t>ТАЙЛЕР И КЭМЕРОН УИНКЛВОССЫ ДЕЛЯТ ДРУГ С ДРУГОМ НЕ ТОЛЬКО ВНЕШНОСТЬ, НО И УСПЕХИ В БИЗНЕСЕ И ГРЕБЛЕ. ФОТО С САЙТА WWW.YAHOOO. COM</w:t>
            </w:r>
          </w:p>
        </w:tc>
      </w:tr>
    </w:tbl>
    <w:p w:rsidR="00CA0475" w:rsidRPr="00CA0475" w:rsidRDefault="00CA0475" w:rsidP="00CA0475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t xml:space="preserve">СОБЫТИЕ ДНЯ. АКАДЕМИЧЕСКАЯ ГРЕБЛЯ </w:t>
      </w:r>
      <w:r w:rsidRPr="00CA0475"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  <w:br/>
        <w:t xml:space="preserve">ТОЛЬКО У НАС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Фильмы о спортсменах редко становятся лидерами мирового проката. О спортсменах из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нераскрученного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вида спорта вроде академической гребли вообще сняли кино чуть не впервые. Близнецы американцы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Кэмерон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Уинклвоссы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заняли шестое место на </w:t>
      </w: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Олимпийских</w:t>
      </w:r>
      <w:proofErr w:type="gram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играх-2008 в Пекине, но по-настоящему знаменитыми проснулись 1 октября 2010-го после выхода на экраны фильма «Социальная сеть». В первом эксклюзивном интервью для российской прессы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lastRenderedPageBreak/>
        <w:t>Тайлер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Уинклвосс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откровенно рассказал, где в его </w:t>
      </w: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биографии</w:t>
      </w:r>
      <w:proofErr w:type="gram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правда, а где вымысел.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«ОТКУДА ОНИ УЗНАЛИ ПРО БАНДАНУ?»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Авторы-идеологи популярнейшей на планете социальной сети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прото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типы героев кино, выпускники Гарварда и обладатели многомиллионного состояния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 К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ажется, только слова «профессиональные гребцы» в этих безупречных биографиях лишние.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самый богатый (наряду с братом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Кэмероном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гребец на планете – зачем-то готовится к своей второй Олимпиаде в Лондоне. Тренируется по шесть часов в день, хотя знаменит и успешен за пределами спорта. Сначала мне сложно было поверить, что он вообще реален.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 что это он звонит на мой мобильный, получив письмо с просьбой об интервью для российской газеты. </w:t>
      </w:r>
      <w:proofErr w:type="gramEnd"/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Да-да, это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– доносится голос из далекой Америки. – Без проблем, я не страдаю звездной болезнью и готов говорить столько, сколько вам нужно. В конце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концов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какая я звезда, если мало кто даже знает, как я выгляжу? Популярен герой из фильма, но это ведь просто актер, который не имеет ничего общего со мной и моим братом.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Много ли общего имеет с вами тот персонаж, которого сыграл в «Социальной сети» актер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Арми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Хаммер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Удивительно много. Фильм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абсолютно правдиво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рассказывает историю, которая произошла со мной и моим братом несколько лет назад. Он показывает, что у каждого тогда была своя правда и каждый, в свою очередь, моментами вел себя непорядочно. Фильм, мне кажется, намеренно никого не осуждает. Это жизнь, в ней нет абсолютно черного и белого. Мне кажется, «Социальная сеть» станет символом целого поколения…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Если бы режиссером «Социальной сети» были вы, а не Дэвид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Финчер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он был бы снят иначе?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Отличный вопрос, – смеется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– Конечно, да. Я уверен, что в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итоге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правда в истории вокруг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на нашей с братом стороне. Марк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Цукерберг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сознательно саботировал проект и украл у нас идею сайта. Но я понимаю, что это только моя точка зрения. Это не значит, что она – та единственная, которая должна быть представлена в кино.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Вы впервые увидели </w:t>
      </w:r>
      <w:hyperlink r:id="rId26" w:tgtFrame="_blank" w:history="1">
        <w:r w:rsidRPr="00CA0475">
          <w:rPr>
            <w:rFonts w:ascii="Tahoma" w:eastAsia="Times New Roman" w:hAnsi="Tahoma" w:cs="Tahoma"/>
            <w:b/>
            <w:bCs/>
            <w:color w:val="006688"/>
            <w:sz w:val="21"/>
            <w:lang w:eastAsia="ru-RU"/>
          </w:rPr>
          <w:t>фильм в кинотеатре</w:t>
        </w:r>
      </w:hyperlink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или авторы предварительно консультировались с вами, показывали какие-то наработки?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Нет, до выхода фильма на экраны я не общался ни с кем из создателей. История вокруг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уникальна тем, что все судебные иски, все показания свидетелей, вообще все можно найти в открытом доступе. Поэтому, видимо, авторам сценария и не нужны были наши интервью. Сказать, что я волновался перед премьерой в сентябре, – это не сказать ничего. Я понятия не имел, как мы с братом будем выглядеть, и что авторы фильма поняли в той истории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 В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ыходя из зала, я испытал огромное облегчение. Это потрясающе, как они умудрились не только достоверно изложить события, но и передать мельчайшие детали.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</w:t>
      </w: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Какие, например?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Актеры в кино гребут технически правильно, прямо как профессиональные спортсмены. А у одного из них даже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бандана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повязана точно так же, как это обычно на тренировках делаю я. Откуда они это знали?! </w:t>
      </w:r>
    </w:p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4856480" cy="1584960"/>
            <wp:effectExtent l="19050" t="0" r="1270" b="0"/>
            <wp:docPr id="7" name="Рисунок 7" descr="http://www.sovsport.ru/s/a/pv2/229511.jpg?t=1290022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vsport.ru/s/a/pv2/229511.jpg?t=129002269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 И КЭМЕРОН УИНКЛВОССЫ (ТРЕТИЙ И ЧЕТВЕРТЫЙ СЛЕВА) ПОБЕЖДАЛИ НА ЗНАМЕНИТОЙ РЕГАТЕ ОКСФОРД – КЕМБРИДЖ В СОСТАВЕ ОКСФОРДА. ФОТО АП</w:t>
      </w:r>
    </w:p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«В ЛОНДОНЕ-2012 МНЕ БУДЕТ 31 – ВОЗРАСТ МЛАДЕНЧЕСКИЙ»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, как получилось, что после всего сказанного про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вы с братом вдруг решили там зарегистрироваться?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На Олимпиаде в Пекине у нас появилась масса новых друзей, – с улыбкой рассказывает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–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был самым удобным способом поддерживать с ними связь. И мы подумали, почему мы должны от него отказываться? В конце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концов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мы ничего не имеем против самого сайта, он просто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супер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Все наши вопросы связаны только с авторскими правами. И мы ни в чем не виноваты, чтобы добровольно лишать себя удовольствия общаться с друзьями.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Как изменилась ваша жизнь после выхода на экраны «Социальной сети»?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По большому счету никак.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Я по-прежнему заканчиваю MBA (степень магистра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бизнес-администрации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</w:t>
      </w: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Прим. ред.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в Оксфорде, а параллельно вовсю готовлюсь к Олимпийским играм-2012 в Лондоне. </w:t>
      </w:r>
      <w:proofErr w:type="gramEnd"/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Зачем вам вторая Олимпиада? Вы получили образование в двух самых престижных университетах мира, компенсацию от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, </w:t>
      </w:r>
      <w:hyperlink r:id="rId28" w:tgtFrame="_blank" w:history="1">
        <w:r w:rsidRPr="00CA0475">
          <w:rPr>
            <w:rFonts w:ascii="Tahoma" w:eastAsia="Times New Roman" w:hAnsi="Tahoma" w:cs="Tahoma"/>
            <w:b/>
            <w:bCs/>
            <w:color w:val="006688"/>
            <w:sz w:val="21"/>
            <w:lang w:eastAsia="ru-RU"/>
          </w:rPr>
          <w:t>заработали деньги</w:t>
        </w:r>
      </w:hyperlink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, какие в профессиональной гребле не водятся…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Разве дело только в деньгах? Я занимаюсь греблей с детства и чувствую, что еще способен добиться большего. Это как в бизнесе: если вы видите, что идея исчерпала себя, придумывайте что-то новое. Но если нет, ни в коем случае не отступайте раньше времени. Я не останусь в гребле ни на минуту, если пойму, что не смогу дальше прогрессировать. Но в Лондоне-2012 нам с братом будет 31, для гребли возраст почти младенческий. А на занятия бизнесом у нас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потом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конце концов останется вся жизнь.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Как вы умудряетесь сочетать серьезную учебу, бизнес да еще подготовку к Олимпиаде?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А что в этом удивительного? – хмыкает на другом конце провода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– Я никогда в жизни не посвящал свое время полностью чему-то одному. Шесть дней в неделю я тренируюсь. Параллельно заканчиваю учебу в Оксфорде, встречаюсь с друзьями, придумываю разные </w:t>
      </w:r>
      <w:hyperlink r:id="rId29" w:tgtFrame="_blank" w:history="1">
        <w:proofErr w:type="spellStart"/>
        <w:proofErr w:type="gramStart"/>
        <w:r w:rsidRPr="00CA0475">
          <w:rPr>
            <w:rFonts w:ascii="Tahoma" w:eastAsia="Times New Roman" w:hAnsi="Tahoma" w:cs="Tahoma"/>
            <w:color w:val="006688"/>
            <w:sz w:val="21"/>
            <w:lang w:eastAsia="ru-RU"/>
          </w:rPr>
          <w:t>бизнес-проекты</w:t>
        </w:r>
        <w:proofErr w:type="spellEnd"/>
        <w:proofErr w:type="gramEnd"/>
      </w:hyperlink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Иногда, конечно, случаются накладки. Например, из-за учебы мы с братом не смогли поехать на недавний чемпионат мира в Новой Зеландии.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Простите, но я все равно не понимаю. Как вы, разрываясь между учебой в Оксфорде, бизнесом и спортом, умудряетесь обыгрывать, например, россиян, которые по девять месяцев в году сидят на сборах?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Вот поэтому, наверное, и обыгрываю, – смеется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Уинклвос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– Нет, если серьезно, я не хочу ничего плохого сказать о россиянах, они достойные соперники. Но спорт – это такое дело, что 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в нем мало быть просто сильным. В спорте нужно очень много думать. В спорте, как и в науке, и в бизнесе, нужно исследовать. Мне кажется, если бы я занимался только греблей, я бы не добился таких результатов. Потому что иногда, если на тренировке что-то не получается, лучше отойти в сторону и подумать, почему так. А не загонять себя до беспамятства только потому, что ты на сборе.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Расскажите, как сейчас устроен ваш обычный день?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F4651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– Сейчас я в США заканчиваю выпускную работу для Оксфорда. Пока учился, например, в Гарварде, все было достаточно жестко. В 7.30 у нас начиналась утренняя тренировка на воде. Два часа работы, полчаса на то, чтобы переодеться и позавтракать, и в 10 мы с братом уже были на занятиях. Пары продолжались примерно до 14.00, затем мы снова шли на двухчасовую тренировку. Вечера обычно проводили в библиотеке, а потом шли гулять с друзьями. По воскресеньям, когда тренировок не было, могли выбраться на вечеринку или подумать о бизнесе. У меня была очень интересная жизнь! И времени на самом деле на все хватало.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В США, в отличие от России, сильно развит университетский спорт. Вам делали поблажки в учебе потому, что вы член олимпийской сборной?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F4651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Нет, ни в коем случае. Академическая гребля у нас действительно развивается в основном в университетах. Но при этом есть определенный стандарт образования, которому ты обязан </w:t>
      </w:r>
      <w:r w:rsidR="00F4651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тствовать. Никто не потерпит откровенной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халявы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будь ты хоть сто раз чемпион мира. </w:t>
      </w:r>
      <w:r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856480" cy="5425440"/>
            <wp:effectExtent l="19050" t="0" r="1270" b="0"/>
            <wp:docPr id="8" name="Рисунок 8" descr="http://www.sovsport.ru/s/a/pv2/229512.jpg?t=1290022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ovsport.ru/s/a/pv2/229512.jpg?t=129002270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80" cy="542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У ТАЙЛЕРА УИНЛКВОССА УДИВИТЕЛЬНОЕ СХОДСТВО С АКТЕРОМ АРМИ ХАММЕРОМ, СЫГРАВШИМ ЕГО В «СОЦИАЛЬНОЙ СЕТИ». ФОТО С САЙТА WWW.YAHOOO. COM</w:t>
      </w:r>
    </w:p>
    <w:p w:rsidR="00CA0475" w:rsidRPr="00CA0475" w:rsidRDefault="00CA0475" w:rsidP="00CA0475">
      <w:pPr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«США ДАЕТ ГРЕБЦАМ ЛИШЬ МИНИМУМ»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Ваш отец – профессор университета, успешный бизнесмен. Как вы вообще оказались в академической гребле?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Мы с братом перепробовали массу видов спорта: играли в американский футбол и бейсбол, которые в нашей стране куда популярнее гребли. Но потом тренер определил, что с нашими данными – ростом, силой, выносливостью – лучше всего грести. И мне действительно понравилась гребля, она не похожа ни на какой другой вид спорта.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Почему тогда во всем мире, кроме, пожалуй, Великобритании, академическая гребля не пользуется большой популярностью?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Вот это-то и обидно, –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повышает голос. – Почему, например, у нас, гребцов, даже нет шанса выиграть что-нибудь стоящее вроде «Тур де Франс» в велоспорте или турнира «Большого шлема» в теннисе? Олимпиада – это, конечно, здорово, но популярные коммерческие турниры в гребле отсутствуют как класс. У большинства гребцов нет даже шанса однажды проснуться богатым и знаменитым. Если бы не случай, обо мне бы сейчас тоже мало кто слышал.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На что существуют американские гребцы?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В основном на спонсорские </w:t>
      </w:r>
      <w:hyperlink r:id="rId31" w:history="1">
        <w:r w:rsidRPr="00CA0475">
          <w:rPr>
            <w:rFonts w:ascii="Tahoma" w:eastAsia="Times New Roman" w:hAnsi="Tahoma" w:cs="Tahoma"/>
            <w:color w:val="009900"/>
            <w:sz w:val="21"/>
            <w:lang w:eastAsia="ru-RU"/>
          </w:rPr>
          <w:t>деньги</w:t>
        </w:r>
      </w:hyperlink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Государство у нас поддерживает спортсменов в минимальном объеме. Остальное приходится зарабатывать самим: призовыми, спонсорскими контрактами, рекламой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 П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оэтому нам бывает очень сложно соревноваться со странами вроде России, где спортсмены получают от государства абсолютно все.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«Я ВОСХИЩАЮСЬ МЭРИОН ДЖОНС»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Вы бывали в России, знакомы с нашей страной?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Нет, к сожалению, пока не доводилось. Но еще в школе я сильно увлекся русской историей. У вашей страны есть какая-то особая аура. Мечтаю когда-нибудь ее посетить.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Что скажете о допинговом скандале в российской гребле, в результате которого в 2007 году получили дисквалификации </w:t>
      </w: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аж</w:t>
      </w:r>
      <w:proofErr w:type="gram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девять наших спортсменов?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Я не знаком с ситуацией, чтобы их осуждать. Но в принципе считаю, что сознательно употреблять допинг непростительно. Я не представляю, как потом смотреть в глаза человеку, если ты, скажем, выиграл свою олимпийскую медаль нечестно, а он из-за тебя остался четвертым? Мне не кажется справедливым, что нарушители просто пропускают два года и потом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возвращаются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как ни в чем не бывало.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– Знаете рецепт, как окончательно победить допинг в спорте?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Академическая гребля – достаточно «чистый» спорт, случай с россиянами у нас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был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чуть ли не единственным. Хотя я не обольщаюсь и прекрасно понимаю: если бы в гребле водились большие деньги, случаев приема допинга было бы больше. Я бы за допинг штрафовал деньгами. Чтобы спортсмен, идя на нарушение, знал: в случае чего он потом за это всю жизнь не расплатится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… Н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 мой взгляд, это эффективнее, чем даже пожизненная дисквалификация.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Потому что пример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Мэрион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Джонс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(обладательница пяти олимпийских медалей в легкой 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атлетике призналась в употреблении стероидов и провела шесть месяцев в тюрьме.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– </w:t>
      </w: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Прим. ред.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) доказал: никогда нельзя лишать человека второго шанса. </w:t>
      </w:r>
      <w:proofErr w:type="gramEnd"/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gram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– Странно, что вы поклонник </w:t>
      </w: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Мэрион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Джонс, которую в США даже посадили в тюрьму…</w:t>
      </w: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gramEnd"/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– Я и не скрываю своего восхищения. Джонс уже заплатила за все и даже больше.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Мэрион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призналась в своих ошибках, в нее в нашей стране только ленивый не бросил камень, она отсидела срок в тюрьме и после всего этого нашла в себе силы вернуться в спорт. И не просто вернуться, а освоить новый вид – баскетбол! По-моему, это потрясающе. Я мечтаю когда-нибудь познакомиться с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Мэрион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лично.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НАША СПРАВКА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ЧТО ТАКОЕ FACEBOOK?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Сайт Facebook.com – самая популярная на планете социальная сеть, насчитывающая более 500 миллионов пользователей по всему миру. </w:t>
      </w:r>
      <w:proofErr w:type="gram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Открыта</w:t>
      </w:r>
      <w:proofErr w:type="gram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регистрации любому пользователю, имеющему адрес электронной почты. Российскими аналогами 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Facebook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являются популярные сайты «</w:t>
      </w:r>
      <w:proofErr w:type="spellStart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ВКонтакте</w:t>
      </w:r>
      <w:proofErr w:type="spellEnd"/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» и «Одноклассники».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CA0475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ЛИЧНОЕ ДЕЛО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</w:pPr>
      <w:proofErr w:type="spellStart"/>
      <w:r w:rsidRPr="00CA04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Тайлер</w:t>
      </w:r>
      <w:proofErr w:type="spellEnd"/>
      <w:r w:rsidRPr="00CA04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 xml:space="preserve"> УИНКЛВОСС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Родился 21 августа 1981 года в Саутгемптоне (штат Нью-Йорк, США). </w:t>
      </w:r>
    </w:p>
    <w:p w:rsidR="00CA0475" w:rsidRPr="00CA0475" w:rsidRDefault="00CA0475" w:rsidP="00CA047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CA0475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Победитель Панамериканских игр в восьмерке с рулевым (2007). Серебряный призер Панамериканских игр в четверке распашной (2007). Шестое место на Олимпийских играх в Пекине в двойке распашной (2008). </w:t>
      </w:r>
    </w:p>
    <w:p w:rsidR="00E06A91" w:rsidRDefault="00E06A91"/>
    <w:sectPr w:rsidR="00E06A91" w:rsidSect="00F465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A0475"/>
    <w:rsid w:val="00CA0475"/>
    <w:rsid w:val="00E06A91"/>
    <w:rsid w:val="00F4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91"/>
  </w:style>
  <w:style w:type="paragraph" w:styleId="1">
    <w:name w:val="heading 1"/>
    <w:basedOn w:val="a"/>
    <w:link w:val="10"/>
    <w:uiPriority w:val="9"/>
    <w:qFormat/>
    <w:rsid w:val="00CA0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A0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A047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A047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0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A0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A047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A04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A0475"/>
    <w:rPr>
      <w:strike w:val="0"/>
      <w:dstrike w:val="0"/>
      <w:color w:val="00668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A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basedOn w:val="a0"/>
    <w:rsid w:val="00CA0475"/>
    <w:rPr>
      <w:b/>
      <w:bCs/>
      <w:caps/>
      <w:vanish w:val="0"/>
      <w:webHidden w:val="0"/>
      <w:color w:val="000000"/>
      <w:sz w:val="16"/>
      <w:szCs w:val="16"/>
      <w:shd w:val="clear" w:color="auto" w:fill="ECECCC"/>
      <w:specVanish w:val="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04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A04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04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A047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5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6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javascript:void(openClosePopUp('subscription'))" TargetMode="External"/><Relationship Id="rId18" Type="http://schemas.openxmlformats.org/officeDocument/2006/relationships/control" Target="activeX/activeX2.xml"/><Relationship Id="rId26" Type="http://schemas.openxmlformats.org/officeDocument/2006/relationships/hyperlink" Target="http://click02.begun.ru/click.jsp?url=O5t5NIGHhofFnRKaZW1xeFEJlv7ENomXqjTYn**aydQmDk6wTp*ne9chUbcxB6BvOe-khXOnVB-Bh2qBAyQHoPs9QbspHsFv9AVprdkqDL6svXGYE9hcgK48xpozl5jhmId8cO7J5iSWVFoBlxFYQZu7QsLgPinpUqzhjrstxUtk9FZ389FzxbdpuhYwYPvKODTd6PwjfQZ*T4n3SXHSxOeqqCslNSKenQ7v2Eg4StWraW1IwPG2qa2m5uCf5n71Vax7bdvT4xTHiq9drwS2p6ZiBYaILCFOlqCHIrk9y3hq-*m4iXOw0x8J9QssYoWJoa7E3TZx0JPUnQ69099VqYpGrlQ&amp;eurl%5B%5D=O5t5NKipqKnxYdu0KJ08bzFYzc9h8jL-DPn2rBrsPI-Nz1*j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hyperlink" Target="http://www.sovsport.ru/gazeta/article-item/419480" TargetMode="External"/><Relationship Id="rId12" Type="http://schemas.openxmlformats.org/officeDocument/2006/relationships/hyperlink" Target="javascript:void(openClosePopUp('notify_100'))" TargetMode="External"/><Relationship Id="rId17" Type="http://schemas.openxmlformats.org/officeDocument/2006/relationships/image" Target="media/image6.wmf"/><Relationship Id="rId25" Type="http://schemas.openxmlformats.org/officeDocument/2006/relationships/image" Target="media/image10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.xml"/><Relationship Id="rId20" Type="http://schemas.openxmlformats.org/officeDocument/2006/relationships/control" Target="activeX/activeX3.xml"/><Relationship Id="rId29" Type="http://schemas.openxmlformats.org/officeDocument/2006/relationships/hyperlink" Target="http://click02.begun.ru/click.jsp?url=O5t5NLaxsLHvYSuTbGR4cVgAn-cFbmRjEijgQQUVcFtOmCkmZZZcp0HAF5d8J*Aroa*9fVGfemCWRGaUArBys6*vcEh0p1JGn3WLrhiQgJplDorngzryTL-M3vEW3-kpxGV1oJICLPByyNY6LlY5oPq2mVlOMLDnKcSzc*W96a65UBsIbuYUYHuC0VMuBpNLxkq5OHh3n8XfjDQbxgfLwCEPBE24s-C50wscWx8YRoXeCHFHJIycxvfgVPgt9rYdjha8UZ04UBRYfN8LARkyHntnmOk05XV4uJHxc4e5g6C*z*gR&amp;eurl%5B%5D=O5t5NKmoqahlSm-VSfxdDlA5rK5upt5dIPvfCfQ*y6nvMjx7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4.gif"/><Relationship Id="rId24" Type="http://schemas.openxmlformats.org/officeDocument/2006/relationships/image" Target="media/image9.gif"/><Relationship Id="rId32" Type="http://schemas.openxmlformats.org/officeDocument/2006/relationships/fontTable" Target="fontTable.xml"/><Relationship Id="rId5" Type="http://schemas.openxmlformats.org/officeDocument/2006/relationships/hyperlink" Target="javascript:void(addBookmark(419480))" TargetMode="External"/><Relationship Id="rId15" Type="http://schemas.openxmlformats.org/officeDocument/2006/relationships/image" Target="media/image5.wmf"/><Relationship Id="rId23" Type="http://schemas.openxmlformats.org/officeDocument/2006/relationships/hyperlink" Target="javascript:void(prepareInterestPopUp(30,414))" TargetMode="External"/><Relationship Id="rId28" Type="http://schemas.openxmlformats.org/officeDocument/2006/relationships/hyperlink" Target="http://click02.begun.ru/click.jsp?url=O5t5NEBGR0ZekbufYGh0fVQMk-vBM4ySrzHdmlBQs2aRwulwJOtfPoDG9n-9SfGI3xAEE16rtVsgHhqBaWBMwx61sPuaAFtbXRv0UHrApPrlpaxq8kRU6O-30AhnNpbqDTIRa5yAaJWwpi06GmC9rAQOD-uNcB2ePZPwpTt-R2Cuy*jGM5j*4q99NAP9-eLFWKaglRNIQSqGmRVybrqYX5Jv*9R*bTUdjrG0GQ93nqtK-AkMuGN0lcBTnoh4QJgbSw*sorIXZg2eCGk4OpiqRwj4AX9OR39sTgWrJUI3MQAKJ7oI5qKxDIAw*tPgfCYLWSX2ha65z9GPnqiv&amp;eurl%5B%5D=O5t5NKanpqf5hXf2at9*LXMaj43Z9OqIh3cRNypkOemCF5vH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wmf"/><Relationship Id="rId31" Type="http://schemas.openxmlformats.org/officeDocument/2006/relationships/hyperlink" Target="javascript://" TargetMode="External"/><Relationship Id="rId4" Type="http://schemas.openxmlformats.org/officeDocument/2006/relationships/hyperlink" Target="http://www.sovsport.ru/gazeta-fil/s414" TargetMode="External"/><Relationship Id="rId9" Type="http://schemas.openxmlformats.org/officeDocument/2006/relationships/hyperlink" Target="javascript:void(blogCode(%22blogcode%22,%22/gazeta/article-item/419480%22,%22%22,blogCode_100_419480_header,blogCode_100_419480_headline))" TargetMode="External"/><Relationship Id="rId14" Type="http://schemas.openxmlformats.org/officeDocument/2006/relationships/hyperlink" Target="http://www.sovsport.ru/profile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jpeg"/><Relationship Id="rId30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2070</Words>
  <Characters>11800</Characters>
  <Application>Microsoft Office Word</Application>
  <DocSecurity>0</DocSecurity>
  <Lines>98</Lines>
  <Paragraphs>27</Paragraphs>
  <ScaleCrop>false</ScaleCrop>
  <Company>TOSHIBA</Company>
  <LinksUpToDate>false</LinksUpToDate>
  <CharactersWithSpaces>13843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ФГСР</dc:creator>
  <cp:lastModifiedBy>ФГСР</cp:lastModifiedBy>
  <cp:revision>2</cp:revision>
  <dcterms:created xsi:type="dcterms:W3CDTF">2010-12-02T11:08:00Z</dcterms:created>
  <dcterms:modified xsi:type="dcterms:W3CDTF">2010-12-02T11:17:00Z</dcterms:modified>
</cp:coreProperties>
</file>